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96B8" w14:textId="77777777" w:rsidR="009A4FD6" w:rsidRPr="009A4FD6" w:rsidRDefault="009A4FD6" w:rsidP="009A4FD6">
      <w:pPr>
        <w:pStyle w:val="Authors"/>
        <w:rPr>
          <w:caps/>
          <w:kern w:val="28"/>
          <w:sz w:val="28"/>
        </w:rPr>
      </w:pPr>
      <w:r w:rsidRPr="009A4FD6">
        <w:rPr>
          <w:caps/>
          <w:kern w:val="28"/>
          <w:sz w:val="28"/>
        </w:rPr>
        <w:t>NEW WORKING PRACTICES POST COVID AND THEIR IMPACT ON ORGANISATIONAL CULTURE</w:t>
      </w:r>
    </w:p>
    <w:p w14:paraId="2E0F7D5F" w14:textId="77777777" w:rsidR="009A4FD6" w:rsidRDefault="009A4FD6" w:rsidP="009A4FD6">
      <w:pPr>
        <w:pStyle w:val="Authors"/>
      </w:pPr>
      <w:r>
        <w:t>Kusal</w:t>
      </w:r>
      <w:r w:rsidRPr="009A4FD6">
        <w:t xml:space="preserve"> </w:t>
      </w:r>
      <w:r>
        <w:t>Nanayakkara</w:t>
      </w:r>
      <w:r w:rsidRPr="009A4FD6">
        <w:rPr>
          <w:vertAlign w:val="superscript"/>
        </w:rPr>
        <w:t>1</w:t>
      </w:r>
      <w:r>
        <w:t>,</w:t>
      </w:r>
      <w:r w:rsidRPr="009A4FD6">
        <w:t xml:space="preserve"> </w:t>
      </w:r>
      <w:r>
        <w:t>Sara</w:t>
      </w:r>
      <w:r w:rsidRPr="009A4FD6">
        <w:t xml:space="preserve"> </w:t>
      </w:r>
      <w:r>
        <w:t>Wilkinson</w:t>
      </w:r>
      <w:r w:rsidRPr="009A4FD6">
        <w:rPr>
          <w:vertAlign w:val="superscript"/>
        </w:rPr>
        <w:t>2</w:t>
      </w:r>
      <w:r w:rsidRPr="009A4FD6">
        <w:t xml:space="preserve"> </w:t>
      </w:r>
      <w:r>
        <w:t>and</w:t>
      </w:r>
      <w:r w:rsidRPr="009A4FD6">
        <w:t xml:space="preserve"> </w:t>
      </w:r>
      <w:r>
        <w:t>Dulani</w:t>
      </w:r>
      <w:r w:rsidRPr="009A4FD6">
        <w:t xml:space="preserve"> </w:t>
      </w:r>
      <w:r>
        <w:t>Halvitigala</w:t>
      </w:r>
      <w:r w:rsidRPr="009A4FD6">
        <w:rPr>
          <w:vertAlign w:val="superscript"/>
        </w:rPr>
        <w:t>3</w:t>
      </w:r>
      <w:r w:rsidRPr="009A4FD6">
        <w:t xml:space="preserve"> </w:t>
      </w:r>
    </w:p>
    <w:p w14:paraId="0EA70F8D" w14:textId="26B5F89E" w:rsidR="009A4FD6" w:rsidRPr="009A4FD6" w:rsidRDefault="009A4FD6" w:rsidP="009A4FD6">
      <w:pPr>
        <w:pStyle w:val="Authors"/>
      </w:pPr>
      <w:r w:rsidRPr="009A4FD6">
        <w:rPr>
          <w:vertAlign w:val="superscript"/>
        </w:rPr>
        <w:t>1&amp; 3</w:t>
      </w:r>
      <w:r w:rsidRPr="009A4FD6">
        <w:t xml:space="preserve"> </w:t>
      </w:r>
      <w:r>
        <w:t>RMIT University, Melbourne</w:t>
      </w:r>
    </w:p>
    <w:p w14:paraId="3A0C4DB1" w14:textId="77777777" w:rsidR="009A4FD6" w:rsidRDefault="009A4FD6" w:rsidP="009A4FD6">
      <w:pPr>
        <w:spacing w:line="279" w:lineRule="exact"/>
        <w:ind w:left="1762" w:right="1665"/>
        <w:jc w:val="center"/>
        <w:rPr>
          <w:b/>
          <w:sz w:val="24"/>
        </w:rPr>
      </w:pPr>
      <w:r>
        <w:rPr>
          <w:b/>
          <w:position w:val="8"/>
          <w:sz w:val="16"/>
        </w:rPr>
        <w:t>2</w:t>
      </w:r>
      <w:r>
        <w:rPr>
          <w:b/>
          <w:spacing w:val="19"/>
          <w:position w:val="8"/>
          <w:sz w:val="16"/>
        </w:rPr>
        <w:t xml:space="preserve"> </w:t>
      </w:r>
      <w:r>
        <w:rPr>
          <w:b/>
          <w:sz w:val="24"/>
        </w:rPr>
        <w:t>University</w:t>
      </w:r>
      <w:r>
        <w:rPr>
          <w:b/>
          <w:spacing w:val="-1"/>
          <w:sz w:val="24"/>
        </w:rPr>
        <w:t xml:space="preserve"> </w:t>
      </w:r>
      <w:r>
        <w:rPr>
          <w:b/>
          <w:sz w:val="24"/>
        </w:rPr>
        <w:t>of</w:t>
      </w:r>
      <w:r>
        <w:rPr>
          <w:b/>
          <w:spacing w:val="-1"/>
          <w:sz w:val="24"/>
        </w:rPr>
        <w:t xml:space="preserve"> </w:t>
      </w:r>
      <w:r>
        <w:rPr>
          <w:b/>
          <w:sz w:val="24"/>
        </w:rPr>
        <w:t>Technology</w:t>
      </w:r>
      <w:r>
        <w:rPr>
          <w:b/>
          <w:spacing w:val="-1"/>
          <w:sz w:val="24"/>
        </w:rPr>
        <w:t xml:space="preserve"> </w:t>
      </w:r>
      <w:r>
        <w:rPr>
          <w:b/>
          <w:spacing w:val="-2"/>
          <w:sz w:val="24"/>
        </w:rPr>
        <w:t>Sydney</w:t>
      </w:r>
    </w:p>
    <w:p w14:paraId="050D655B" w14:textId="77777777" w:rsidR="009A4FD6" w:rsidRDefault="009A4FD6" w:rsidP="009A4FD6">
      <w:pPr>
        <w:pStyle w:val="BodyText"/>
        <w:ind w:left="0"/>
        <w:jc w:val="left"/>
        <w:rPr>
          <w:b/>
          <w:sz w:val="24"/>
        </w:rPr>
      </w:pPr>
    </w:p>
    <w:p w14:paraId="6DF616AB" w14:textId="77777777" w:rsidR="009A4FD6" w:rsidRDefault="009A4FD6" w:rsidP="00165C1D">
      <w:pPr>
        <w:pStyle w:val="Heading1"/>
        <w:rPr>
          <w:b w:val="0"/>
        </w:rPr>
      </w:pPr>
      <w:r w:rsidRPr="00165C1D">
        <w:t>ABSTRACT</w:t>
      </w:r>
    </w:p>
    <w:p w14:paraId="14D08A52" w14:textId="77777777" w:rsidR="009A4FD6" w:rsidRPr="00165C1D" w:rsidRDefault="009A4FD6" w:rsidP="00165C1D">
      <w:pPr>
        <w:pStyle w:val="Abstract"/>
        <w:rPr>
          <w:szCs w:val="22"/>
        </w:rPr>
      </w:pPr>
      <w:r w:rsidRPr="00165C1D">
        <w:rPr>
          <w:szCs w:val="22"/>
        </w:rPr>
        <w:t>COVID disrupted the global labour markets, causing sudden, severe changes to the physical use of office spaces. Australia’s $40 billion office market had not been immune to the impact of the pandemic, with the sector’s revenue falling significantly in 2020-21 due to subdued demand and work-from-home directives. As part of a wider project that examines how the organisational culture of large organisations may have changed with the introduction of hybrid and more flexible work practices since COVID, this paper aims to present the preliminary findings by analysing the existing literature on the research topic.</w:t>
      </w:r>
    </w:p>
    <w:p w14:paraId="1F572A5B" w14:textId="77777777" w:rsidR="009A4FD6" w:rsidRPr="00165C1D" w:rsidRDefault="009A4FD6" w:rsidP="00165C1D">
      <w:pPr>
        <w:pStyle w:val="Abstract"/>
        <w:rPr>
          <w:szCs w:val="22"/>
        </w:rPr>
      </w:pPr>
      <w:r w:rsidRPr="00165C1D">
        <w:rPr>
          <w:szCs w:val="22"/>
        </w:rPr>
        <w:t xml:space="preserve">A document analysis of industry and market reports was conducted to identify the changes in office space demands which may have impacted organisations’ corporate culture. The findings identify that disruptions prompted many corporates to rethink their workplace requirements, and more landlords are looking to better integrate flexible spaces into their portfolio strategies. The ‘core plus flex’ model has become a popular </w:t>
      </w:r>
      <w:hyperlink r:id="rId11">
        <w:r w:rsidRPr="00165C1D">
          <w:rPr>
            <w:szCs w:val="22"/>
          </w:rPr>
          <w:t>emerging strategy that offers</w:t>
        </w:r>
      </w:hyperlink>
      <w:r w:rsidRPr="00165C1D">
        <w:rPr>
          <w:szCs w:val="22"/>
        </w:rPr>
        <w:t xml:space="preserve"> organisations the ability to integrate traditional leased space and flexible office </w:t>
      </w:r>
      <w:hyperlink r:id="rId12">
        <w:r w:rsidRPr="00165C1D">
          <w:rPr>
            <w:szCs w:val="22"/>
          </w:rPr>
          <w:t>arrangements. Many aspects of</w:t>
        </w:r>
      </w:hyperlink>
      <w:r w:rsidRPr="00165C1D">
        <w:rPr>
          <w:szCs w:val="22"/>
        </w:rPr>
        <w:t xml:space="preserve"> corporate culture and the feeling of belonging have changed significantly in the digital environment since COVID, and these require examination.</w:t>
      </w:r>
    </w:p>
    <w:p w14:paraId="6E00B23B" w14:textId="77777777" w:rsidR="009A4FD6" w:rsidRPr="00165C1D" w:rsidRDefault="009A4FD6" w:rsidP="00165C1D">
      <w:pPr>
        <w:rPr>
          <w:color w:val="000000"/>
          <w:szCs w:val="22"/>
        </w:rPr>
      </w:pPr>
      <w:r w:rsidRPr="00165C1D">
        <w:rPr>
          <w:color w:val="000000"/>
          <w:szCs w:val="22"/>
        </w:rPr>
        <w:t>Keywords: Office buildings, Flexible office layouts, Organisational culture, Occupier satisfaction</w:t>
      </w:r>
    </w:p>
    <w:p w14:paraId="6760A891" w14:textId="4659D4B6" w:rsidR="00F4726B" w:rsidRDefault="00F4726B">
      <w:pPr>
        <w:spacing w:before="0" w:after="0"/>
        <w:jc w:val="left"/>
      </w:pPr>
    </w:p>
    <w:p w14:paraId="27D750A4" w14:textId="77777777" w:rsidR="00F4726B" w:rsidRPr="006D4721" w:rsidRDefault="00F4726B" w:rsidP="00F4726B">
      <w:pPr>
        <w:pStyle w:val="Heading1"/>
        <w:jc w:val="both"/>
        <w:rPr>
          <w:rStyle w:val="c-pjlv"/>
        </w:rPr>
      </w:pPr>
      <w:r>
        <w:t>Introduction</w:t>
      </w:r>
    </w:p>
    <w:p w14:paraId="7F902625" w14:textId="77777777" w:rsidR="00F4726B" w:rsidRPr="00F4726B" w:rsidRDefault="00F4726B" w:rsidP="00F4726B">
      <w:pPr>
        <w:spacing w:before="0" w:after="0"/>
        <w:jc w:val="left"/>
        <w:rPr>
          <w:szCs w:val="22"/>
        </w:rPr>
      </w:pPr>
    </w:p>
    <w:p w14:paraId="320A6541" w14:textId="77777777" w:rsidR="00B759B3" w:rsidRPr="00B759B3" w:rsidRDefault="00B759B3" w:rsidP="00306D4B">
      <w:pPr>
        <w:rPr>
          <w:szCs w:val="22"/>
        </w:rPr>
      </w:pPr>
      <w:r>
        <w:t xml:space="preserve">The </w:t>
      </w:r>
      <w:r w:rsidRPr="00B759B3">
        <w:rPr>
          <w:szCs w:val="22"/>
        </w:rPr>
        <w:t xml:space="preserve">COVID-19 pandemic had a significant impact on global labour markets, causing sudden changes in how office spaces are used. Even Australia's $40 billion office market was not spared, experiencing a significant drop in revenue due to reduced demand and work-from-home directives in 2020-21. Although the pandemic's health concerns have significantly reduced, many employees have been hesitant to return to the office (Property Council of Australia, 2022). During the pandemic, some employees experienced an improvement in their work- life balance </w:t>
      </w:r>
      <w:r w:rsidRPr="00306D4B">
        <w:t>due</w:t>
      </w:r>
      <w:r w:rsidRPr="00B759B3">
        <w:rPr>
          <w:szCs w:val="22"/>
        </w:rPr>
        <w:t xml:space="preserve"> to not having to commute to the office (Baert et al., 2020). This has raised concerns regarding whether the traditional Monday-to-Friday, nine-to-five model will resume, or if people are comfortable working in shared offices. By early 2022, research found that only 40% of all global office workers had returned to the office, but it was expected to increase to approximately 60% by early 2023 (CBRE, 2021).</w:t>
      </w:r>
    </w:p>
    <w:p w14:paraId="53DB4767" w14:textId="77777777" w:rsidR="00B759B3" w:rsidRPr="00306D4B" w:rsidRDefault="00B759B3" w:rsidP="00306D4B">
      <w:r w:rsidRPr="00306D4B">
        <w:t>Many organisations are increasingly adopting hybrid work approaches, but a potential downside for employees is the lack of energy in the office. When a large number of people work away from the workplace, the deserted workstations and empty work café can leave those in the office feeling like they are at the wrong party. Research shows that when people experience stimulating or inspiring spaces, they feel a greater sense of community and belonging, which leads to higher engagement, productivity, innovation, and retention (Harris, 2021). If employees were not enamoured with their offices before COVID-19, they might be even less excited about them now as expectations for a great work experience have risen. In the future, if more work is hybrid and people work from home more often, they may struggle to connect with colleagues, the organisation, and its culture on a regular basis.</w:t>
      </w:r>
    </w:p>
    <w:p w14:paraId="5C30497B" w14:textId="77777777" w:rsidR="00B759B3" w:rsidRPr="00B759B3" w:rsidRDefault="00B759B3" w:rsidP="00306D4B">
      <w:pPr>
        <w:rPr>
          <w:szCs w:val="22"/>
        </w:rPr>
      </w:pPr>
      <w:r w:rsidRPr="00306D4B">
        <w:t xml:space="preserve">It is crucial for landlords to have office workers return to the workplace to maintain their return on investment, income growth, capital returns, and the assets’ physical, operational, and functional standards. The physical office is more effective in supporting employee engagement, collaboration, productivity, creativity, innovation, and the culture of the organisation, compared to remote working (Cushman and Wakefield, 2020). Research shows that there was a clear decrease in office worker productivity during the pandemic, as reported </w:t>
      </w:r>
      <w:r w:rsidRPr="00306D4B">
        <w:lastRenderedPageBreak/>
        <w:t>by Investa</w:t>
      </w:r>
      <w:r w:rsidRPr="00B759B3">
        <w:rPr>
          <w:szCs w:val="22"/>
        </w:rPr>
        <w:t xml:space="preserve"> (2020). Additionally, remote working for extended periods can negatively impact employees’ physical and mental health and increase isolation, particularly Generation Z staff (Microsoft, 2021).</w:t>
      </w:r>
    </w:p>
    <w:p w14:paraId="1C355A3D" w14:textId="77777777" w:rsidR="00B759B3" w:rsidRPr="00306D4B" w:rsidRDefault="00B759B3" w:rsidP="00306D4B">
      <w:r w:rsidRPr="00306D4B">
        <w:t>Having a strategically relevant culture can enhance both the performance of an organisation and the well-being of its employees (Hofstede et al., 2010). Organisational culture, as defined by Schein (1992), is "a pattern of shared basic assumptions that a group learns as it solves its problems of external adaptation and internal integration that has worked well enough to be considered valid and, therefore, to be taught to new members as the correct way to perceive, think, and feel in relation to those problems" (p. 12). By evaluating an organisation's mission statement, which answers the questions "who are we?", "what do we do?", and "where are we headed?", one can identify its culture, philosophy, ethical policy, pathway, and target destination (Hofstede et al., 2010). The layout and design of an office are also important in defining an organisation's culture, as they represent its corporate image (Tharp, 2009). In fact, an organisation's physical space is a silent communicator of its existing culture (Knight Frank, 2017). As perceptions of the office change, the modern workplace can be used as an instrument to drive the preferred culture and productivity of organisations, impacting their financial, cultural, and layout ethos. Therefore, it is crucial to gather systematic evidence on how organisational cultures have been affected, positively and negatively, by the COVID-19 pandemic.</w:t>
      </w:r>
    </w:p>
    <w:p w14:paraId="603CD969" w14:textId="77777777" w:rsidR="00B759B3" w:rsidRPr="00B759B3" w:rsidRDefault="00B759B3" w:rsidP="00306D4B">
      <w:pPr>
        <w:rPr>
          <w:szCs w:val="22"/>
        </w:rPr>
      </w:pPr>
      <w:r w:rsidRPr="00306D4B">
        <w:t>This paper presents the current literature on how the culture in organisations may have changed with the COVID-19 pandemic and the shift to remote work and different office layouts. It is part of a wider research project that aims to examine how the culture in organisations may have changed with the changes in flexible work practices and physical office spaces since the pandemic and how this impacts future space needs and the nature of space</w:t>
      </w:r>
      <w:r w:rsidRPr="00B759B3">
        <w:rPr>
          <w:szCs w:val="22"/>
        </w:rPr>
        <w:t xml:space="preserve"> offered in office buildings.</w:t>
      </w:r>
    </w:p>
    <w:p w14:paraId="2D8DD151" w14:textId="77777777" w:rsidR="004E0CF2" w:rsidRDefault="004E0CF2" w:rsidP="00F809C7">
      <w:pPr>
        <w:rPr>
          <w:szCs w:val="22"/>
        </w:rPr>
      </w:pPr>
    </w:p>
    <w:p w14:paraId="488848F5" w14:textId="1875CAC1" w:rsidR="004E0CF2" w:rsidRDefault="00CE635E" w:rsidP="004E0CF2">
      <w:pPr>
        <w:pStyle w:val="Heading1"/>
        <w:jc w:val="both"/>
      </w:pPr>
      <w:r w:rsidRPr="00CE635E">
        <w:t>CHANGES IN WORK PRACTICES SINCE COVID-19</w:t>
      </w:r>
    </w:p>
    <w:p w14:paraId="246B0247" w14:textId="77777777" w:rsidR="00AF5F80" w:rsidRDefault="00AF5F80" w:rsidP="00AF5F80">
      <w:r>
        <w:t>The</w:t>
      </w:r>
      <w:r>
        <w:rPr>
          <w:spacing w:val="-6"/>
        </w:rPr>
        <w:t xml:space="preserve"> </w:t>
      </w:r>
      <w:r>
        <w:t>COVID-19</w:t>
      </w:r>
      <w:r>
        <w:rPr>
          <w:spacing w:val="-6"/>
        </w:rPr>
        <w:t xml:space="preserve"> </w:t>
      </w:r>
      <w:r w:rsidRPr="00AF5F80">
        <w:rPr>
          <w:szCs w:val="22"/>
        </w:rPr>
        <w:t>pandemic</w:t>
      </w:r>
      <w:r>
        <w:t>,</w:t>
      </w:r>
      <w:r>
        <w:rPr>
          <w:spacing w:val="-8"/>
        </w:rPr>
        <w:t xml:space="preserve"> </w:t>
      </w:r>
      <w:r>
        <w:t>which</w:t>
      </w:r>
      <w:r>
        <w:rPr>
          <w:spacing w:val="-6"/>
        </w:rPr>
        <w:t xml:space="preserve"> </w:t>
      </w:r>
      <w:r>
        <w:t>began</w:t>
      </w:r>
      <w:r>
        <w:rPr>
          <w:spacing w:val="-6"/>
        </w:rPr>
        <w:t xml:space="preserve"> </w:t>
      </w:r>
      <w:r>
        <w:t>in</w:t>
      </w:r>
      <w:r>
        <w:rPr>
          <w:spacing w:val="-9"/>
        </w:rPr>
        <w:t xml:space="preserve"> </w:t>
      </w:r>
      <w:r>
        <w:t>late</w:t>
      </w:r>
      <w:r>
        <w:rPr>
          <w:spacing w:val="-6"/>
        </w:rPr>
        <w:t xml:space="preserve"> </w:t>
      </w:r>
      <w:r>
        <w:t>2019</w:t>
      </w:r>
      <w:r>
        <w:rPr>
          <w:spacing w:val="-6"/>
        </w:rPr>
        <w:t xml:space="preserve"> </w:t>
      </w:r>
      <w:r>
        <w:t>and</w:t>
      </w:r>
      <w:r>
        <w:rPr>
          <w:spacing w:val="-6"/>
        </w:rPr>
        <w:t xml:space="preserve"> </w:t>
      </w:r>
      <w:r>
        <w:t>continues</w:t>
      </w:r>
      <w:r>
        <w:rPr>
          <w:spacing w:val="-5"/>
        </w:rPr>
        <w:t xml:space="preserve"> </w:t>
      </w:r>
      <w:r>
        <w:t>to</w:t>
      </w:r>
      <w:r>
        <w:rPr>
          <w:spacing w:val="-6"/>
        </w:rPr>
        <w:t xml:space="preserve"> </w:t>
      </w:r>
      <w:r>
        <w:t>impact</w:t>
      </w:r>
      <w:r>
        <w:rPr>
          <w:spacing w:val="-7"/>
        </w:rPr>
        <w:t xml:space="preserve"> </w:t>
      </w:r>
      <w:r>
        <w:t>the</w:t>
      </w:r>
      <w:r>
        <w:rPr>
          <w:spacing w:val="-6"/>
        </w:rPr>
        <w:t xml:space="preserve"> </w:t>
      </w:r>
      <w:r>
        <w:t>world,</w:t>
      </w:r>
      <w:r>
        <w:rPr>
          <w:spacing w:val="-6"/>
        </w:rPr>
        <w:t xml:space="preserve"> </w:t>
      </w:r>
      <w:r>
        <w:t>has</w:t>
      </w:r>
      <w:r>
        <w:rPr>
          <w:spacing w:val="-5"/>
        </w:rPr>
        <w:t xml:space="preserve"> </w:t>
      </w:r>
      <w:r>
        <w:t>caused</w:t>
      </w:r>
      <w:r>
        <w:rPr>
          <w:spacing w:val="-6"/>
        </w:rPr>
        <w:t xml:space="preserve"> </w:t>
      </w:r>
      <w:r>
        <w:t>significant changes</w:t>
      </w:r>
      <w:r>
        <w:rPr>
          <w:spacing w:val="-12"/>
        </w:rPr>
        <w:t xml:space="preserve"> </w:t>
      </w:r>
      <w:r>
        <w:t>in</w:t>
      </w:r>
      <w:r>
        <w:rPr>
          <w:spacing w:val="-10"/>
        </w:rPr>
        <w:t xml:space="preserve"> </w:t>
      </w:r>
      <w:r>
        <w:t>society.</w:t>
      </w:r>
      <w:r>
        <w:rPr>
          <w:spacing w:val="-8"/>
        </w:rPr>
        <w:t xml:space="preserve"> </w:t>
      </w:r>
      <w:r>
        <w:t>One</w:t>
      </w:r>
      <w:r>
        <w:rPr>
          <w:spacing w:val="-10"/>
        </w:rPr>
        <w:t xml:space="preserve"> </w:t>
      </w:r>
      <w:r>
        <w:t>of</w:t>
      </w:r>
      <w:r>
        <w:rPr>
          <w:spacing w:val="-9"/>
        </w:rPr>
        <w:t xml:space="preserve"> </w:t>
      </w:r>
      <w:r>
        <w:t>the</w:t>
      </w:r>
      <w:r>
        <w:rPr>
          <w:spacing w:val="-9"/>
        </w:rPr>
        <w:t xml:space="preserve"> </w:t>
      </w:r>
      <w:r>
        <w:t>most</w:t>
      </w:r>
      <w:r>
        <w:rPr>
          <w:spacing w:val="-9"/>
        </w:rPr>
        <w:t xml:space="preserve"> </w:t>
      </w:r>
      <w:r>
        <w:t>notable</w:t>
      </w:r>
      <w:r>
        <w:rPr>
          <w:spacing w:val="-10"/>
        </w:rPr>
        <w:t xml:space="preserve"> </w:t>
      </w:r>
      <w:r>
        <w:t>changes</w:t>
      </w:r>
      <w:r>
        <w:rPr>
          <w:spacing w:val="-9"/>
        </w:rPr>
        <w:t xml:space="preserve"> </w:t>
      </w:r>
      <w:r>
        <w:t>has</w:t>
      </w:r>
      <w:r>
        <w:rPr>
          <w:spacing w:val="-9"/>
        </w:rPr>
        <w:t xml:space="preserve"> </w:t>
      </w:r>
      <w:r>
        <w:t>been</w:t>
      </w:r>
      <w:r>
        <w:rPr>
          <w:spacing w:val="-11"/>
        </w:rPr>
        <w:t xml:space="preserve"> </w:t>
      </w:r>
      <w:r>
        <w:t>in</w:t>
      </w:r>
      <w:r>
        <w:rPr>
          <w:spacing w:val="-10"/>
        </w:rPr>
        <w:t xml:space="preserve"> </w:t>
      </w:r>
      <w:r>
        <w:t>the</w:t>
      </w:r>
      <w:r>
        <w:rPr>
          <w:spacing w:val="-9"/>
        </w:rPr>
        <w:t xml:space="preserve"> </w:t>
      </w:r>
      <w:r>
        <w:t>world</w:t>
      </w:r>
      <w:r>
        <w:rPr>
          <w:spacing w:val="-10"/>
        </w:rPr>
        <w:t xml:space="preserve"> </w:t>
      </w:r>
      <w:r>
        <w:t>of</w:t>
      </w:r>
      <w:r>
        <w:rPr>
          <w:spacing w:val="-10"/>
        </w:rPr>
        <w:t xml:space="preserve"> </w:t>
      </w:r>
      <w:r>
        <w:t>work.</w:t>
      </w:r>
      <w:r>
        <w:rPr>
          <w:spacing w:val="-12"/>
        </w:rPr>
        <w:t xml:space="preserve"> </w:t>
      </w:r>
      <w:r>
        <w:t>As</w:t>
      </w:r>
      <w:r>
        <w:rPr>
          <w:spacing w:val="-9"/>
        </w:rPr>
        <w:t xml:space="preserve"> </w:t>
      </w:r>
      <w:r>
        <w:t>the</w:t>
      </w:r>
      <w:r>
        <w:rPr>
          <w:spacing w:val="-9"/>
        </w:rPr>
        <w:t xml:space="preserve"> </w:t>
      </w:r>
      <w:r>
        <w:t>pandemic</w:t>
      </w:r>
      <w:r>
        <w:rPr>
          <w:spacing w:val="-9"/>
        </w:rPr>
        <w:t xml:space="preserve"> </w:t>
      </w:r>
      <w:r>
        <w:rPr>
          <w:spacing w:val="-2"/>
        </w:rPr>
        <w:t xml:space="preserve">unfolded, </w:t>
      </w:r>
      <w:r>
        <w:t>organisations and employees had to quickly adapt to new circumstances. This has led to changes in work practices</w:t>
      </w:r>
      <w:r>
        <w:rPr>
          <w:spacing w:val="-11"/>
        </w:rPr>
        <w:t xml:space="preserve"> </w:t>
      </w:r>
      <w:r>
        <w:t>that</w:t>
      </w:r>
      <w:r>
        <w:rPr>
          <w:spacing w:val="-10"/>
        </w:rPr>
        <w:t xml:space="preserve"> </w:t>
      </w:r>
      <w:r>
        <w:t>are</w:t>
      </w:r>
      <w:r>
        <w:rPr>
          <w:spacing w:val="-11"/>
        </w:rPr>
        <w:t xml:space="preserve"> </w:t>
      </w:r>
      <w:r>
        <w:t>likely</w:t>
      </w:r>
      <w:r>
        <w:rPr>
          <w:spacing w:val="-11"/>
        </w:rPr>
        <w:t xml:space="preserve"> </w:t>
      </w:r>
      <w:r>
        <w:t>to</w:t>
      </w:r>
      <w:r>
        <w:rPr>
          <w:spacing w:val="-11"/>
        </w:rPr>
        <w:t xml:space="preserve"> </w:t>
      </w:r>
      <w:r>
        <w:t>shape</w:t>
      </w:r>
      <w:r>
        <w:rPr>
          <w:spacing w:val="-10"/>
        </w:rPr>
        <w:t xml:space="preserve"> </w:t>
      </w:r>
      <w:r>
        <w:t>the</w:t>
      </w:r>
      <w:r>
        <w:rPr>
          <w:spacing w:val="-11"/>
        </w:rPr>
        <w:t xml:space="preserve"> </w:t>
      </w:r>
      <w:r>
        <w:t>future</w:t>
      </w:r>
      <w:r>
        <w:rPr>
          <w:spacing w:val="-8"/>
        </w:rPr>
        <w:t xml:space="preserve"> </w:t>
      </w:r>
      <w:r>
        <w:t>of</w:t>
      </w:r>
      <w:r>
        <w:rPr>
          <w:spacing w:val="-8"/>
        </w:rPr>
        <w:t xml:space="preserve"> </w:t>
      </w:r>
      <w:r>
        <w:t>work</w:t>
      </w:r>
      <w:r>
        <w:rPr>
          <w:spacing w:val="-11"/>
        </w:rPr>
        <w:t xml:space="preserve"> </w:t>
      </w:r>
      <w:r>
        <w:t>(Cushman</w:t>
      </w:r>
      <w:r>
        <w:rPr>
          <w:spacing w:val="-9"/>
        </w:rPr>
        <w:t xml:space="preserve"> </w:t>
      </w:r>
      <w:r>
        <w:t>and</w:t>
      </w:r>
      <w:r>
        <w:rPr>
          <w:spacing w:val="-9"/>
        </w:rPr>
        <w:t xml:space="preserve"> </w:t>
      </w:r>
      <w:r>
        <w:t>Wakefield,</w:t>
      </w:r>
      <w:r>
        <w:rPr>
          <w:spacing w:val="-11"/>
        </w:rPr>
        <w:t xml:space="preserve"> </w:t>
      </w:r>
      <w:r>
        <w:t>2020).</w:t>
      </w:r>
      <w:r>
        <w:rPr>
          <w:spacing w:val="-9"/>
        </w:rPr>
        <w:t xml:space="preserve"> </w:t>
      </w:r>
      <w:r>
        <w:t>The</w:t>
      </w:r>
      <w:r>
        <w:rPr>
          <w:spacing w:val="-11"/>
        </w:rPr>
        <w:t xml:space="preserve"> </w:t>
      </w:r>
      <w:r>
        <w:t>most</w:t>
      </w:r>
      <w:r>
        <w:rPr>
          <w:spacing w:val="-9"/>
        </w:rPr>
        <w:t xml:space="preserve"> </w:t>
      </w:r>
      <w:r>
        <w:t>obvious</w:t>
      </w:r>
      <w:r>
        <w:rPr>
          <w:spacing w:val="-11"/>
        </w:rPr>
        <w:t xml:space="preserve"> </w:t>
      </w:r>
      <w:r>
        <w:t>change has been the increase in remote work. As lockdowns and social distancing measures were implemented worldwide, many organisations switched to remote working to ensure business continuity while minimising health risks (ARUP, 2020). Before the pandemic, remote work was often considered a privilege for selected employees. However, the pandemic has shown that remote work is feasible on a large scale. According to a study</w:t>
      </w:r>
      <w:r w:rsidRPr="00306D4B">
        <w:t xml:space="preserve"> </w:t>
      </w:r>
      <w:r>
        <w:t>by</w:t>
      </w:r>
      <w:r w:rsidRPr="00306D4B">
        <w:t xml:space="preserve"> </w:t>
      </w:r>
      <w:r>
        <w:t>Brynjolfsson</w:t>
      </w:r>
      <w:r w:rsidRPr="00306D4B">
        <w:t xml:space="preserve"> </w:t>
      </w:r>
      <w:r>
        <w:t>et</w:t>
      </w:r>
      <w:r w:rsidRPr="00306D4B">
        <w:t xml:space="preserve"> </w:t>
      </w:r>
      <w:r>
        <w:t>al.</w:t>
      </w:r>
      <w:r w:rsidRPr="00306D4B">
        <w:t xml:space="preserve"> </w:t>
      </w:r>
      <w:r>
        <w:t>(2020),</w:t>
      </w:r>
      <w:r w:rsidRPr="00306D4B">
        <w:t xml:space="preserve"> </w:t>
      </w:r>
      <w:r>
        <w:t>most</w:t>
      </w:r>
      <w:r w:rsidRPr="00306D4B">
        <w:t xml:space="preserve"> </w:t>
      </w:r>
      <w:r>
        <w:t>non-essential</w:t>
      </w:r>
      <w:r w:rsidRPr="00306D4B">
        <w:t xml:space="preserve"> </w:t>
      </w:r>
      <w:r>
        <w:t>service</w:t>
      </w:r>
      <w:r w:rsidRPr="00306D4B">
        <w:t xml:space="preserve"> </w:t>
      </w:r>
      <w:r>
        <w:t>workers</w:t>
      </w:r>
      <w:r w:rsidRPr="00306D4B">
        <w:t xml:space="preserve"> </w:t>
      </w:r>
      <w:r>
        <w:t>worked</w:t>
      </w:r>
      <w:r w:rsidRPr="00306D4B">
        <w:t xml:space="preserve"> </w:t>
      </w:r>
      <w:r>
        <w:t>remotely</w:t>
      </w:r>
      <w:r w:rsidRPr="00306D4B">
        <w:t xml:space="preserve"> </w:t>
      </w:r>
      <w:r>
        <w:t>fulltime</w:t>
      </w:r>
      <w:r w:rsidRPr="00306D4B">
        <w:t xml:space="preserve"> </w:t>
      </w:r>
      <w:r>
        <w:t>compared</w:t>
      </w:r>
      <w:r w:rsidRPr="00306D4B">
        <w:t xml:space="preserve"> </w:t>
      </w:r>
      <w:r>
        <w:t>to a small percentage before the pandemic. Remote work has emphasised the importance of flexible work arrangements</w:t>
      </w:r>
      <w:r w:rsidRPr="00306D4B">
        <w:t xml:space="preserve"> </w:t>
      </w:r>
      <w:r>
        <w:t>that</w:t>
      </w:r>
      <w:r w:rsidRPr="00306D4B">
        <w:t xml:space="preserve"> </w:t>
      </w:r>
      <w:r>
        <w:t>allow</w:t>
      </w:r>
      <w:r w:rsidRPr="00306D4B">
        <w:t xml:space="preserve"> </w:t>
      </w:r>
      <w:r>
        <w:t>employees</w:t>
      </w:r>
      <w:r w:rsidRPr="00306D4B">
        <w:t xml:space="preserve"> </w:t>
      </w:r>
      <w:r>
        <w:t>to</w:t>
      </w:r>
      <w:r w:rsidRPr="00306D4B">
        <w:t xml:space="preserve"> </w:t>
      </w:r>
      <w:r>
        <w:t>balance</w:t>
      </w:r>
      <w:r w:rsidRPr="00306D4B">
        <w:t xml:space="preserve"> </w:t>
      </w:r>
      <w:r>
        <w:t>work</w:t>
      </w:r>
      <w:r w:rsidRPr="00306D4B">
        <w:t xml:space="preserve"> </w:t>
      </w:r>
      <w:r>
        <w:t>with</w:t>
      </w:r>
      <w:r w:rsidRPr="00306D4B">
        <w:t xml:space="preserve"> </w:t>
      </w:r>
      <w:r>
        <w:t>personal</w:t>
      </w:r>
      <w:r w:rsidRPr="00306D4B">
        <w:t xml:space="preserve"> </w:t>
      </w:r>
      <w:r>
        <w:t>responsibilities.</w:t>
      </w:r>
      <w:r w:rsidRPr="00306D4B">
        <w:t xml:space="preserve"> </w:t>
      </w:r>
      <w:r>
        <w:t>This</w:t>
      </w:r>
      <w:r w:rsidRPr="00306D4B">
        <w:t xml:space="preserve"> </w:t>
      </w:r>
      <w:r>
        <w:t>flexibility</w:t>
      </w:r>
      <w:r w:rsidRPr="00306D4B">
        <w:t xml:space="preserve"> </w:t>
      </w:r>
      <w:r>
        <w:t>is expected to remain an essential aspect of the post-pandemic workplace. To support efficient remote working, organisations have accelerated their digital transformation efforts by investing in technologies that facilitate remote collaboration, communication, and productivity (Knight Frank, 2020).</w:t>
      </w:r>
    </w:p>
    <w:p w14:paraId="03AEEB11" w14:textId="77777777" w:rsidR="00AF5F80" w:rsidRDefault="00AF5F80" w:rsidP="00AF5F80">
      <w:r>
        <w:t>Despite the widespread adoption of remote work during the pandemic, it became clear that certain tasks and positions were not conducive to being performed from home. As evidenced by Figure 1, white collar productivity in Australia experienced a significant decline throughout COVID-19, despite the fact that most office-based work was transitioned to home offices effectively (Investa, 2020).</w:t>
      </w:r>
    </w:p>
    <w:p w14:paraId="0D38DCDD" w14:textId="3BE2B0BA" w:rsidR="00AF5F80" w:rsidRDefault="00AF5F80" w:rsidP="00AF5F80">
      <w:r>
        <w:t>Figure</w:t>
      </w:r>
      <w:r w:rsidRPr="00AF5F80">
        <w:t xml:space="preserve"> </w:t>
      </w:r>
      <w:r>
        <w:t>1:</w:t>
      </w:r>
      <w:r w:rsidRPr="00AF5F80">
        <w:t xml:space="preserve"> </w:t>
      </w:r>
      <w:r>
        <w:t>Australian</w:t>
      </w:r>
      <w:r w:rsidRPr="00AF5F80">
        <w:t xml:space="preserve"> </w:t>
      </w:r>
      <w:r>
        <w:t>labour</w:t>
      </w:r>
      <w:r w:rsidRPr="00AF5F80">
        <w:t xml:space="preserve"> productivity</w:t>
      </w:r>
    </w:p>
    <w:p w14:paraId="597DCACC" w14:textId="77777777" w:rsidR="00AF5F80" w:rsidRPr="00AF5F80" w:rsidRDefault="00AF5F80" w:rsidP="00AF5F80">
      <w:r>
        <w:drawing>
          <wp:anchor distT="0" distB="0" distL="0" distR="0" simplePos="0" relativeHeight="251651584" behindDoc="1" locked="0" layoutInCell="1" allowOverlap="1" wp14:anchorId="4D35BF9D" wp14:editId="2204B7E3">
            <wp:simplePos x="0" y="0"/>
            <wp:positionH relativeFrom="page">
              <wp:posOffset>748275</wp:posOffset>
            </wp:positionH>
            <wp:positionV relativeFrom="paragraph">
              <wp:posOffset>161549</wp:posOffset>
            </wp:positionV>
            <wp:extent cx="2567593" cy="149428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2567593" cy="1494281"/>
                    </a:xfrm>
                    <a:prstGeom prst="rect">
                      <a:avLst/>
                    </a:prstGeom>
                  </pic:spPr>
                </pic:pic>
              </a:graphicData>
            </a:graphic>
          </wp:anchor>
        </w:drawing>
      </w:r>
    </w:p>
    <w:p w14:paraId="49D9DD02" w14:textId="77777777" w:rsidR="00AF5F80" w:rsidRDefault="00AF5F80" w:rsidP="00AF5F80">
      <w:r>
        <w:t>(Source:</w:t>
      </w:r>
      <w:r w:rsidRPr="00AF5F80">
        <w:t xml:space="preserve"> </w:t>
      </w:r>
      <w:r>
        <w:t>Investa,</w:t>
      </w:r>
      <w:r w:rsidRPr="00AF5F80">
        <w:t xml:space="preserve"> 2020)</w:t>
      </w:r>
    </w:p>
    <w:p w14:paraId="46007AF4" w14:textId="77777777" w:rsidR="00AF5F80" w:rsidRDefault="00AF5F80" w:rsidP="00AF5F80"/>
    <w:p w14:paraId="1B79CBB1" w14:textId="77777777" w:rsidR="00AF5F80" w:rsidRDefault="00AF5F80" w:rsidP="00AF5F80">
      <w:r>
        <w:t>Despite concerns about reduced productivity, many organisations are adopting hybrid work models that combine in-office and remote work, even after the pandemic's minimal impact. These models aim to provide employees</w:t>
      </w:r>
      <w:r w:rsidRPr="00AF5F80">
        <w:t xml:space="preserve"> </w:t>
      </w:r>
      <w:r>
        <w:t>with</w:t>
      </w:r>
      <w:r w:rsidRPr="00AF5F80">
        <w:t xml:space="preserve"> </w:t>
      </w:r>
      <w:r>
        <w:t>flexibility</w:t>
      </w:r>
      <w:r w:rsidRPr="00AF5F80">
        <w:t xml:space="preserve"> </w:t>
      </w:r>
      <w:r>
        <w:t>in</w:t>
      </w:r>
      <w:r w:rsidRPr="00AF5F80">
        <w:t xml:space="preserve"> </w:t>
      </w:r>
      <w:r>
        <w:t>choosing</w:t>
      </w:r>
      <w:r w:rsidRPr="00AF5F80">
        <w:t xml:space="preserve"> </w:t>
      </w:r>
      <w:r>
        <w:t>where</w:t>
      </w:r>
      <w:r w:rsidRPr="00AF5F80">
        <w:t xml:space="preserve"> </w:t>
      </w:r>
      <w:r>
        <w:t>and</w:t>
      </w:r>
      <w:r w:rsidRPr="00AF5F80">
        <w:t xml:space="preserve"> </w:t>
      </w:r>
      <w:r>
        <w:t>how</w:t>
      </w:r>
      <w:r w:rsidRPr="00AF5F80">
        <w:t xml:space="preserve"> </w:t>
      </w:r>
      <w:r>
        <w:t>they</w:t>
      </w:r>
      <w:r w:rsidRPr="00AF5F80">
        <w:t xml:space="preserve"> </w:t>
      </w:r>
      <w:r>
        <w:t>work</w:t>
      </w:r>
      <w:r w:rsidRPr="00AF5F80">
        <w:t xml:space="preserve"> </w:t>
      </w:r>
      <w:r>
        <w:t>based</w:t>
      </w:r>
      <w:r w:rsidRPr="00AF5F80">
        <w:t xml:space="preserve"> </w:t>
      </w:r>
      <w:r>
        <w:t>on</w:t>
      </w:r>
      <w:r w:rsidRPr="00AF5F80">
        <w:t xml:space="preserve"> </w:t>
      </w:r>
      <w:r>
        <w:t>the</w:t>
      </w:r>
      <w:r w:rsidRPr="00AF5F80">
        <w:t xml:space="preserve"> </w:t>
      </w:r>
      <w:r>
        <w:t>nature</w:t>
      </w:r>
      <w:r w:rsidRPr="00AF5F80">
        <w:t xml:space="preserve"> </w:t>
      </w:r>
      <w:r>
        <w:t>of</w:t>
      </w:r>
      <w:r w:rsidRPr="00AF5F80">
        <w:t xml:space="preserve"> </w:t>
      </w:r>
      <w:r>
        <w:t>their</w:t>
      </w:r>
      <w:r w:rsidRPr="00AF5F80">
        <w:t xml:space="preserve"> </w:t>
      </w:r>
      <w:r>
        <w:t>tasks</w:t>
      </w:r>
      <w:r w:rsidRPr="00AF5F80">
        <w:t xml:space="preserve"> </w:t>
      </w:r>
      <w:r>
        <w:t>and</w:t>
      </w:r>
      <w:r w:rsidRPr="00AF5F80">
        <w:t xml:space="preserve"> </w:t>
      </w:r>
      <w:r>
        <w:t>personal preferences. According to a Microsoft survey conducted in 2021, 73% of workers desire continued remote work</w:t>
      </w:r>
      <w:r w:rsidRPr="00AF5F80">
        <w:t xml:space="preserve"> </w:t>
      </w:r>
      <w:r>
        <w:t>flexibility,</w:t>
      </w:r>
      <w:r w:rsidRPr="00AF5F80">
        <w:t xml:space="preserve"> </w:t>
      </w:r>
      <w:r>
        <w:t>and</w:t>
      </w:r>
      <w:r w:rsidRPr="00AF5F80">
        <w:t xml:space="preserve"> </w:t>
      </w:r>
      <w:r>
        <w:t>66%</w:t>
      </w:r>
      <w:r w:rsidRPr="00AF5F80">
        <w:t xml:space="preserve"> </w:t>
      </w:r>
      <w:r>
        <w:t>are</w:t>
      </w:r>
      <w:r w:rsidRPr="00AF5F80">
        <w:t xml:space="preserve"> </w:t>
      </w:r>
      <w:r>
        <w:t>considering</w:t>
      </w:r>
      <w:r w:rsidRPr="00AF5F80">
        <w:t xml:space="preserve"> </w:t>
      </w:r>
      <w:r>
        <w:t>changing</w:t>
      </w:r>
      <w:r w:rsidRPr="00AF5F80">
        <w:t xml:space="preserve"> </w:t>
      </w:r>
      <w:r>
        <w:t>jobs</w:t>
      </w:r>
      <w:r w:rsidRPr="00AF5F80">
        <w:t xml:space="preserve"> </w:t>
      </w:r>
      <w:r>
        <w:t>if</w:t>
      </w:r>
      <w:r w:rsidRPr="00AF5F80">
        <w:t xml:space="preserve"> </w:t>
      </w:r>
      <w:r>
        <w:t>their</w:t>
      </w:r>
      <w:r w:rsidRPr="00AF5F80">
        <w:t xml:space="preserve"> </w:t>
      </w:r>
      <w:r>
        <w:t>employer</w:t>
      </w:r>
      <w:r w:rsidRPr="00AF5F80">
        <w:t xml:space="preserve"> </w:t>
      </w:r>
      <w:r>
        <w:t>does</w:t>
      </w:r>
      <w:r w:rsidRPr="00AF5F80">
        <w:t xml:space="preserve"> </w:t>
      </w:r>
      <w:r>
        <w:t>not</w:t>
      </w:r>
      <w:r w:rsidRPr="00AF5F80">
        <w:t xml:space="preserve"> </w:t>
      </w:r>
      <w:r>
        <w:t>offer</w:t>
      </w:r>
      <w:r w:rsidRPr="00AF5F80">
        <w:t xml:space="preserve"> </w:t>
      </w:r>
      <w:r>
        <w:t>such</w:t>
      </w:r>
      <w:r w:rsidRPr="00AF5F80">
        <w:t xml:space="preserve"> </w:t>
      </w:r>
      <w:r>
        <w:t>flexibility.</w:t>
      </w:r>
      <w:r w:rsidRPr="00AF5F80">
        <w:t xml:space="preserve"> </w:t>
      </w:r>
      <w:r>
        <w:t>Most office</w:t>
      </w:r>
      <w:r w:rsidRPr="00AF5F80">
        <w:t xml:space="preserve"> </w:t>
      </w:r>
      <w:r>
        <w:t>markets</w:t>
      </w:r>
      <w:r w:rsidRPr="00AF5F80">
        <w:t xml:space="preserve"> </w:t>
      </w:r>
      <w:r>
        <w:t>worldwide</w:t>
      </w:r>
      <w:r w:rsidRPr="00AF5F80">
        <w:t xml:space="preserve"> </w:t>
      </w:r>
      <w:r>
        <w:t>report</w:t>
      </w:r>
      <w:r w:rsidRPr="00AF5F80">
        <w:t xml:space="preserve"> </w:t>
      </w:r>
      <w:r>
        <w:t>that</w:t>
      </w:r>
      <w:r w:rsidRPr="00AF5F80">
        <w:t xml:space="preserve"> </w:t>
      </w:r>
      <w:r>
        <w:t>office</w:t>
      </w:r>
      <w:r w:rsidRPr="00AF5F80">
        <w:t xml:space="preserve"> </w:t>
      </w:r>
      <w:r>
        <w:t>attendance</w:t>
      </w:r>
      <w:r w:rsidRPr="00AF5F80">
        <w:t xml:space="preserve"> </w:t>
      </w:r>
      <w:r>
        <w:t>has</w:t>
      </w:r>
      <w:r w:rsidRPr="00AF5F80">
        <w:t xml:space="preserve"> </w:t>
      </w:r>
      <w:r>
        <w:t>reached</w:t>
      </w:r>
      <w:r w:rsidRPr="00AF5F80">
        <w:t xml:space="preserve"> </w:t>
      </w:r>
      <w:r>
        <w:t>a</w:t>
      </w:r>
      <w:r w:rsidRPr="00AF5F80">
        <w:t xml:space="preserve"> </w:t>
      </w:r>
      <w:r>
        <w:t>steady</w:t>
      </w:r>
      <w:r w:rsidRPr="00AF5F80">
        <w:t xml:space="preserve"> </w:t>
      </w:r>
      <w:r>
        <w:t>state,</w:t>
      </w:r>
      <w:r w:rsidRPr="00AF5F80">
        <w:t xml:space="preserve"> </w:t>
      </w:r>
      <w:r>
        <w:t>and</w:t>
      </w:r>
      <w:r w:rsidRPr="00AF5F80">
        <w:t xml:space="preserve"> </w:t>
      </w:r>
      <w:r>
        <w:t>a</w:t>
      </w:r>
      <w:r w:rsidRPr="00AF5F80">
        <w:t xml:space="preserve"> </w:t>
      </w:r>
      <w:r>
        <w:t>return</w:t>
      </w:r>
      <w:r w:rsidRPr="00AF5F80">
        <w:t xml:space="preserve"> </w:t>
      </w:r>
      <w:r>
        <w:t>to</w:t>
      </w:r>
      <w:r w:rsidRPr="00AF5F80">
        <w:t xml:space="preserve"> </w:t>
      </w:r>
      <w:r>
        <w:t>pre-pandemic levels is unlikely, with less than 50% of space highly utilised in all markets observed (CBRE, 2023a) (See Figure</w:t>
      </w:r>
      <w:r w:rsidRPr="00AF5F80">
        <w:t xml:space="preserve"> </w:t>
      </w:r>
      <w:r>
        <w:t>2).</w:t>
      </w:r>
      <w:r w:rsidRPr="00AF5F80">
        <w:t xml:space="preserve"> </w:t>
      </w:r>
      <w:r>
        <w:t>Consequently,</w:t>
      </w:r>
      <w:r w:rsidRPr="00AF5F80">
        <w:t xml:space="preserve"> </w:t>
      </w:r>
      <w:r>
        <w:t>organisations</w:t>
      </w:r>
      <w:r w:rsidRPr="00AF5F80">
        <w:t xml:space="preserve"> </w:t>
      </w:r>
      <w:r>
        <w:t>must</w:t>
      </w:r>
      <w:r w:rsidRPr="00AF5F80">
        <w:t xml:space="preserve"> </w:t>
      </w:r>
      <w:r>
        <w:t>find</w:t>
      </w:r>
      <w:r w:rsidRPr="00AF5F80">
        <w:t xml:space="preserve"> </w:t>
      </w:r>
      <w:r>
        <w:t>innovative</w:t>
      </w:r>
      <w:r w:rsidRPr="00AF5F80">
        <w:t xml:space="preserve"> </w:t>
      </w:r>
      <w:r>
        <w:t>ways</w:t>
      </w:r>
      <w:r w:rsidRPr="00AF5F80">
        <w:t xml:space="preserve"> </w:t>
      </w:r>
      <w:r>
        <w:t>to</w:t>
      </w:r>
      <w:r w:rsidRPr="00AF5F80">
        <w:t xml:space="preserve"> </w:t>
      </w:r>
      <w:r>
        <w:t>maintain</w:t>
      </w:r>
      <w:r w:rsidRPr="00AF5F80">
        <w:t xml:space="preserve"> </w:t>
      </w:r>
      <w:r>
        <w:t>a</w:t>
      </w:r>
      <w:r w:rsidRPr="00AF5F80">
        <w:t xml:space="preserve"> </w:t>
      </w:r>
      <w:r>
        <w:t>cohesive</w:t>
      </w:r>
      <w:r w:rsidRPr="00AF5F80">
        <w:t xml:space="preserve"> </w:t>
      </w:r>
      <w:r>
        <w:t>organisational</w:t>
      </w:r>
      <w:r w:rsidRPr="00AF5F80">
        <w:t xml:space="preserve"> </w:t>
      </w:r>
      <w:r>
        <w:t>culture when employees are physically dispersed. Managers must adapt their leadership styles to effectively lead remote and hybrid teams by emphasising results and outcomes over physical presence.</w:t>
      </w:r>
    </w:p>
    <w:p w14:paraId="2A88121B" w14:textId="77777777" w:rsidR="00AF5F80" w:rsidRDefault="00AF5F80" w:rsidP="00AF5F80"/>
    <w:p w14:paraId="412B5041" w14:textId="77777777" w:rsidR="00AF5F80" w:rsidRDefault="00AF5F80" w:rsidP="00AF5F80">
      <w:r>
        <w:t>Figure</w:t>
      </w:r>
      <w:r w:rsidRPr="00AF5F80">
        <w:t xml:space="preserve"> </w:t>
      </w:r>
      <w:r>
        <w:t>2:</w:t>
      </w:r>
      <w:r w:rsidRPr="00AF5F80">
        <w:t xml:space="preserve"> </w:t>
      </w:r>
      <w:r>
        <w:t>Average</w:t>
      </w:r>
      <w:r w:rsidRPr="00AF5F80">
        <w:t xml:space="preserve"> </w:t>
      </w:r>
      <w:r>
        <w:t>weekly</w:t>
      </w:r>
      <w:r w:rsidRPr="00AF5F80">
        <w:t xml:space="preserve"> </w:t>
      </w:r>
      <w:r>
        <w:t>office</w:t>
      </w:r>
      <w:r w:rsidRPr="00AF5F80">
        <w:t xml:space="preserve"> </w:t>
      </w:r>
      <w:r>
        <w:t>utilisation</w:t>
      </w:r>
      <w:r w:rsidRPr="00AF5F80">
        <w:t xml:space="preserve"> </w:t>
      </w:r>
      <w:r>
        <w:t>rates</w:t>
      </w:r>
      <w:r w:rsidRPr="00AF5F80">
        <w:t xml:space="preserve"> </w:t>
      </w:r>
      <w:r>
        <w:t>(headcount/desk</w:t>
      </w:r>
      <w:r w:rsidRPr="00AF5F80">
        <w:t xml:space="preserve"> count)</w:t>
      </w:r>
    </w:p>
    <w:p w14:paraId="1FF77406" w14:textId="7381A8D2" w:rsidR="00AF5F80" w:rsidRDefault="00AF5F80" w:rsidP="00AF5F80">
      <w:r>
        <w:drawing>
          <wp:anchor distT="0" distB="0" distL="0" distR="0" simplePos="0" relativeHeight="251653632" behindDoc="1" locked="0" layoutInCell="1" allowOverlap="1" wp14:anchorId="2A0F4EBE" wp14:editId="284C893F">
            <wp:simplePos x="0" y="0"/>
            <wp:positionH relativeFrom="page">
              <wp:posOffset>720090</wp:posOffset>
            </wp:positionH>
            <wp:positionV relativeFrom="paragraph">
              <wp:posOffset>159956</wp:posOffset>
            </wp:positionV>
            <wp:extent cx="2612731" cy="1485900"/>
            <wp:effectExtent l="0" t="0" r="0" b="0"/>
            <wp:wrapTopAndBottom/>
            <wp:docPr id="2" name="Image 2" descr="2023-global-office-occupier-sentiment-survey-Figur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2023-global-office-occupier-sentiment-survey-Figure1"/>
                    <pic:cNvPicPr/>
                  </pic:nvPicPr>
                  <pic:blipFill>
                    <a:blip r:embed="rId14" cstate="print"/>
                    <a:stretch>
                      <a:fillRect/>
                    </a:stretch>
                  </pic:blipFill>
                  <pic:spPr>
                    <a:xfrm>
                      <a:off x="0" y="0"/>
                      <a:ext cx="2612731" cy="1485900"/>
                    </a:xfrm>
                    <a:prstGeom prst="rect">
                      <a:avLst/>
                    </a:prstGeom>
                  </pic:spPr>
                </pic:pic>
              </a:graphicData>
            </a:graphic>
          </wp:anchor>
        </w:drawing>
      </w:r>
      <w:r>
        <w:t>(Source:</w:t>
      </w:r>
      <w:r w:rsidRPr="00AF5F80">
        <w:t xml:space="preserve"> </w:t>
      </w:r>
      <w:r>
        <w:t>CBRE,</w:t>
      </w:r>
      <w:r w:rsidRPr="00AF5F80">
        <w:t xml:space="preserve"> 2023a).</w:t>
      </w:r>
    </w:p>
    <w:p w14:paraId="732AD4E1" w14:textId="77777777" w:rsidR="00AF5F80" w:rsidRDefault="00AF5F80" w:rsidP="00AF5F80">
      <w:pPr>
        <w:pStyle w:val="Heading2"/>
        <w:spacing w:before="67"/>
      </w:pPr>
    </w:p>
    <w:p w14:paraId="46C94D9D" w14:textId="77777777" w:rsidR="009637E0" w:rsidRDefault="009637E0" w:rsidP="00CC3E63">
      <w:pPr>
        <w:pStyle w:val="Heading1"/>
      </w:pPr>
      <w:r>
        <w:t>CHANGES</w:t>
      </w:r>
      <w:r>
        <w:rPr>
          <w:spacing w:val="-7"/>
        </w:rPr>
        <w:t xml:space="preserve"> </w:t>
      </w:r>
      <w:r>
        <w:t>IN</w:t>
      </w:r>
      <w:r>
        <w:rPr>
          <w:spacing w:val="-9"/>
        </w:rPr>
        <w:t xml:space="preserve"> </w:t>
      </w:r>
      <w:r>
        <w:t>OFFICE</w:t>
      </w:r>
      <w:r>
        <w:rPr>
          <w:spacing w:val="-6"/>
        </w:rPr>
        <w:t xml:space="preserve"> </w:t>
      </w:r>
      <w:r>
        <w:t>SPACE</w:t>
      </w:r>
      <w:r>
        <w:rPr>
          <w:spacing w:val="-6"/>
        </w:rPr>
        <w:t xml:space="preserve"> </w:t>
      </w:r>
      <w:r>
        <w:t>DEMAND</w:t>
      </w:r>
      <w:r>
        <w:rPr>
          <w:spacing w:val="-4"/>
        </w:rPr>
        <w:t xml:space="preserve"> </w:t>
      </w:r>
      <w:r>
        <w:t>AND</w:t>
      </w:r>
      <w:r>
        <w:rPr>
          <w:spacing w:val="-4"/>
        </w:rPr>
        <w:t xml:space="preserve"> </w:t>
      </w:r>
      <w:r>
        <w:t>LEASING</w:t>
      </w:r>
      <w:r>
        <w:rPr>
          <w:spacing w:val="-4"/>
        </w:rPr>
        <w:t xml:space="preserve"> </w:t>
      </w:r>
      <w:r>
        <w:t>PRACTICES</w:t>
      </w:r>
      <w:r>
        <w:rPr>
          <w:spacing w:val="-5"/>
        </w:rPr>
        <w:t xml:space="preserve"> </w:t>
      </w:r>
      <w:r>
        <w:t>SINCE</w:t>
      </w:r>
      <w:r>
        <w:rPr>
          <w:spacing w:val="-5"/>
        </w:rPr>
        <w:t xml:space="preserve"> </w:t>
      </w:r>
      <w:r>
        <w:t>COVID-</w:t>
      </w:r>
      <w:r>
        <w:rPr>
          <w:spacing w:val="-5"/>
        </w:rPr>
        <w:t>19</w:t>
      </w:r>
    </w:p>
    <w:p w14:paraId="000AB4E4" w14:textId="77777777" w:rsidR="009637E0" w:rsidRDefault="009637E0" w:rsidP="009637E0">
      <w:r>
        <w:t>The pandemic has caused unprecedented disruptions in the global office space demand and leasing practices. Lockdowns, remote work mandates, and health concerns have led to significant changes in the office landscape. The most notable trend in leasing practices since COVID has been the decrease in office space demand</w:t>
      </w:r>
      <w:r w:rsidRPr="009637E0">
        <w:t xml:space="preserve"> </w:t>
      </w:r>
      <w:r>
        <w:t>(ARUP,</w:t>
      </w:r>
      <w:r w:rsidRPr="009637E0">
        <w:t xml:space="preserve"> </w:t>
      </w:r>
      <w:r>
        <w:t>2020).</w:t>
      </w:r>
      <w:r w:rsidRPr="009637E0">
        <w:t xml:space="preserve"> </w:t>
      </w:r>
      <w:r>
        <w:t>With</w:t>
      </w:r>
      <w:r w:rsidRPr="009637E0">
        <w:t xml:space="preserve"> </w:t>
      </w:r>
      <w:r>
        <w:t>remote</w:t>
      </w:r>
      <w:r w:rsidRPr="009637E0">
        <w:t xml:space="preserve"> </w:t>
      </w:r>
      <w:r>
        <w:t>work</w:t>
      </w:r>
      <w:r w:rsidRPr="009637E0">
        <w:t xml:space="preserve"> </w:t>
      </w:r>
      <w:r>
        <w:t>becoming</w:t>
      </w:r>
      <w:r w:rsidRPr="009637E0">
        <w:t xml:space="preserve"> </w:t>
      </w:r>
      <w:r>
        <w:t>a</w:t>
      </w:r>
      <w:r w:rsidRPr="009637E0">
        <w:t xml:space="preserve"> </w:t>
      </w:r>
      <w:r>
        <w:t>necessity</w:t>
      </w:r>
      <w:r w:rsidRPr="009637E0">
        <w:t xml:space="preserve"> </w:t>
      </w:r>
      <w:r>
        <w:t>during</w:t>
      </w:r>
      <w:r w:rsidRPr="009637E0">
        <w:t xml:space="preserve"> </w:t>
      </w:r>
      <w:r>
        <w:t>lockdowns,</w:t>
      </w:r>
      <w:r w:rsidRPr="009637E0">
        <w:t xml:space="preserve"> </w:t>
      </w:r>
      <w:r>
        <w:t>many</w:t>
      </w:r>
      <w:r w:rsidRPr="009637E0">
        <w:t xml:space="preserve"> </w:t>
      </w:r>
      <w:r>
        <w:t>organisations</w:t>
      </w:r>
      <w:r w:rsidRPr="009637E0">
        <w:t xml:space="preserve"> </w:t>
      </w:r>
      <w:r>
        <w:t>have realised</w:t>
      </w:r>
      <w:r w:rsidRPr="009637E0">
        <w:t xml:space="preserve"> </w:t>
      </w:r>
      <w:r>
        <w:t>that</w:t>
      </w:r>
      <w:r w:rsidRPr="009637E0">
        <w:t xml:space="preserve"> </w:t>
      </w:r>
      <w:r>
        <w:t>a</w:t>
      </w:r>
      <w:r w:rsidRPr="009637E0">
        <w:t xml:space="preserve"> </w:t>
      </w:r>
      <w:r>
        <w:t>significant</w:t>
      </w:r>
      <w:r w:rsidRPr="009637E0">
        <w:t xml:space="preserve"> </w:t>
      </w:r>
      <w:r>
        <w:t>portion</w:t>
      </w:r>
      <w:r w:rsidRPr="009637E0">
        <w:t xml:space="preserve"> </w:t>
      </w:r>
      <w:r>
        <w:t>of</w:t>
      </w:r>
      <w:r w:rsidRPr="009637E0">
        <w:t xml:space="preserve"> </w:t>
      </w:r>
      <w:r>
        <w:t>their</w:t>
      </w:r>
      <w:r w:rsidRPr="009637E0">
        <w:t xml:space="preserve"> </w:t>
      </w:r>
      <w:r>
        <w:t>workforce</w:t>
      </w:r>
      <w:r w:rsidRPr="009637E0">
        <w:t xml:space="preserve"> </w:t>
      </w:r>
      <w:r>
        <w:t>can</w:t>
      </w:r>
      <w:r w:rsidRPr="009637E0">
        <w:t xml:space="preserve"> </w:t>
      </w:r>
      <w:r>
        <w:t>function</w:t>
      </w:r>
      <w:r w:rsidRPr="009637E0">
        <w:t xml:space="preserve"> </w:t>
      </w:r>
      <w:r>
        <w:t>effectively</w:t>
      </w:r>
      <w:r w:rsidRPr="009637E0">
        <w:t xml:space="preserve"> </w:t>
      </w:r>
      <w:r>
        <w:t>from</w:t>
      </w:r>
      <w:r w:rsidRPr="009637E0">
        <w:t xml:space="preserve"> </w:t>
      </w:r>
      <w:r>
        <w:t>home.</w:t>
      </w:r>
      <w:r w:rsidRPr="009637E0">
        <w:t xml:space="preserve"> </w:t>
      </w:r>
      <w:r>
        <w:t>As</w:t>
      </w:r>
      <w:r w:rsidRPr="009637E0">
        <w:t xml:space="preserve"> </w:t>
      </w:r>
      <w:r>
        <w:t>a</w:t>
      </w:r>
      <w:r w:rsidRPr="009637E0">
        <w:t xml:space="preserve"> </w:t>
      </w:r>
      <w:r>
        <w:t>result,</w:t>
      </w:r>
      <w:r w:rsidRPr="009637E0">
        <w:t xml:space="preserve"> </w:t>
      </w:r>
      <w:r>
        <w:t>there</w:t>
      </w:r>
      <w:r w:rsidRPr="009637E0">
        <w:t xml:space="preserve"> </w:t>
      </w:r>
      <w:r>
        <w:t>has been a reassessment of office space needs and a reduction in space requirements.</w:t>
      </w:r>
    </w:p>
    <w:p w14:paraId="2B0B1FC3" w14:textId="77777777" w:rsidR="009637E0" w:rsidRDefault="009637E0" w:rsidP="009637E0">
      <w:r>
        <w:t>The acceptance of hybrid work arrangements has led many organisations to reconsider their office space requirements.</w:t>
      </w:r>
      <w:r w:rsidRPr="009637E0">
        <w:t xml:space="preserve"> </w:t>
      </w:r>
      <w:r>
        <w:t>This</w:t>
      </w:r>
      <w:r w:rsidRPr="009637E0">
        <w:t xml:space="preserve"> </w:t>
      </w:r>
      <w:r>
        <w:t>has</w:t>
      </w:r>
      <w:r w:rsidRPr="009637E0">
        <w:t xml:space="preserve"> </w:t>
      </w:r>
      <w:r>
        <w:t>resulted</w:t>
      </w:r>
      <w:r w:rsidRPr="009637E0">
        <w:t xml:space="preserve"> </w:t>
      </w:r>
      <w:r>
        <w:t>in</w:t>
      </w:r>
      <w:r w:rsidRPr="009637E0">
        <w:t xml:space="preserve"> </w:t>
      </w:r>
      <w:r>
        <w:t>a</w:t>
      </w:r>
      <w:r w:rsidRPr="009637E0">
        <w:t xml:space="preserve"> </w:t>
      </w:r>
      <w:r>
        <w:t>shift</w:t>
      </w:r>
      <w:r w:rsidRPr="009637E0">
        <w:t xml:space="preserve"> </w:t>
      </w:r>
      <w:r>
        <w:t>towards</w:t>
      </w:r>
      <w:r w:rsidRPr="009637E0">
        <w:t xml:space="preserve"> </w:t>
      </w:r>
      <w:r>
        <w:t>smaller</w:t>
      </w:r>
      <w:r w:rsidRPr="009637E0">
        <w:t xml:space="preserve"> </w:t>
      </w:r>
      <w:r>
        <w:t>office</w:t>
      </w:r>
      <w:r w:rsidRPr="009637E0">
        <w:t xml:space="preserve"> </w:t>
      </w:r>
      <w:r>
        <w:t>footprints</w:t>
      </w:r>
      <w:r w:rsidRPr="009637E0">
        <w:t xml:space="preserve"> </w:t>
      </w:r>
      <w:r>
        <w:t>and</w:t>
      </w:r>
      <w:r w:rsidRPr="009637E0">
        <w:t xml:space="preserve"> </w:t>
      </w:r>
      <w:r>
        <w:t>more</w:t>
      </w:r>
      <w:r w:rsidRPr="009637E0">
        <w:t xml:space="preserve"> </w:t>
      </w:r>
      <w:r>
        <w:t>adaptable</w:t>
      </w:r>
      <w:r w:rsidRPr="009637E0">
        <w:t xml:space="preserve"> </w:t>
      </w:r>
      <w:r>
        <w:t>work</w:t>
      </w:r>
      <w:r w:rsidRPr="009637E0">
        <w:t xml:space="preserve"> </w:t>
      </w:r>
      <w:r>
        <w:t>schedules, such as flexible work hours and staggered shifts. With not all employees needing to be present in the office simultaneously, downsizing office space has become an attractive option for organisations facing economic challenges. This can result in cost savings for rent, utilities, and maintenance expenses. Hybrid working has also been shown to reduce operating costs, with employers saving approximately $11,000 per year for every employee who</w:t>
      </w:r>
      <w:r w:rsidRPr="009637E0">
        <w:t xml:space="preserve"> </w:t>
      </w:r>
      <w:r>
        <w:t>works</w:t>
      </w:r>
      <w:r w:rsidRPr="009637E0">
        <w:t xml:space="preserve"> </w:t>
      </w:r>
      <w:r>
        <w:t>remotely</w:t>
      </w:r>
      <w:r w:rsidRPr="009637E0">
        <w:t xml:space="preserve"> </w:t>
      </w:r>
      <w:r>
        <w:t>half</w:t>
      </w:r>
      <w:r w:rsidRPr="009637E0">
        <w:t xml:space="preserve"> </w:t>
      </w:r>
      <w:r>
        <w:t>of</w:t>
      </w:r>
      <w:r w:rsidRPr="009637E0">
        <w:t xml:space="preserve"> </w:t>
      </w:r>
      <w:r>
        <w:t>the</w:t>
      </w:r>
      <w:r w:rsidRPr="009637E0">
        <w:t xml:space="preserve"> </w:t>
      </w:r>
      <w:r>
        <w:t>time (ARUP,</w:t>
      </w:r>
      <w:r w:rsidRPr="009637E0">
        <w:t xml:space="preserve"> </w:t>
      </w:r>
      <w:r>
        <w:t>2020). Office</w:t>
      </w:r>
      <w:r w:rsidRPr="009637E0">
        <w:t xml:space="preserve"> </w:t>
      </w:r>
      <w:r>
        <w:t>space</w:t>
      </w:r>
      <w:r w:rsidRPr="009637E0">
        <w:t xml:space="preserve"> </w:t>
      </w:r>
      <w:r>
        <w:t>strategies</w:t>
      </w:r>
      <w:r w:rsidRPr="009637E0">
        <w:t xml:space="preserve"> </w:t>
      </w:r>
      <w:r>
        <w:t>vary</w:t>
      </w:r>
      <w:r w:rsidRPr="009637E0">
        <w:t xml:space="preserve"> </w:t>
      </w:r>
      <w:r>
        <w:t>by</w:t>
      </w:r>
      <w:r w:rsidRPr="009637E0">
        <w:t xml:space="preserve"> </w:t>
      </w:r>
      <w:r>
        <w:t>region,</w:t>
      </w:r>
      <w:r w:rsidRPr="009637E0">
        <w:t xml:space="preserve"> </w:t>
      </w:r>
      <w:r>
        <w:t>but the general</w:t>
      </w:r>
      <w:r w:rsidRPr="009637E0">
        <w:t xml:space="preserve"> </w:t>
      </w:r>
      <w:r>
        <w:t>trend</w:t>
      </w:r>
      <w:r w:rsidRPr="009637E0">
        <w:t xml:space="preserve"> </w:t>
      </w:r>
      <w:r>
        <w:t>is</w:t>
      </w:r>
      <w:r w:rsidRPr="009637E0">
        <w:t xml:space="preserve"> </w:t>
      </w:r>
      <w:r>
        <w:t>towards</w:t>
      </w:r>
      <w:r w:rsidRPr="009637E0">
        <w:t xml:space="preserve"> </w:t>
      </w:r>
      <w:r>
        <w:t>further</w:t>
      </w:r>
      <w:r w:rsidRPr="009637E0">
        <w:t xml:space="preserve"> </w:t>
      </w:r>
      <w:r>
        <w:t>rightsizing</w:t>
      </w:r>
      <w:r w:rsidRPr="009637E0">
        <w:t xml:space="preserve"> </w:t>
      </w:r>
      <w:r>
        <w:t>over</w:t>
      </w:r>
      <w:r w:rsidRPr="009637E0">
        <w:t xml:space="preserve"> </w:t>
      </w:r>
      <w:r>
        <w:t>the</w:t>
      </w:r>
      <w:r w:rsidRPr="009637E0">
        <w:t xml:space="preserve"> </w:t>
      </w:r>
      <w:r>
        <w:t>next</w:t>
      </w:r>
      <w:r w:rsidRPr="009637E0">
        <w:t xml:space="preserve"> </w:t>
      </w:r>
      <w:r>
        <w:t>three</w:t>
      </w:r>
      <w:r w:rsidRPr="009637E0">
        <w:t xml:space="preserve"> </w:t>
      </w:r>
      <w:r>
        <w:t>years</w:t>
      </w:r>
      <w:r w:rsidRPr="009637E0">
        <w:t xml:space="preserve"> </w:t>
      </w:r>
      <w:r>
        <w:t>(CBRE,</w:t>
      </w:r>
      <w:r w:rsidRPr="009637E0">
        <w:t xml:space="preserve"> </w:t>
      </w:r>
      <w:r>
        <w:t>2023a).</w:t>
      </w:r>
      <w:r w:rsidRPr="009637E0">
        <w:t xml:space="preserve"> </w:t>
      </w:r>
      <w:r>
        <w:t>Many</w:t>
      </w:r>
      <w:r w:rsidRPr="009637E0">
        <w:t xml:space="preserve"> </w:t>
      </w:r>
      <w:r>
        <w:t>organisations</w:t>
      </w:r>
      <w:r w:rsidRPr="009637E0">
        <w:t xml:space="preserve"> </w:t>
      </w:r>
      <w:r>
        <w:t>plan to</w:t>
      </w:r>
      <w:r w:rsidRPr="009637E0">
        <w:t xml:space="preserve"> </w:t>
      </w:r>
      <w:r>
        <w:t>reduce</w:t>
      </w:r>
      <w:r w:rsidRPr="009637E0">
        <w:t xml:space="preserve"> </w:t>
      </w:r>
      <w:r>
        <w:t>their</w:t>
      </w:r>
      <w:r w:rsidRPr="009637E0">
        <w:t xml:space="preserve"> </w:t>
      </w:r>
      <w:r>
        <w:t>space</w:t>
      </w:r>
      <w:r w:rsidRPr="009637E0">
        <w:t xml:space="preserve"> </w:t>
      </w:r>
      <w:r>
        <w:t>by</w:t>
      </w:r>
      <w:r w:rsidRPr="009637E0">
        <w:t xml:space="preserve"> </w:t>
      </w:r>
      <w:r>
        <w:t>letting</w:t>
      </w:r>
      <w:r w:rsidRPr="009637E0">
        <w:t xml:space="preserve"> </w:t>
      </w:r>
      <w:r>
        <w:t>leases</w:t>
      </w:r>
      <w:r w:rsidRPr="009637E0">
        <w:t xml:space="preserve"> </w:t>
      </w:r>
      <w:r>
        <w:t>expire,</w:t>
      </w:r>
      <w:r w:rsidRPr="009637E0">
        <w:t xml:space="preserve"> </w:t>
      </w:r>
      <w:r>
        <w:t>subleasing</w:t>
      </w:r>
      <w:r w:rsidRPr="009637E0">
        <w:t xml:space="preserve"> </w:t>
      </w:r>
      <w:r>
        <w:t>excess</w:t>
      </w:r>
      <w:r w:rsidRPr="009637E0">
        <w:t xml:space="preserve"> </w:t>
      </w:r>
      <w:r>
        <w:t>space,</w:t>
      </w:r>
      <w:r w:rsidRPr="009637E0">
        <w:t xml:space="preserve"> </w:t>
      </w:r>
      <w:r>
        <w:t>and</w:t>
      </w:r>
      <w:r w:rsidRPr="009637E0">
        <w:t xml:space="preserve"> </w:t>
      </w:r>
      <w:r>
        <w:t>consolidating</w:t>
      </w:r>
      <w:r w:rsidRPr="009637E0">
        <w:t xml:space="preserve"> </w:t>
      </w:r>
      <w:r>
        <w:t>into</w:t>
      </w:r>
      <w:r w:rsidRPr="009637E0">
        <w:t xml:space="preserve"> </w:t>
      </w:r>
      <w:r>
        <w:t>fewer</w:t>
      </w:r>
      <w:r w:rsidRPr="009637E0">
        <w:t xml:space="preserve"> </w:t>
      </w:r>
      <w:r>
        <w:t>locations. Table 3 provides a detailed overview of organisations' office space strategies.</w:t>
      </w:r>
    </w:p>
    <w:p w14:paraId="64CE40EC" w14:textId="77777777" w:rsidR="009637E0" w:rsidRDefault="009637E0" w:rsidP="009637E0"/>
    <w:p w14:paraId="3155E518" w14:textId="77777777" w:rsidR="002831A6" w:rsidRDefault="002831A6">
      <w:pPr>
        <w:spacing w:before="0" w:after="0"/>
        <w:jc w:val="left"/>
      </w:pPr>
      <w:r>
        <w:br w:type="page"/>
      </w:r>
    </w:p>
    <w:p w14:paraId="579D89B4" w14:textId="59D73D42" w:rsidR="009637E0" w:rsidRDefault="009637E0" w:rsidP="009637E0">
      <w:r>
        <w:lastRenderedPageBreak/>
        <w:t>Figure</w:t>
      </w:r>
      <w:r w:rsidRPr="009637E0">
        <w:t xml:space="preserve"> </w:t>
      </w:r>
      <w:r>
        <w:t>3:</w:t>
      </w:r>
      <w:r w:rsidRPr="009637E0">
        <w:t xml:space="preserve"> </w:t>
      </w:r>
      <w:r>
        <w:t>Organisations’</w:t>
      </w:r>
      <w:r w:rsidRPr="009637E0">
        <w:t xml:space="preserve"> </w:t>
      </w:r>
      <w:r>
        <w:t>real</w:t>
      </w:r>
      <w:r w:rsidRPr="009637E0">
        <w:t xml:space="preserve"> </w:t>
      </w:r>
      <w:r>
        <w:t>estate</w:t>
      </w:r>
      <w:r w:rsidRPr="009637E0">
        <w:t xml:space="preserve"> </w:t>
      </w:r>
      <w:r>
        <w:t>strategies</w:t>
      </w:r>
      <w:r w:rsidRPr="009637E0">
        <w:t xml:space="preserve"> </w:t>
      </w:r>
      <w:r>
        <w:t>in</w:t>
      </w:r>
      <w:r w:rsidRPr="009637E0">
        <w:t xml:space="preserve"> </w:t>
      </w:r>
      <w:r>
        <w:t>the</w:t>
      </w:r>
      <w:r w:rsidRPr="009637E0">
        <w:t xml:space="preserve"> </w:t>
      </w:r>
      <w:r>
        <w:t>next</w:t>
      </w:r>
      <w:r w:rsidRPr="009637E0">
        <w:t xml:space="preserve"> </w:t>
      </w:r>
      <w:r>
        <w:t>3</w:t>
      </w:r>
      <w:r w:rsidRPr="009637E0">
        <w:t xml:space="preserve"> years</w:t>
      </w:r>
    </w:p>
    <w:p w14:paraId="51B8B4C7" w14:textId="77777777" w:rsidR="009637E0" w:rsidRPr="009637E0" w:rsidRDefault="009637E0" w:rsidP="009637E0">
      <w:r>
        <w:drawing>
          <wp:anchor distT="0" distB="0" distL="0" distR="0" simplePos="0" relativeHeight="251655680" behindDoc="1" locked="0" layoutInCell="1" allowOverlap="1" wp14:anchorId="4C9BD282" wp14:editId="10E7B386">
            <wp:simplePos x="0" y="0"/>
            <wp:positionH relativeFrom="page">
              <wp:posOffset>720090</wp:posOffset>
            </wp:positionH>
            <wp:positionV relativeFrom="paragraph">
              <wp:posOffset>161195</wp:posOffset>
            </wp:positionV>
            <wp:extent cx="3075428" cy="154714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3075428" cy="1547145"/>
                    </a:xfrm>
                    <a:prstGeom prst="rect">
                      <a:avLst/>
                    </a:prstGeom>
                  </pic:spPr>
                </pic:pic>
              </a:graphicData>
            </a:graphic>
          </wp:anchor>
        </w:drawing>
      </w:r>
    </w:p>
    <w:p w14:paraId="35FC0FD5" w14:textId="77777777" w:rsidR="009637E0" w:rsidRDefault="009637E0" w:rsidP="009637E0">
      <w:r>
        <w:t>(Source:</w:t>
      </w:r>
      <w:r w:rsidRPr="009637E0">
        <w:t xml:space="preserve"> </w:t>
      </w:r>
      <w:r>
        <w:t>CBRE,</w:t>
      </w:r>
      <w:r w:rsidRPr="009637E0">
        <w:t xml:space="preserve"> 2023a).</w:t>
      </w:r>
    </w:p>
    <w:p w14:paraId="21F83A8B" w14:textId="77777777" w:rsidR="009637E0" w:rsidRDefault="009637E0" w:rsidP="009637E0">
      <w:r>
        <w:t>Aligning</w:t>
      </w:r>
      <w:r w:rsidRPr="009637E0">
        <w:t xml:space="preserve"> </w:t>
      </w:r>
      <w:r>
        <w:t>with</w:t>
      </w:r>
      <w:r w:rsidRPr="009637E0">
        <w:t xml:space="preserve"> </w:t>
      </w:r>
      <w:r>
        <w:t>this</w:t>
      </w:r>
      <w:r w:rsidRPr="009637E0">
        <w:t xml:space="preserve"> </w:t>
      </w:r>
      <w:r>
        <w:t>global</w:t>
      </w:r>
      <w:r w:rsidRPr="009637E0">
        <w:t xml:space="preserve"> </w:t>
      </w:r>
      <w:r>
        <w:t>trend,</w:t>
      </w:r>
      <w:r w:rsidRPr="009637E0">
        <w:t xml:space="preserve"> </w:t>
      </w:r>
      <w:r>
        <w:t>in</w:t>
      </w:r>
      <w:r w:rsidRPr="009637E0">
        <w:t xml:space="preserve"> </w:t>
      </w:r>
      <w:r>
        <w:t>Australia,</w:t>
      </w:r>
      <w:r w:rsidRPr="009637E0">
        <w:t xml:space="preserve"> </w:t>
      </w:r>
      <w:r>
        <w:t>as</w:t>
      </w:r>
      <w:r w:rsidRPr="009637E0">
        <w:t xml:space="preserve"> </w:t>
      </w:r>
      <w:r>
        <w:t>shown</w:t>
      </w:r>
      <w:r w:rsidRPr="009637E0">
        <w:t xml:space="preserve"> </w:t>
      </w:r>
      <w:r>
        <w:t>in</w:t>
      </w:r>
      <w:r w:rsidRPr="009637E0">
        <w:t xml:space="preserve"> </w:t>
      </w:r>
      <w:r>
        <w:t>Figure</w:t>
      </w:r>
      <w:r w:rsidRPr="009637E0">
        <w:t xml:space="preserve"> </w:t>
      </w:r>
      <w:r>
        <w:t>4,</w:t>
      </w:r>
      <w:r w:rsidRPr="009637E0">
        <w:t xml:space="preserve"> </w:t>
      </w:r>
      <w:r>
        <w:t>the</w:t>
      </w:r>
      <w:r w:rsidRPr="009637E0">
        <w:t xml:space="preserve"> </w:t>
      </w:r>
      <w:r>
        <w:t>net</w:t>
      </w:r>
      <w:r w:rsidRPr="009637E0">
        <w:t xml:space="preserve"> </w:t>
      </w:r>
      <w:r>
        <w:t>growth</w:t>
      </w:r>
      <w:r w:rsidRPr="009637E0">
        <w:t xml:space="preserve"> </w:t>
      </w:r>
      <w:r>
        <w:t>in</w:t>
      </w:r>
      <w:r w:rsidRPr="009637E0">
        <w:t xml:space="preserve"> </w:t>
      </w:r>
      <w:r>
        <w:t>total</w:t>
      </w:r>
      <w:r w:rsidRPr="009637E0">
        <w:t xml:space="preserve"> </w:t>
      </w:r>
      <w:r>
        <w:t>office</w:t>
      </w:r>
      <w:r w:rsidRPr="009637E0">
        <w:t xml:space="preserve"> </w:t>
      </w:r>
      <w:r>
        <w:t>leasing</w:t>
      </w:r>
      <w:r w:rsidRPr="009637E0">
        <w:t xml:space="preserve"> </w:t>
      </w:r>
      <w:r>
        <w:t>demand (net absorption) is still subdued with uncertainty and cautious business sector sentiment impacting office leasing decisions (Investa Research, 2023).</w:t>
      </w:r>
    </w:p>
    <w:p w14:paraId="4AEAAA02" w14:textId="77777777" w:rsidR="009637E0" w:rsidRDefault="009637E0" w:rsidP="009637E0"/>
    <w:p w14:paraId="2788DB74" w14:textId="77777777" w:rsidR="009637E0" w:rsidRDefault="009637E0" w:rsidP="009637E0">
      <w:r>
        <w:t>Figure</w:t>
      </w:r>
      <w:r w:rsidRPr="009637E0">
        <w:t xml:space="preserve"> </w:t>
      </w:r>
      <w:r>
        <w:t>4:</w:t>
      </w:r>
      <w:r w:rsidRPr="009637E0">
        <w:t xml:space="preserve"> </w:t>
      </w:r>
      <w:r>
        <w:t>Australian</w:t>
      </w:r>
      <w:r w:rsidRPr="009637E0">
        <w:t xml:space="preserve"> </w:t>
      </w:r>
      <w:r>
        <w:t>leasing</w:t>
      </w:r>
      <w:r w:rsidRPr="009637E0">
        <w:t xml:space="preserve"> </w:t>
      </w:r>
      <w:r>
        <w:t>activity</w:t>
      </w:r>
      <w:r w:rsidRPr="009637E0">
        <w:t xml:space="preserve"> </w:t>
      </w:r>
      <w:r>
        <w:t>vs.</w:t>
      </w:r>
      <w:r w:rsidRPr="009637E0">
        <w:t xml:space="preserve"> </w:t>
      </w:r>
      <w:r>
        <w:t>net growth</w:t>
      </w:r>
      <w:r w:rsidRPr="009637E0">
        <w:t xml:space="preserve"> </w:t>
      </w:r>
      <w:r>
        <w:t>in</w:t>
      </w:r>
      <w:r w:rsidRPr="009637E0">
        <w:t xml:space="preserve"> </w:t>
      </w:r>
      <w:r>
        <w:t>leased</w:t>
      </w:r>
      <w:r w:rsidRPr="009637E0">
        <w:t xml:space="preserve"> stock</w:t>
      </w:r>
    </w:p>
    <w:p w14:paraId="4857CAFB" w14:textId="77777777" w:rsidR="009637E0" w:rsidRPr="009637E0" w:rsidRDefault="009637E0" w:rsidP="009637E0">
      <w:r>
        <w:drawing>
          <wp:anchor distT="0" distB="0" distL="0" distR="0" simplePos="0" relativeHeight="251657728" behindDoc="1" locked="0" layoutInCell="1" allowOverlap="1" wp14:anchorId="23DEDD8B" wp14:editId="37E5EA60">
            <wp:simplePos x="0" y="0"/>
            <wp:positionH relativeFrom="page">
              <wp:posOffset>761243</wp:posOffset>
            </wp:positionH>
            <wp:positionV relativeFrom="paragraph">
              <wp:posOffset>202472</wp:posOffset>
            </wp:positionV>
            <wp:extent cx="2979566" cy="144532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2979566" cy="1445323"/>
                    </a:xfrm>
                    <a:prstGeom prst="rect">
                      <a:avLst/>
                    </a:prstGeom>
                  </pic:spPr>
                </pic:pic>
              </a:graphicData>
            </a:graphic>
          </wp:anchor>
        </w:drawing>
      </w:r>
    </w:p>
    <w:p w14:paraId="6B12D0DA" w14:textId="77777777" w:rsidR="009637E0" w:rsidRDefault="009637E0" w:rsidP="009637E0">
      <w:r>
        <w:t>(Source:</w:t>
      </w:r>
      <w:r w:rsidRPr="009637E0">
        <w:t xml:space="preserve"> </w:t>
      </w:r>
      <w:r>
        <w:t>Property</w:t>
      </w:r>
      <w:r w:rsidRPr="009637E0">
        <w:t xml:space="preserve"> </w:t>
      </w:r>
      <w:r>
        <w:t>Council</w:t>
      </w:r>
      <w:r w:rsidRPr="009637E0">
        <w:t xml:space="preserve"> </w:t>
      </w:r>
      <w:r>
        <w:t>and</w:t>
      </w:r>
      <w:r w:rsidRPr="009637E0">
        <w:t xml:space="preserve"> </w:t>
      </w:r>
      <w:r>
        <w:t>Investa</w:t>
      </w:r>
      <w:r w:rsidRPr="009637E0">
        <w:t xml:space="preserve"> </w:t>
      </w:r>
      <w:r>
        <w:t>Research,</w:t>
      </w:r>
      <w:r w:rsidRPr="009637E0">
        <w:t xml:space="preserve"> 2023).</w:t>
      </w:r>
    </w:p>
    <w:p w14:paraId="4BE33AF3" w14:textId="77777777" w:rsidR="009637E0" w:rsidRDefault="009637E0" w:rsidP="009637E0"/>
    <w:p w14:paraId="67594A93" w14:textId="77777777" w:rsidR="009637E0" w:rsidRDefault="009637E0" w:rsidP="009637E0">
      <w:r>
        <w:t>Post-pandemic, tenants in Australian office markets are also displaying a consistent inclination towards upgrading their office spaces, both across and within different office market grades. This trend is driven by their preference for prime quality spaces that offer a blend of high performance, improved experience and increased flexibility (Investa, 2023).</w:t>
      </w:r>
      <w:r w:rsidRPr="009637E0">
        <w:t xml:space="preserve"> </w:t>
      </w:r>
      <w:r>
        <w:t>As a result, secondary grade offices face significant challenges as the demand for such spaces are decreasing (See Figure 5).</w:t>
      </w:r>
    </w:p>
    <w:p w14:paraId="58B3D97E" w14:textId="17E648B4" w:rsidR="00C47FF0" w:rsidRDefault="00C47FF0">
      <w:pPr>
        <w:spacing w:before="0" w:after="0"/>
        <w:jc w:val="left"/>
      </w:pPr>
    </w:p>
    <w:p w14:paraId="6F939D44" w14:textId="6020784C" w:rsidR="009637E0" w:rsidRDefault="009637E0" w:rsidP="00157F3F">
      <w:r>
        <w:t>Figure</w:t>
      </w:r>
      <w:r w:rsidRPr="00157F3F">
        <w:t xml:space="preserve"> </w:t>
      </w:r>
      <w:r>
        <w:t>5:</w:t>
      </w:r>
      <w:r w:rsidRPr="00157F3F">
        <w:t xml:space="preserve"> </w:t>
      </w:r>
      <w:r>
        <w:t>Australian</w:t>
      </w:r>
      <w:r w:rsidRPr="00157F3F">
        <w:t xml:space="preserve"> </w:t>
      </w:r>
      <w:r>
        <w:t>CBD</w:t>
      </w:r>
      <w:r w:rsidRPr="00157F3F">
        <w:t xml:space="preserve"> </w:t>
      </w:r>
      <w:r>
        <w:t>leased</w:t>
      </w:r>
      <w:r w:rsidRPr="00157F3F">
        <w:t xml:space="preserve"> </w:t>
      </w:r>
      <w:r>
        <w:t>office</w:t>
      </w:r>
      <w:r w:rsidRPr="00157F3F">
        <w:t xml:space="preserve"> stock</w:t>
      </w:r>
    </w:p>
    <w:p w14:paraId="0D051AF7" w14:textId="77777777" w:rsidR="009637E0" w:rsidRPr="00157F3F" w:rsidRDefault="009637E0" w:rsidP="00157F3F">
      <w:r>
        <w:drawing>
          <wp:anchor distT="0" distB="0" distL="0" distR="0" simplePos="0" relativeHeight="251659776" behindDoc="1" locked="0" layoutInCell="1" allowOverlap="1" wp14:anchorId="0A5D264A" wp14:editId="3292AE50">
            <wp:simplePos x="0" y="0"/>
            <wp:positionH relativeFrom="page">
              <wp:posOffset>768231</wp:posOffset>
            </wp:positionH>
            <wp:positionV relativeFrom="paragraph">
              <wp:posOffset>200569</wp:posOffset>
            </wp:positionV>
            <wp:extent cx="2842514" cy="137474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2842514" cy="1374743"/>
                    </a:xfrm>
                    <a:prstGeom prst="rect">
                      <a:avLst/>
                    </a:prstGeom>
                  </pic:spPr>
                </pic:pic>
              </a:graphicData>
            </a:graphic>
          </wp:anchor>
        </w:drawing>
      </w:r>
    </w:p>
    <w:p w14:paraId="17E82084" w14:textId="77777777" w:rsidR="009637E0" w:rsidRDefault="009637E0" w:rsidP="00157F3F">
      <w:r>
        <w:t>(Source:</w:t>
      </w:r>
      <w:r w:rsidRPr="00157F3F">
        <w:t xml:space="preserve"> </w:t>
      </w:r>
      <w:r>
        <w:t>Property</w:t>
      </w:r>
      <w:r w:rsidRPr="00157F3F">
        <w:t xml:space="preserve"> </w:t>
      </w:r>
      <w:r>
        <w:t>Council</w:t>
      </w:r>
      <w:r w:rsidRPr="00157F3F">
        <w:t xml:space="preserve"> </w:t>
      </w:r>
      <w:r>
        <w:t>and</w:t>
      </w:r>
      <w:r w:rsidRPr="00157F3F">
        <w:t xml:space="preserve"> </w:t>
      </w:r>
      <w:r>
        <w:t>Investa</w:t>
      </w:r>
      <w:r w:rsidRPr="00157F3F">
        <w:t xml:space="preserve"> </w:t>
      </w:r>
      <w:r>
        <w:t>Research,</w:t>
      </w:r>
      <w:r w:rsidRPr="00157F3F">
        <w:t xml:space="preserve"> 2023).</w:t>
      </w:r>
    </w:p>
    <w:p w14:paraId="02446144" w14:textId="77777777" w:rsidR="00C47FF0" w:rsidRDefault="00C47FF0" w:rsidP="00157F3F"/>
    <w:p w14:paraId="3F3436EE" w14:textId="06ABA778" w:rsidR="009637E0" w:rsidRDefault="009637E0" w:rsidP="00157F3F">
      <w:r>
        <w:t xml:space="preserve">Amid the pandemic, many organisations have also reconfigured their office layouts in response to evolving health concerns. Open-plan offices, once popular for promoting collaboration, have come under scrutiny due </w:t>
      </w:r>
      <w:r>
        <w:lastRenderedPageBreak/>
        <w:t>to</w:t>
      </w:r>
      <w:r w:rsidRPr="00157F3F">
        <w:t xml:space="preserve"> </w:t>
      </w:r>
      <w:r>
        <w:t>their</w:t>
      </w:r>
      <w:r w:rsidRPr="00157F3F">
        <w:t xml:space="preserve"> </w:t>
      </w:r>
      <w:r>
        <w:t>potential</w:t>
      </w:r>
      <w:r>
        <w:rPr>
          <w:spacing w:val="-5"/>
        </w:rPr>
        <w:t xml:space="preserve"> </w:t>
      </w:r>
      <w:r>
        <w:t>for</w:t>
      </w:r>
      <w:r>
        <w:rPr>
          <w:spacing w:val="-3"/>
        </w:rPr>
        <w:t xml:space="preserve"> </w:t>
      </w:r>
      <w:r>
        <w:t>facilitating</w:t>
      </w:r>
      <w:r>
        <w:rPr>
          <w:spacing w:val="-6"/>
        </w:rPr>
        <w:t xml:space="preserve"> </w:t>
      </w:r>
      <w:r>
        <w:t>the</w:t>
      </w:r>
      <w:r>
        <w:rPr>
          <w:spacing w:val="-3"/>
        </w:rPr>
        <w:t xml:space="preserve"> </w:t>
      </w:r>
      <w:r>
        <w:t>spread</w:t>
      </w:r>
      <w:r>
        <w:rPr>
          <w:spacing w:val="-4"/>
        </w:rPr>
        <w:t xml:space="preserve"> </w:t>
      </w:r>
      <w:r>
        <w:t>of</w:t>
      </w:r>
      <w:r>
        <w:rPr>
          <w:spacing w:val="-3"/>
        </w:rPr>
        <w:t xml:space="preserve"> </w:t>
      </w:r>
      <w:r>
        <w:t>illnesses,</w:t>
      </w:r>
      <w:r>
        <w:rPr>
          <w:spacing w:val="-6"/>
        </w:rPr>
        <w:t xml:space="preserve"> </w:t>
      </w:r>
      <w:r>
        <w:t>at</w:t>
      </w:r>
      <w:r>
        <w:rPr>
          <w:spacing w:val="-3"/>
        </w:rPr>
        <w:t xml:space="preserve"> </w:t>
      </w:r>
      <w:r>
        <w:t>least</w:t>
      </w:r>
      <w:r>
        <w:rPr>
          <w:spacing w:val="-2"/>
        </w:rPr>
        <w:t xml:space="preserve"> </w:t>
      </w:r>
      <w:r>
        <w:t>in</w:t>
      </w:r>
      <w:r>
        <w:rPr>
          <w:spacing w:val="-4"/>
        </w:rPr>
        <w:t xml:space="preserve"> </w:t>
      </w:r>
      <w:r>
        <w:t>the</w:t>
      </w:r>
      <w:r>
        <w:rPr>
          <w:spacing w:val="-3"/>
        </w:rPr>
        <w:t xml:space="preserve"> </w:t>
      </w:r>
      <w:r>
        <w:t>short-term.</w:t>
      </w:r>
      <w:r>
        <w:rPr>
          <w:spacing w:val="-4"/>
        </w:rPr>
        <w:t xml:space="preserve"> </w:t>
      </w:r>
      <w:r>
        <w:t>This</w:t>
      </w:r>
      <w:r>
        <w:rPr>
          <w:spacing w:val="-3"/>
        </w:rPr>
        <w:t xml:space="preserve"> </w:t>
      </w:r>
      <w:r>
        <w:t>has</w:t>
      </w:r>
      <w:r>
        <w:rPr>
          <w:spacing w:val="-3"/>
        </w:rPr>
        <w:t xml:space="preserve"> </w:t>
      </w:r>
      <w:r>
        <w:t>led</w:t>
      </w:r>
      <w:r>
        <w:rPr>
          <w:spacing w:val="-3"/>
        </w:rPr>
        <w:t xml:space="preserve"> </w:t>
      </w:r>
      <w:r>
        <w:t>to</w:t>
      </w:r>
      <w:r>
        <w:rPr>
          <w:spacing w:val="-4"/>
        </w:rPr>
        <w:t xml:space="preserve"> </w:t>
      </w:r>
      <w:r>
        <w:t>reconfiguring space to ensure physical distancing while enabling the office to operate at optimal or reduced (30-50%) occupancy (CBRE, 2021). This is achieved by creating fewer desks, clear plastic screens between workstations,</w:t>
      </w:r>
      <w:r>
        <w:rPr>
          <w:spacing w:val="-11"/>
        </w:rPr>
        <w:t xml:space="preserve"> </w:t>
      </w:r>
      <w:r>
        <w:t>fewer</w:t>
      </w:r>
      <w:r>
        <w:rPr>
          <w:spacing w:val="-10"/>
        </w:rPr>
        <w:t xml:space="preserve"> </w:t>
      </w:r>
      <w:r>
        <w:t>seating</w:t>
      </w:r>
      <w:r>
        <w:rPr>
          <w:spacing w:val="-11"/>
        </w:rPr>
        <w:t xml:space="preserve"> </w:t>
      </w:r>
      <w:r>
        <w:t>options</w:t>
      </w:r>
      <w:r>
        <w:rPr>
          <w:spacing w:val="-10"/>
        </w:rPr>
        <w:t xml:space="preserve"> </w:t>
      </w:r>
      <w:r>
        <w:t>in</w:t>
      </w:r>
      <w:r>
        <w:rPr>
          <w:spacing w:val="-11"/>
        </w:rPr>
        <w:t xml:space="preserve"> </w:t>
      </w:r>
      <w:r>
        <w:t>communal</w:t>
      </w:r>
      <w:r>
        <w:rPr>
          <w:spacing w:val="-10"/>
        </w:rPr>
        <w:t xml:space="preserve"> </w:t>
      </w:r>
      <w:r>
        <w:t>areas</w:t>
      </w:r>
      <w:r>
        <w:rPr>
          <w:spacing w:val="-13"/>
        </w:rPr>
        <w:t xml:space="preserve"> </w:t>
      </w:r>
      <w:r>
        <w:t>and</w:t>
      </w:r>
      <w:r>
        <w:rPr>
          <w:spacing w:val="-11"/>
        </w:rPr>
        <w:t xml:space="preserve"> </w:t>
      </w:r>
      <w:r>
        <w:t>staggered</w:t>
      </w:r>
      <w:r>
        <w:rPr>
          <w:spacing w:val="-11"/>
        </w:rPr>
        <w:t xml:space="preserve"> </w:t>
      </w:r>
      <w:r>
        <w:t>seating</w:t>
      </w:r>
      <w:r>
        <w:rPr>
          <w:spacing w:val="-11"/>
        </w:rPr>
        <w:t xml:space="preserve"> </w:t>
      </w:r>
      <w:r>
        <w:t>in</w:t>
      </w:r>
      <w:r>
        <w:rPr>
          <w:spacing w:val="-13"/>
        </w:rPr>
        <w:t xml:space="preserve"> </w:t>
      </w:r>
      <w:r>
        <w:t>meeting</w:t>
      </w:r>
      <w:r>
        <w:rPr>
          <w:spacing w:val="-11"/>
        </w:rPr>
        <w:t xml:space="preserve"> </w:t>
      </w:r>
      <w:r>
        <w:t>rooms</w:t>
      </w:r>
      <w:r>
        <w:rPr>
          <w:spacing w:val="-9"/>
        </w:rPr>
        <w:t xml:space="preserve"> </w:t>
      </w:r>
      <w:r>
        <w:t>(CBRE,</w:t>
      </w:r>
      <w:r>
        <w:rPr>
          <w:spacing w:val="-11"/>
        </w:rPr>
        <w:t xml:space="preserve"> </w:t>
      </w:r>
      <w:r>
        <w:t>2021). Prior to COVID, many organisations were transitioning to activity-based working environments, where employees have the flexibility to select the type of workspace that best suits their tasks, whether it is a quiet area</w:t>
      </w:r>
      <w:r>
        <w:rPr>
          <w:spacing w:val="-8"/>
        </w:rPr>
        <w:t xml:space="preserve"> </w:t>
      </w:r>
      <w:r>
        <w:t>for</w:t>
      </w:r>
      <w:r>
        <w:rPr>
          <w:spacing w:val="-8"/>
        </w:rPr>
        <w:t xml:space="preserve"> </w:t>
      </w:r>
      <w:r>
        <w:t>focused</w:t>
      </w:r>
      <w:r>
        <w:rPr>
          <w:spacing w:val="-6"/>
        </w:rPr>
        <w:t xml:space="preserve"> </w:t>
      </w:r>
      <w:r>
        <w:t>work</w:t>
      </w:r>
      <w:r>
        <w:rPr>
          <w:spacing w:val="-6"/>
        </w:rPr>
        <w:t xml:space="preserve"> </w:t>
      </w:r>
      <w:r>
        <w:t>or</w:t>
      </w:r>
      <w:r>
        <w:rPr>
          <w:spacing w:val="-5"/>
        </w:rPr>
        <w:t xml:space="preserve"> </w:t>
      </w:r>
      <w:r>
        <w:t>a</w:t>
      </w:r>
      <w:r>
        <w:rPr>
          <w:spacing w:val="-6"/>
        </w:rPr>
        <w:t xml:space="preserve"> </w:t>
      </w:r>
      <w:r>
        <w:t>collaborative</w:t>
      </w:r>
      <w:r>
        <w:rPr>
          <w:spacing w:val="-6"/>
        </w:rPr>
        <w:t xml:space="preserve"> </w:t>
      </w:r>
      <w:r>
        <w:t>space</w:t>
      </w:r>
      <w:r>
        <w:rPr>
          <w:spacing w:val="-6"/>
        </w:rPr>
        <w:t xml:space="preserve"> </w:t>
      </w:r>
      <w:r>
        <w:t>for</w:t>
      </w:r>
      <w:r>
        <w:rPr>
          <w:spacing w:val="-5"/>
        </w:rPr>
        <w:t xml:space="preserve"> </w:t>
      </w:r>
      <w:r>
        <w:t>team</w:t>
      </w:r>
      <w:r>
        <w:rPr>
          <w:spacing w:val="-7"/>
        </w:rPr>
        <w:t xml:space="preserve"> </w:t>
      </w:r>
      <w:r>
        <w:t>meetings.</w:t>
      </w:r>
      <w:r>
        <w:rPr>
          <w:spacing w:val="-5"/>
        </w:rPr>
        <w:t xml:space="preserve"> </w:t>
      </w:r>
      <w:r>
        <w:t>However,</w:t>
      </w:r>
      <w:r>
        <w:rPr>
          <w:spacing w:val="-6"/>
        </w:rPr>
        <w:t xml:space="preserve"> </w:t>
      </w:r>
      <w:r>
        <w:t>with</w:t>
      </w:r>
      <w:r>
        <w:rPr>
          <w:spacing w:val="-9"/>
        </w:rPr>
        <w:t xml:space="preserve"> </w:t>
      </w:r>
      <w:r>
        <w:t>the</w:t>
      </w:r>
      <w:r>
        <w:rPr>
          <w:spacing w:val="-6"/>
        </w:rPr>
        <w:t xml:space="preserve"> </w:t>
      </w:r>
      <w:r>
        <w:t>shift</w:t>
      </w:r>
      <w:r>
        <w:rPr>
          <w:spacing w:val="-8"/>
        </w:rPr>
        <w:t xml:space="preserve"> </w:t>
      </w:r>
      <w:r>
        <w:t>to</w:t>
      </w:r>
      <w:r>
        <w:rPr>
          <w:spacing w:val="-6"/>
        </w:rPr>
        <w:t xml:space="preserve"> </w:t>
      </w:r>
      <w:r>
        <w:t>remote</w:t>
      </w:r>
      <w:r>
        <w:rPr>
          <w:spacing w:val="-6"/>
        </w:rPr>
        <w:t xml:space="preserve"> </w:t>
      </w:r>
      <w:r>
        <w:t>work,</w:t>
      </w:r>
      <w:r>
        <w:rPr>
          <w:spacing w:val="-9"/>
        </w:rPr>
        <w:t xml:space="preserve"> </w:t>
      </w:r>
      <w:r>
        <w:t>this costly</w:t>
      </w:r>
      <w:r>
        <w:rPr>
          <w:spacing w:val="-10"/>
        </w:rPr>
        <w:t xml:space="preserve"> </w:t>
      </w:r>
      <w:r>
        <w:t>exercise</w:t>
      </w:r>
      <w:r>
        <w:rPr>
          <w:spacing w:val="-9"/>
        </w:rPr>
        <w:t xml:space="preserve"> </w:t>
      </w:r>
      <w:r>
        <w:t>now</w:t>
      </w:r>
      <w:r>
        <w:rPr>
          <w:spacing w:val="-11"/>
        </w:rPr>
        <w:t xml:space="preserve"> </w:t>
      </w:r>
      <w:r>
        <w:t>seems</w:t>
      </w:r>
      <w:r>
        <w:rPr>
          <w:spacing w:val="-11"/>
        </w:rPr>
        <w:t xml:space="preserve"> </w:t>
      </w:r>
      <w:r>
        <w:t>underused</w:t>
      </w:r>
      <w:r>
        <w:rPr>
          <w:spacing w:val="-12"/>
        </w:rPr>
        <w:t xml:space="preserve"> </w:t>
      </w:r>
      <w:r>
        <w:t>as</w:t>
      </w:r>
      <w:r>
        <w:rPr>
          <w:spacing w:val="-9"/>
        </w:rPr>
        <w:t xml:space="preserve"> </w:t>
      </w:r>
      <w:r>
        <w:t>approximately</w:t>
      </w:r>
      <w:r>
        <w:rPr>
          <w:spacing w:val="-8"/>
        </w:rPr>
        <w:t xml:space="preserve"> </w:t>
      </w:r>
      <w:r>
        <w:t>40%</w:t>
      </w:r>
      <w:r>
        <w:rPr>
          <w:spacing w:val="-9"/>
        </w:rPr>
        <w:t xml:space="preserve"> </w:t>
      </w:r>
      <w:r>
        <w:t>of</w:t>
      </w:r>
      <w:r>
        <w:rPr>
          <w:spacing w:val="-9"/>
        </w:rPr>
        <w:t xml:space="preserve"> </w:t>
      </w:r>
      <w:r>
        <w:t>employees</w:t>
      </w:r>
      <w:r>
        <w:rPr>
          <w:spacing w:val="-9"/>
        </w:rPr>
        <w:t xml:space="preserve"> </w:t>
      </w:r>
      <w:r>
        <w:t>work</w:t>
      </w:r>
      <w:r>
        <w:rPr>
          <w:spacing w:val="-12"/>
        </w:rPr>
        <w:t xml:space="preserve"> </w:t>
      </w:r>
      <w:r>
        <w:t>from</w:t>
      </w:r>
      <w:r>
        <w:rPr>
          <w:spacing w:val="-9"/>
        </w:rPr>
        <w:t xml:space="preserve"> </w:t>
      </w:r>
      <w:r>
        <w:t>home</w:t>
      </w:r>
      <w:r>
        <w:rPr>
          <w:spacing w:val="-9"/>
        </w:rPr>
        <w:t xml:space="preserve"> </w:t>
      </w:r>
      <w:r>
        <w:t>(Veldhoen,</w:t>
      </w:r>
      <w:r>
        <w:rPr>
          <w:spacing w:val="-12"/>
        </w:rPr>
        <w:t xml:space="preserve"> </w:t>
      </w:r>
      <w:r>
        <w:t>2020).</w:t>
      </w:r>
    </w:p>
    <w:p w14:paraId="22021A1E" w14:textId="77777777" w:rsidR="009637E0" w:rsidRDefault="009637E0" w:rsidP="00157F3F">
      <w:r>
        <w:t>The shift to remote work has necessitated changes in communication and collaboration practices, and as a result, there has been a growing emphasis on providing amenities that enhance employee well-being. In reevaluating office spaces, there has been a focus on creating attractive environments that offer features such as</w:t>
      </w:r>
      <w:r w:rsidRPr="00157F3F">
        <w:t xml:space="preserve"> </w:t>
      </w:r>
      <w:r>
        <w:t>wellness</w:t>
      </w:r>
      <w:r w:rsidRPr="00157F3F">
        <w:t xml:space="preserve"> </w:t>
      </w:r>
      <w:r>
        <w:t>rooms,</w:t>
      </w:r>
      <w:r w:rsidRPr="00157F3F">
        <w:t xml:space="preserve"> </w:t>
      </w:r>
      <w:r>
        <w:t>outdoor</w:t>
      </w:r>
      <w:r w:rsidRPr="00157F3F">
        <w:t xml:space="preserve"> </w:t>
      </w:r>
      <w:r>
        <w:t>spaces,</w:t>
      </w:r>
      <w:r w:rsidRPr="00157F3F">
        <w:t xml:space="preserve"> </w:t>
      </w:r>
      <w:r>
        <w:t>and</w:t>
      </w:r>
      <w:r w:rsidRPr="00157F3F">
        <w:t xml:space="preserve"> </w:t>
      </w:r>
      <w:r>
        <w:t>high-quality</w:t>
      </w:r>
      <w:r w:rsidRPr="00157F3F">
        <w:t xml:space="preserve"> </w:t>
      </w:r>
      <w:r>
        <w:t>air</w:t>
      </w:r>
      <w:r w:rsidRPr="00157F3F">
        <w:t xml:space="preserve"> </w:t>
      </w:r>
      <w:r>
        <w:t>filtration</w:t>
      </w:r>
      <w:r w:rsidRPr="00157F3F">
        <w:t xml:space="preserve"> </w:t>
      </w:r>
      <w:r>
        <w:t>systems (CBRE,</w:t>
      </w:r>
      <w:r w:rsidRPr="00157F3F">
        <w:t xml:space="preserve"> </w:t>
      </w:r>
      <w:r>
        <w:t>2020).</w:t>
      </w:r>
      <w:r w:rsidRPr="00157F3F">
        <w:t xml:space="preserve"> </w:t>
      </w:r>
      <w:r>
        <w:t>These</w:t>
      </w:r>
      <w:r w:rsidRPr="00157F3F">
        <w:t xml:space="preserve"> </w:t>
      </w:r>
      <w:r>
        <w:t>amenities</w:t>
      </w:r>
      <w:r w:rsidRPr="00157F3F">
        <w:t xml:space="preserve"> </w:t>
      </w:r>
      <w:r>
        <w:t>are intended to make the office a more appealing destination for employees who may have grown accustomed to the</w:t>
      </w:r>
      <w:r w:rsidRPr="00157F3F">
        <w:t xml:space="preserve"> </w:t>
      </w:r>
      <w:r>
        <w:t>comforts</w:t>
      </w:r>
      <w:r w:rsidRPr="00157F3F">
        <w:t xml:space="preserve"> </w:t>
      </w:r>
      <w:r>
        <w:t>of</w:t>
      </w:r>
      <w:r w:rsidRPr="00157F3F">
        <w:t xml:space="preserve"> </w:t>
      </w:r>
      <w:r>
        <w:t>working</w:t>
      </w:r>
      <w:r w:rsidRPr="00157F3F">
        <w:t xml:space="preserve"> </w:t>
      </w:r>
      <w:r>
        <w:t>from</w:t>
      </w:r>
      <w:r w:rsidRPr="00157F3F">
        <w:t xml:space="preserve"> </w:t>
      </w:r>
      <w:r>
        <w:t>home.</w:t>
      </w:r>
      <w:r w:rsidRPr="00157F3F">
        <w:t xml:space="preserve"> </w:t>
      </w:r>
      <w:r>
        <w:t>By</w:t>
      </w:r>
      <w:r w:rsidRPr="00157F3F">
        <w:t xml:space="preserve"> </w:t>
      </w:r>
      <w:r>
        <w:t>prioritising</w:t>
      </w:r>
      <w:r w:rsidRPr="00157F3F">
        <w:t xml:space="preserve"> </w:t>
      </w:r>
      <w:r>
        <w:t>well-being,</w:t>
      </w:r>
      <w:r w:rsidRPr="00157F3F">
        <w:t xml:space="preserve"> </w:t>
      </w:r>
      <w:r>
        <w:t>organisations</w:t>
      </w:r>
      <w:r w:rsidRPr="00157F3F">
        <w:t xml:space="preserve"> </w:t>
      </w:r>
      <w:r>
        <w:t>hope</w:t>
      </w:r>
      <w:r w:rsidRPr="00157F3F">
        <w:t xml:space="preserve"> </w:t>
      </w:r>
      <w:r>
        <w:t>to</w:t>
      </w:r>
      <w:r w:rsidRPr="00157F3F">
        <w:t xml:space="preserve"> </w:t>
      </w:r>
      <w:r>
        <w:t>strike</w:t>
      </w:r>
      <w:r w:rsidRPr="00157F3F">
        <w:t xml:space="preserve"> </w:t>
      </w:r>
      <w:r>
        <w:t>a</w:t>
      </w:r>
      <w:r w:rsidRPr="00157F3F">
        <w:t xml:space="preserve"> </w:t>
      </w:r>
      <w:r>
        <w:t>balance</w:t>
      </w:r>
      <w:r w:rsidRPr="00157F3F">
        <w:t xml:space="preserve"> </w:t>
      </w:r>
      <w:r>
        <w:t>between remote work and the in-office experience, creating spaces that employees genuinely enjoy.</w:t>
      </w:r>
    </w:p>
    <w:p w14:paraId="263CB5ED" w14:textId="77777777" w:rsidR="009637E0" w:rsidRDefault="009637E0" w:rsidP="00157F3F">
      <w:r>
        <w:t>Furthermore, the pandemic has had a significant impact on the location preferences for office spaces. Traditionally,</w:t>
      </w:r>
      <w:r w:rsidRPr="00157F3F">
        <w:t xml:space="preserve"> </w:t>
      </w:r>
      <w:r>
        <w:t>central</w:t>
      </w:r>
      <w:r w:rsidRPr="00157F3F">
        <w:t xml:space="preserve"> </w:t>
      </w:r>
      <w:r>
        <w:t>business</w:t>
      </w:r>
      <w:r w:rsidRPr="00157F3F">
        <w:t xml:space="preserve"> </w:t>
      </w:r>
      <w:r>
        <w:t>districts</w:t>
      </w:r>
      <w:r w:rsidRPr="00157F3F">
        <w:t xml:space="preserve"> </w:t>
      </w:r>
      <w:r>
        <w:t>(CBDs)</w:t>
      </w:r>
      <w:r w:rsidRPr="00157F3F">
        <w:t xml:space="preserve"> </w:t>
      </w:r>
      <w:r>
        <w:t>were</w:t>
      </w:r>
      <w:r w:rsidRPr="00157F3F">
        <w:t xml:space="preserve"> </w:t>
      </w:r>
      <w:r>
        <w:t>the</w:t>
      </w:r>
      <w:r w:rsidRPr="00157F3F">
        <w:t xml:space="preserve"> </w:t>
      </w:r>
      <w:r>
        <w:t>most</w:t>
      </w:r>
      <w:r w:rsidRPr="00157F3F">
        <w:t xml:space="preserve"> </w:t>
      </w:r>
      <w:r>
        <w:t>desirable</w:t>
      </w:r>
      <w:r w:rsidRPr="00157F3F">
        <w:t xml:space="preserve"> </w:t>
      </w:r>
      <w:r>
        <w:t>locations</w:t>
      </w:r>
      <w:r w:rsidRPr="00157F3F">
        <w:t xml:space="preserve"> </w:t>
      </w:r>
      <w:r>
        <w:t>due</w:t>
      </w:r>
      <w:r w:rsidRPr="00157F3F">
        <w:t xml:space="preserve"> </w:t>
      </w:r>
      <w:r>
        <w:t>to</w:t>
      </w:r>
      <w:r w:rsidRPr="00157F3F">
        <w:t xml:space="preserve"> </w:t>
      </w:r>
      <w:r>
        <w:t>their</w:t>
      </w:r>
      <w:r w:rsidRPr="00157F3F">
        <w:t xml:space="preserve"> </w:t>
      </w:r>
      <w:r>
        <w:t>easy</w:t>
      </w:r>
      <w:r w:rsidRPr="00157F3F">
        <w:t xml:space="preserve"> </w:t>
      </w:r>
      <w:r>
        <w:t>accessibility and</w:t>
      </w:r>
      <w:r w:rsidRPr="00157F3F">
        <w:t xml:space="preserve"> </w:t>
      </w:r>
      <w:r>
        <w:t>proximity</w:t>
      </w:r>
      <w:r w:rsidRPr="00157F3F">
        <w:t xml:space="preserve"> </w:t>
      </w:r>
      <w:r>
        <w:t>to</w:t>
      </w:r>
      <w:r w:rsidRPr="00157F3F">
        <w:t xml:space="preserve"> </w:t>
      </w:r>
      <w:r>
        <w:t>amenities.</w:t>
      </w:r>
      <w:r w:rsidRPr="00157F3F">
        <w:t xml:space="preserve"> </w:t>
      </w:r>
      <w:r>
        <w:t>However,</w:t>
      </w:r>
      <w:r w:rsidRPr="00157F3F">
        <w:t xml:space="preserve"> </w:t>
      </w:r>
      <w:r>
        <w:t>in</w:t>
      </w:r>
      <w:r w:rsidRPr="00157F3F">
        <w:t xml:space="preserve"> </w:t>
      </w:r>
      <w:r>
        <w:t>light</w:t>
      </w:r>
      <w:r w:rsidRPr="00157F3F">
        <w:t xml:space="preserve"> </w:t>
      </w:r>
      <w:r>
        <w:t>of</w:t>
      </w:r>
      <w:r w:rsidRPr="00157F3F">
        <w:t xml:space="preserve"> </w:t>
      </w:r>
      <w:r>
        <w:t>the</w:t>
      </w:r>
      <w:r w:rsidRPr="00157F3F">
        <w:t xml:space="preserve"> </w:t>
      </w:r>
      <w:r>
        <w:t>rise</w:t>
      </w:r>
      <w:r w:rsidRPr="00157F3F">
        <w:t xml:space="preserve"> </w:t>
      </w:r>
      <w:r>
        <w:t>of</w:t>
      </w:r>
      <w:r w:rsidRPr="00157F3F">
        <w:t xml:space="preserve"> </w:t>
      </w:r>
      <w:r>
        <w:t>remote</w:t>
      </w:r>
      <w:r w:rsidRPr="00157F3F">
        <w:t xml:space="preserve"> </w:t>
      </w:r>
      <w:r>
        <w:t>work,</w:t>
      </w:r>
      <w:r w:rsidRPr="00157F3F">
        <w:t xml:space="preserve"> </w:t>
      </w:r>
      <w:r>
        <w:t>some</w:t>
      </w:r>
      <w:r w:rsidRPr="00157F3F">
        <w:t xml:space="preserve"> </w:t>
      </w:r>
      <w:r>
        <w:t>organisations</w:t>
      </w:r>
      <w:r w:rsidRPr="00157F3F">
        <w:t xml:space="preserve"> </w:t>
      </w:r>
      <w:r>
        <w:t>are</w:t>
      </w:r>
      <w:r w:rsidRPr="00157F3F">
        <w:t xml:space="preserve"> </w:t>
      </w:r>
      <w:r>
        <w:t>now</w:t>
      </w:r>
      <w:r w:rsidRPr="00157F3F">
        <w:t xml:space="preserve"> </w:t>
      </w:r>
      <w:r>
        <w:t>exploring alternative locations. Suburban and decentralised office spaces have become more attractive due to their potential to reduce commuting times and provide a more spacious, low-density environment (CBRE, 2020). This shift in location preference may have long-term implications for the dynamics of urban and suburban office property markets.</w:t>
      </w:r>
    </w:p>
    <w:p w14:paraId="021C0C82" w14:textId="77777777" w:rsidR="009637E0" w:rsidRDefault="009637E0" w:rsidP="00157F3F">
      <w:r>
        <w:t>In</w:t>
      </w:r>
      <w:r w:rsidRPr="00157F3F">
        <w:t xml:space="preserve"> </w:t>
      </w:r>
      <w:r>
        <w:t>response</w:t>
      </w:r>
      <w:r w:rsidRPr="00157F3F">
        <w:t xml:space="preserve"> </w:t>
      </w:r>
      <w:r>
        <w:t>to</w:t>
      </w:r>
      <w:r w:rsidRPr="00157F3F">
        <w:t xml:space="preserve"> </w:t>
      </w:r>
      <w:r>
        <w:t>the</w:t>
      </w:r>
      <w:r w:rsidRPr="00157F3F">
        <w:t xml:space="preserve"> </w:t>
      </w:r>
      <w:r>
        <w:t>pandemic,</w:t>
      </w:r>
      <w:r w:rsidRPr="00157F3F">
        <w:t xml:space="preserve"> </w:t>
      </w:r>
      <w:r>
        <w:t>organisations</w:t>
      </w:r>
      <w:r w:rsidRPr="00157F3F">
        <w:t xml:space="preserve"> </w:t>
      </w:r>
      <w:r>
        <w:t>are</w:t>
      </w:r>
      <w:r w:rsidRPr="00157F3F">
        <w:t xml:space="preserve"> </w:t>
      </w:r>
      <w:r>
        <w:t>also</w:t>
      </w:r>
      <w:r w:rsidRPr="00157F3F">
        <w:t xml:space="preserve"> </w:t>
      </w:r>
      <w:r>
        <w:t>seeking</w:t>
      </w:r>
      <w:r w:rsidRPr="00157F3F">
        <w:t xml:space="preserve"> </w:t>
      </w:r>
      <w:r>
        <w:t>greater</w:t>
      </w:r>
      <w:r w:rsidRPr="00157F3F">
        <w:t xml:space="preserve"> </w:t>
      </w:r>
      <w:r>
        <w:t>lease</w:t>
      </w:r>
      <w:r w:rsidRPr="00157F3F">
        <w:t xml:space="preserve"> </w:t>
      </w:r>
      <w:r>
        <w:t>flexibility</w:t>
      </w:r>
      <w:r w:rsidRPr="00157F3F">
        <w:t xml:space="preserve"> </w:t>
      </w:r>
      <w:r>
        <w:t>to</w:t>
      </w:r>
      <w:r w:rsidRPr="00157F3F">
        <w:t xml:space="preserve"> </w:t>
      </w:r>
      <w:r>
        <w:t>adapt</w:t>
      </w:r>
      <w:r w:rsidRPr="00157F3F">
        <w:t xml:space="preserve"> </w:t>
      </w:r>
      <w:r>
        <w:t>to</w:t>
      </w:r>
      <w:r w:rsidRPr="00157F3F">
        <w:t xml:space="preserve"> </w:t>
      </w:r>
      <w:r>
        <w:t>the</w:t>
      </w:r>
      <w:r w:rsidRPr="00157F3F">
        <w:t xml:space="preserve"> </w:t>
      </w:r>
      <w:r>
        <w:t>uncertainties it</w:t>
      </w:r>
      <w:r w:rsidRPr="00157F3F">
        <w:t xml:space="preserve"> </w:t>
      </w:r>
      <w:r>
        <w:t>has</w:t>
      </w:r>
      <w:r w:rsidRPr="00157F3F">
        <w:t xml:space="preserve"> </w:t>
      </w:r>
      <w:r>
        <w:t>brought.</w:t>
      </w:r>
      <w:r w:rsidRPr="00157F3F">
        <w:t xml:space="preserve"> </w:t>
      </w:r>
      <w:r>
        <w:t>This</w:t>
      </w:r>
      <w:r w:rsidRPr="00157F3F">
        <w:t xml:space="preserve"> </w:t>
      </w:r>
      <w:r>
        <w:t>has</w:t>
      </w:r>
      <w:r w:rsidRPr="00157F3F">
        <w:t xml:space="preserve"> </w:t>
      </w:r>
      <w:r>
        <w:t>led</w:t>
      </w:r>
      <w:r w:rsidRPr="00157F3F">
        <w:t xml:space="preserve"> </w:t>
      </w:r>
      <w:r>
        <w:t>to</w:t>
      </w:r>
      <w:r w:rsidRPr="00157F3F">
        <w:t xml:space="preserve"> </w:t>
      </w:r>
      <w:r>
        <w:t>a</w:t>
      </w:r>
      <w:r w:rsidRPr="00157F3F">
        <w:t xml:space="preserve"> </w:t>
      </w:r>
      <w:r>
        <w:t>reconsideration</w:t>
      </w:r>
      <w:r w:rsidRPr="00157F3F">
        <w:t xml:space="preserve"> </w:t>
      </w:r>
      <w:r>
        <w:t>of</w:t>
      </w:r>
      <w:r w:rsidRPr="00157F3F">
        <w:t xml:space="preserve"> </w:t>
      </w:r>
      <w:r>
        <w:t>traditional</w:t>
      </w:r>
      <w:r w:rsidRPr="00157F3F">
        <w:t xml:space="preserve"> </w:t>
      </w:r>
      <w:r>
        <w:t>long-term</w:t>
      </w:r>
      <w:r w:rsidRPr="00157F3F">
        <w:t xml:space="preserve"> </w:t>
      </w:r>
      <w:r>
        <w:t>leases</w:t>
      </w:r>
      <w:r w:rsidRPr="00157F3F">
        <w:t xml:space="preserve"> </w:t>
      </w:r>
      <w:r>
        <w:t>in</w:t>
      </w:r>
      <w:r w:rsidRPr="00157F3F">
        <w:t xml:space="preserve"> </w:t>
      </w:r>
      <w:r>
        <w:t>favour</w:t>
      </w:r>
      <w:r w:rsidRPr="00157F3F">
        <w:t xml:space="preserve"> </w:t>
      </w:r>
      <w:r>
        <w:t>of</w:t>
      </w:r>
      <w:r w:rsidRPr="00157F3F">
        <w:t xml:space="preserve"> </w:t>
      </w:r>
      <w:r>
        <w:t>shorter</w:t>
      </w:r>
      <w:r w:rsidRPr="00157F3F">
        <w:t xml:space="preserve"> </w:t>
      </w:r>
      <w:r>
        <w:t>lease</w:t>
      </w:r>
      <w:r w:rsidRPr="00157F3F">
        <w:t xml:space="preserve"> </w:t>
      </w:r>
      <w:r>
        <w:t>terms or flexible leasing options that allow for agile responses to changing circumstances. According to CBRE (2023a),</w:t>
      </w:r>
      <w:r w:rsidRPr="00157F3F">
        <w:t xml:space="preserve"> </w:t>
      </w:r>
      <w:r>
        <w:t>around 60%</w:t>
      </w:r>
      <w:r w:rsidRPr="00157F3F">
        <w:t xml:space="preserve"> </w:t>
      </w:r>
      <w:r>
        <w:t>of</w:t>
      </w:r>
      <w:r w:rsidRPr="00157F3F">
        <w:t xml:space="preserve"> </w:t>
      </w:r>
      <w:r>
        <w:t>companies</w:t>
      </w:r>
      <w:r w:rsidRPr="00157F3F">
        <w:t xml:space="preserve"> </w:t>
      </w:r>
      <w:r>
        <w:t>in Europe</w:t>
      </w:r>
      <w:r w:rsidRPr="00157F3F">
        <w:t xml:space="preserve"> </w:t>
      </w:r>
      <w:r>
        <w:t>expect some</w:t>
      </w:r>
      <w:r w:rsidRPr="00157F3F">
        <w:t xml:space="preserve"> </w:t>
      </w:r>
      <w:r>
        <w:t>degree</w:t>
      </w:r>
      <w:r w:rsidRPr="00157F3F">
        <w:t xml:space="preserve"> </w:t>
      </w:r>
      <w:r>
        <w:t>of</w:t>
      </w:r>
      <w:r w:rsidRPr="00157F3F">
        <w:t xml:space="preserve"> </w:t>
      </w:r>
      <w:r>
        <w:t>portfolio contraction</w:t>
      </w:r>
      <w:r w:rsidRPr="00157F3F">
        <w:t xml:space="preserve"> </w:t>
      </w:r>
      <w:r>
        <w:t>over the next three years, with 41% of companies favouring shorter lease terms (See Figure 6). There is a growing appetite for flex space, with some occupiers prepared to consider higher allocations of flex office space than in the past. As</w:t>
      </w:r>
      <w:r w:rsidRPr="00157F3F">
        <w:t xml:space="preserve"> </w:t>
      </w:r>
      <w:r>
        <w:t>a</w:t>
      </w:r>
      <w:r w:rsidRPr="00157F3F">
        <w:t xml:space="preserve"> </w:t>
      </w:r>
      <w:r>
        <w:t>result,</w:t>
      </w:r>
      <w:r w:rsidRPr="00157F3F">
        <w:t xml:space="preserve"> </w:t>
      </w:r>
      <w:r>
        <w:t>the</w:t>
      </w:r>
      <w:r w:rsidRPr="00157F3F">
        <w:t xml:space="preserve"> </w:t>
      </w:r>
      <w:r>
        <w:t>‘core</w:t>
      </w:r>
      <w:r w:rsidRPr="00157F3F">
        <w:t xml:space="preserve"> </w:t>
      </w:r>
      <w:r>
        <w:t>plus</w:t>
      </w:r>
      <w:r w:rsidRPr="00157F3F">
        <w:t xml:space="preserve"> </w:t>
      </w:r>
      <w:r>
        <w:t>flex’</w:t>
      </w:r>
      <w:r w:rsidRPr="00157F3F">
        <w:t xml:space="preserve"> </w:t>
      </w:r>
      <w:r>
        <w:t>model</w:t>
      </w:r>
      <w:r w:rsidRPr="00157F3F">
        <w:t xml:space="preserve"> </w:t>
      </w:r>
      <w:r>
        <w:t>has</w:t>
      </w:r>
      <w:r w:rsidRPr="00157F3F">
        <w:t xml:space="preserve"> </w:t>
      </w:r>
      <w:r>
        <w:t>emerged</w:t>
      </w:r>
      <w:r w:rsidRPr="00157F3F">
        <w:t xml:space="preserve"> </w:t>
      </w:r>
      <w:r>
        <w:t>as</w:t>
      </w:r>
      <w:r w:rsidRPr="00157F3F">
        <w:t xml:space="preserve"> </w:t>
      </w:r>
      <w:r>
        <w:t>a</w:t>
      </w:r>
      <w:r w:rsidRPr="00157F3F">
        <w:t xml:space="preserve"> </w:t>
      </w:r>
      <w:r>
        <w:t>popular</w:t>
      </w:r>
      <w:r w:rsidRPr="00157F3F">
        <w:t xml:space="preserve"> </w:t>
      </w:r>
      <w:r>
        <w:t>strategy</w:t>
      </w:r>
      <w:r w:rsidRPr="00157F3F">
        <w:t xml:space="preserve"> </w:t>
      </w:r>
      <w:r>
        <w:t>that</w:t>
      </w:r>
      <w:r w:rsidRPr="00157F3F">
        <w:t xml:space="preserve"> </w:t>
      </w:r>
      <w:r>
        <w:t>offers</w:t>
      </w:r>
      <w:r w:rsidRPr="00157F3F">
        <w:t xml:space="preserve"> </w:t>
      </w:r>
      <w:r>
        <w:t>organisations</w:t>
      </w:r>
      <w:r w:rsidRPr="00157F3F">
        <w:t xml:space="preserve"> </w:t>
      </w:r>
      <w:r>
        <w:t>the</w:t>
      </w:r>
      <w:r w:rsidRPr="00157F3F">
        <w:t xml:space="preserve"> </w:t>
      </w:r>
      <w:r>
        <w:t>ability</w:t>
      </w:r>
      <w:r w:rsidRPr="00157F3F">
        <w:t xml:space="preserve"> </w:t>
      </w:r>
      <w:r>
        <w:t>to integrate</w:t>
      </w:r>
      <w:r w:rsidRPr="00157F3F">
        <w:t xml:space="preserve"> </w:t>
      </w:r>
      <w:r>
        <w:t>traditional</w:t>
      </w:r>
      <w:r w:rsidRPr="00157F3F">
        <w:t xml:space="preserve"> </w:t>
      </w:r>
      <w:r>
        <w:t>leased</w:t>
      </w:r>
      <w:r w:rsidRPr="00157F3F">
        <w:t xml:space="preserve"> </w:t>
      </w:r>
      <w:r>
        <w:t>space</w:t>
      </w:r>
      <w:r w:rsidRPr="00157F3F">
        <w:t xml:space="preserve"> </w:t>
      </w:r>
      <w:r>
        <w:t>and</w:t>
      </w:r>
      <w:r w:rsidRPr="00157F3F">
        <w:t xml:space="preserve"> </w:t>
      </w:r>
      <w:r>
        <w:t>flexible</w:t>
      </w:r>
      <w:r w:rsidRPr="00157F3F">
        <w:t xml:space="preserve"> </w:t>
      </w:r>
      <w:r>
        <w:t>office</w:t>
      </w:r>
      <w:r w:rsidRPr="00157F3F">
        <w:t xml:space="preserve"> </w:t>
      </w:r>
      <w:r>
        <w:t>arrangements</w:t>
      </w:r>
      <w:r w:rsidRPr="00157F3F">
        <w:t xml:space="preserve"> </w:t>
      </w:r>
      <w:r>
        <w:t>in</w:t>
      </w:r>
      <w:r w:rsidRPr="00157F3F">
        <w:t xml:space="preserve"> </w:t>
      </w:r>
      <w:r>
        <w:t>their</w:t>
      </w:r>
      <w:r w:rsidRPr="00157F3F">
        <w:t xml:space="preserve"> </w:t>
      </w:r>
      <w:r>
        <w:t>portfolios</w:t>
      </w:r>
      <w:r w:rsidRPr="00157F3F">
        <w:t xml:space="preserve"> </w:t>
      </w:r>
      <w:r>
        <w:t>(CBRE,</w:t>
      </w:r>
      <w:r w:rsidRPr="00157F3F">
        <w:t xml:space="preserve"> </w:t>
      </w:r>
      <w:r>
        <w:t>2020).</w:t>
      </w:r>
      <w:r w:rsidRPr="00157F3F">
        <w:t xml:space="preserve"> </w:t>
      </w:r>
      <w:r>
        <w:t>Landlords are</w:t>
      </w:r>
      <w:r w:rsidRPr="00157F3F">
        <w:t xml:space="preserve"> </w:t>
      </w:r>
      <w:r>
        <w:t>also</w:t>
      </w:r>
      <w:r w:rsidRPr="00157F3F">
        <w:t xml:space="preserve"> </w:t>
      </w:r>
      <w:r>
        <w:t>willing</w:t>
      </w:r>
      <w:r w:rsidRPr="00157F3F">
        <w:t xml:space="preserve"> </w:t>
      </w:r>
      <w:r>
        <w:t>to</w:t>
      </w:r>
      <w:r w:rsidRPr="00157F3F">
        <w:t xml:space="preserve"> </w:t>
      </w:r>
      <w:r>
        <w:t>negotiate</w:t>
      </w:r>
      <w:r w:rsidRPr="00157F3F">
        <w:t xml:space="preserve"> </w:t>
      </w:r>
      <w:r>
        <w:t>lease</w:t>
      </w:r>
      <w:r w:rsidRPr="00157F3F">
        <w:t xml:space="preserve"> </w:t>
      </w:r>
      <w:r>
        <w:t>terms</w:t>
      </w:r>
      <w:r w:rsidRPr="00157F3F">
        <w:t xml:space="preserve"> </w:t>
      </w:r>
      <w:r>
        <w:t>and</w:t>
      </w:r>
      <w:r w:rsidRPr="00157F3F">
        <w:t xml:space="preserve"> </w:t>
      </w:r>
      <w:r>
        <w:t>offer</w:t>
      </w:r>
      <w:r w:rsidRPr="00157F3F">
        <w:t xml:space="preserve"> </w:t>
      </w:r>
      <w:r>
        <w:t>concessions</w:t>
      </w:r>
      <w:r w:rsidRPr="00157F3F">
        <w:t xml:space="preserve"> </w:t>
      </w:r>
      <w:r>
        <w:t>to</w:t>
      </w:r>
      <w:r w:rsidRPr="00157F3F">
        <w:t xml:space="preserve"> </w:t>
      </w:r>
      <w:r>
        <w:t>retain</w:t>
      </w:r>
      <w:r w:rsidRPr="00157F3F">
        <w:t xml:space="preserve"> </w:t>
      </w:r>
      <w:r>
        <w:t>or</w:t>
      </w:r>
      <w:r w:rsidRPr="00157F3F">
        <w:t xml:space="preserve"> </w:t>
      </w:r>
      <w:r>
        <w:t>attract</w:t>
      </w:r>
      <w:r w:rsidRPr="00157F3F">
        <w:t xml:space="preserve"> </w:t>
      </w:r>
      <w:r>
        <w:t>tenants.</w:t>
      </w:r>
      <w:r w:rsidRPr="00157F3F">
        <w:t xml:space="preserve"> </w:t>
      </w:r>
      <w:r>
        <w:t>These</w:t>
      </w:r>
      <w:r w:rsidRPr="00157F3F">
        <w:t xml:space="preserve"> </w:t>
      </w:r>
      <w:r>
        <w:t>changes</w:t>
      </w:r>
      <w:r w:rsidRPr="00157F3F">
        <w:t xml:space="preserve"> </w:t>
      </w:r>
      <w:r>
        <w:t>reflect a recognition of the need for flexibility in a rapidly evolving business landscape.</w:t>
      </w:r>
    </w:p>
    <w:p w14:paraId="789A6619" w14:textId="77777777" w:rsidR="00437CD2" w:rsidRDefault="00437CD2" w:rsidP="002831A6"/>
    <w:p w14:paraId="0E264637" w14:textId="6745B76B" w:rsidR="009637E0" w:rsidRDefault="009637E0" w:rsidP="00437CD2">
      <w:r>
        <w:t>Figure</w:t>
      </w:r>
      <w:r w:rsidRPr="00437CD2">
        <w:t xml:space="preserve"> </w:t>
      </w:r>
      <w:r>
        <w:t>6:</w:t>
      </w:r>
      <w:r w:rsidRPr="00437CD2">
        <w:t xml:space="preserve"> </w:t>
      </w:r>
      <w:r>
        <w:t>Focus</w:t>
      </w:r>
      <w:r w:rsidRPr="00437CD2">
        <w:t xml:space="preserve"> </w:t>
      </w:r>
      <w:r>
        <w:t>areas</w:t>
      </w:r>
      <w:r w:rsidRPr="00437CD2">
        <w:t xml:space="preserve"> </w:t>
      </w:r>
      <w:r>
        <w:t>for</w:t>
      </w:r>
      <w:r w:rsidRPr="00437CD2">
        <w:t xml:space="preserve"> </w:t>
      </w:r>
      <w:r>
        <w:t>office</w:t>
      </w:r>
      <w:r w:rsidRPr="00437CD2">
        <w:t xml:space="preserve"> </w:t>
      </w:r>
      <w:r>
        <w:t>space</w:t>
      </w:r>
      <w:r w:rsidRPr="00437CD2">
        <w:t xml:space="preserve"> demand</w:t>
      </w:r>
    </w:p>
    <w:p w14:paraId="6D605B66" w14:textId="77777777" w:rsidR="009637E0" w:rsidRPr="00437CD2" w:rsidRDefault="009637E0" w:rsidP="00437CD2">
      <w:r>
        <w:drawing>
          <wp:anchor distT="0" distB="0" distL="0" distR="0" simplePos="0" relativeHeight="251661824" behindDoc="1" locked="0" layoutInCell="1" allowOverlap="1" wp14:anchorId="40360D34" wp14:editId="74A54B12">
            <wp:simplePos x="0" y="0"/>
            <wp:positionH relativeFrom="page">
              <wp:posOffset>720090</wp:posOffset>
            </wp:positionH>
            <wp:positionV relativeFrom="paragraph">
              <wp:posOffset>162319</wp:posOffset>
            </wp:positionV>
            <wp:extent cx="3374008" cy="2075688"/>
            <wp:effectExtent l="0" t="0" r="0" b="0"/>
            <wp:wrapTopAndBottom/>
            <wp:docPr id="6" name="Image 6" descr="A graph of a number of peo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graph of a number of people"/>
                    <pic:cNvPicPr/>
                  </pic:nvPicPr>
                  <pic:blipFill>
                    <a:blip r:embed="rId18" cstate="print"/>
                    <a:stretch>
                      <a:fillRect/>
                    </a:stretch>
                  </pic:blipFill>
                  <pic:spPr>
                    <a:xfrm>
                      <a:off x="0" y="0"/>
                      <a:ext cx="3374008" cy="2075688"/>
                    </a:xfrm>
                    <a:prstGeom prst="rect">
                      <a:avLst/>
                    </a:prstGeom>
                  </pic:spPr>
                </pic:pic>
              </a:graphicData>
            </a:graphic>
          </wp:anchor>
        </w:drawing>
      </w:r>
    </w:p>
    <w:p w14:paraId="249F4830" w14:textId="77777777" w:rsidR="009637E0" w:rsidRDefault="009637E0" w:rsidP="00437CD2">
      <w:r>
        <w:t>(Source:</w:t>
      </w:r>
      <w:r w:rsidRPr="00437CD2">
        <w:t xml:space="preserve"> </w:t>
      </w:r>
      <w:r>
        <w:t>CBRE,</w:t>
      </w:r>
      <w:r w:rsidRPr="00437CD2">
        <w:t xml:space="preserve"> 2023a)</w:t>
      </w:r>
    </w:p>
    <w:p w14:paraId="0DA11981" w14:textId="77777777" w:rsidR="009637E0" w:rsidRDefault="009637E0" w:rsidP="00437CD2">
      <w:r>
        <w:t>In</w:t>
      </w:r>
      <w:r w:rsidRPr="00437CD2">
        <w:t xml:space="preserve"> </w:t>
      </w:r>
      <w:r>
        <w:t>response</w:t>
      </w:r>
      <w:r w:rsidRPr="00437CD2">
        <w:t xml:space="preserve"> </w:t>
      </w:r>
      <w:r>
        <w:t>to</w:t>
      </w:r>
      <w:r w:rsidRPr="00437CD2">
        <w:t xml:space="preserve"> </w:t>
      </w:r>
      <w:r>
        <w:t>the</w:t>
      </w:r>
      <w:r w:rsidRPr="00437CD2">
        <w:t xml:space="preserve"> </w:t>
      </w:r>
      <w:r>
        <w:t>heightened</w:t>
      </w:r>
      <w:r w:rsidRPr="00437CD2">
        <w:t xml:space="preserve"> </w:t>
      </w:r>
      <w:r>
        <w:t>demand</w:t>
      </w:r>
      <w:r w:rsidRPr="00437CD2">
        <w:t xml:space="preserve"> </w:t>
      </w:r>
      <w:r>
        <w:t>for</w:t>
      </w:r>
      <w:r w:rsidRPr="00437CD2">
        <w:t xml:space="preserve"> </w:t>
      </w:r>
      <w:r>
        <w:t>flex</w:t>
      </w:r>
      <w:r w:rsidRPr="00437CD2">
        <w:t xml:space="preserve"> </w:t>
      </w:r>
      <w:r>
        <w:t>spaces,</w:t>
      </w:r>
      <w:r w:rsidRPr="00437CD2">
        <w:t xml:space="preserve"> </w:t>
      </w:r>
      <w:r>
        <w:t>landlords</w:t>
      </w:r>
      <w:r w:rsidRPr="00437CD2">
        <w:t xml:space="preserve"> </w:t>
      </w:r>
      <w:r>
        <w:t>are</w:t>
      </w:r>
      <w:r w:rsidRPr="00437CD2">
        <w:t xml:space="preserve"> </w:t>
      </w:r>
      <w:r>
        <w:t>now</w:t>
      </w:r>
      <w:r w:rsidRPr="00437CD2">
        <w:t xml:space="preserve"> </w:t>
      </w:r>
      <w:r>
        <w:t>considering</w:t>
      </w:r>
      <w:r w:rsidRPr="00437CD2">
        <w:t xml:space="preserve"> </w:t>
      </w:r>
      <w:r>
        <w:t>them</w:t>
      </w:r>
      <w:r w:rsidRPr="00437CD2">
        <w:t xml:space="preserve"> </w:t>
      </w:r>
      <w:r>
        <w:t>a</w:t>
      </w:r>
      <w:r w:rsidRPr="00437CD2">
        <w:t xml:space="preserve"> </w:t>
      </w:r>
      <w:r>
        <w:t>necessary</w:t>
      </w:r>
      <w:r w:rsidRPr="00437CD2">
        <w:t xml:space="preserve"> </w:t>
      </w:r>
      <w:r>
        <w:t>addition to</w:t>
      </w:r>
      <w:r w:rsidRPr="00437CD2">
        <w:t xml:space="preserve"> </w:t>
      </w:r>
      <w:r>
        <w:t>their</w:t>
      </w:r>
      <w:r w:rsidRPr="00437CD2">
        <w:t xml:space="preserve"> </w:t>
      </w:r>
      <w:r>
        <w:t>portfolio,</w:t>
      </w:r>
      <w:r w:rsidRPr="00437CD2">
        <w:t xml:space="preserve"> </w:t>
      </w:r>
      <w:r>
        <w:t>in</w:t>
      </w:r>
      <w:r w:rsidRPr="00437CD2">
        <w:t xml:space="preserve"> </w:t>
      </w:r>
      <w:r>
        <w:t>order</w:t>
      </w:r>
      <w:r w:rsidRPr="00437CD2">
        <w:t xml:space="preserve"> </w:t>
      </w:r>
      <w:r>
        <w:t>to</w:t>
      </w:r>
      <w:r w:rsidRPr="00437CD2">
        <w:t xml:space="preserve"> </w:t>
      </w:r>
      <w:r>
        <w:t>meet</w:t>
      </w:r>
      <w:r w:rsidRPr="00437CD2">
        <w:t xml:space="preserve"> </w:t>
      </w:r>
      <w:r>
        <w:t>tenants'</w:t>
      </w:r>
      <w:r w:rsidRPr="00437CD2">
        <w:t xml:space="preserve"> </w:t>
      </w:r>
      <w:r>
        <w:t>increasing</w:t>
      </w:r>
      <w:r w:rsidRPr="00437CD2">
        <w:t xml:space="preserve"> </w:t>
      </w:r>
      <w:r>
        <w:t>need</w:t>
      </w:r>
      <w:r w:rsidRPr="00437CD2">
        <w:t xml:space="preserve"> </w:t>
      </w:r>
      <w:r>
        <w:t>for</w:t>
      </w:r>
      <w:r w:rsidRPr="00437CD2">
        <w:t xml:space="preserve"> </w:t>
      </w:r>
      <w:r>
        <w:t>flexibility.</w:t>
      </w:r>
      <w:r w:rsidRPr="00437CD2">
        <w:t xml:space="preserve"> </w:t>
      </w:r>
      <w:r>
        <w:t>A</w:t>
      </w:r>
      <w:r w:rsidRPr="00437CD2">
        <w:t xml:space="preserve"> </w:t>
      </w:r>
      <w:r>
        <w:t>notable</w:t>
      </w:r>
      <w:r w:rsidRPr="00437CD2">
        <w:t xml:space="preserve"> </w:t>
      </w:r>
      <w:r>
        <w:t>trend</w:t>
      </w:r>
      <w:r w:rsidRPr="00437CD2">
        <w:t xml:space="preserve"> </w:t>
      </w:r>
      <w:r>
        <w:t>in</w:t>
      </w:r>
      <w:r w:rsidRPr="00437CD2">
        <w:t xml:space="preserve"> </w:t>
      </w:r>
      <w:r>
        <w:t>the</w:t>
      </w:r>
      <w:r w:rsidRPr="00437CD2">
        <w:t xml:space="preserve"> </w:t>
      </w:r>
      <w:r>
        <w:t>Australian</w:t>
      </w:r>
      <w:r w:rsidRPr="00437CD2">
        <w:t xml:space="preserve"> </w:t>
      </w:r>
      <w:r>
        <w:t>flex market</w:t>
      </w:r>
      <w:r w:rsidRPr="00437CD2">
        <w:t xml:space="preserve"> </w:t>
      </w:r>
      <w:r>
        <w:t>is</w:t>
      </w:r>
      <w:r w:rsidRPr="00437CD2">
        <w:t xml:space="preserve"> </w:t>
      </w:r>
      <w:r>
        <w:t>the</w:t>
      </w:r>
      <w:r w:rsidRPr="00437CD2">
        <w:t xml:space="preserve"> </w:t>
      </w:r>
      <w:r>
        <w:t>growing</w:t>
      </w:r>
      <w:r w:rsidRPr="00437CD2">
        <w:t xml:space="preserve"> </w:t>
      </w:r>
      <w:r>
        <w:t>presence</w:t>
      </w:r>
      <w:r w:rsidRPr="00437CD2">
        <w:t xml:space="preserve"> </w:t>
      </w:r>
      <w:r>
        <w:t>of</w:t>
      </w:r>
      <w:r w:rsidRPr="00437CD2">
        <w:t xml:space="preserve"> </w:t>
      </w:r>
      <w:r>
        <w:t>larger</w:t>
      </w:r>
      <w:r w:rsidRPr="00437CD2">
        <w:t xml:space="preserve"> </w:t>
      </w:r>
      <w:r>
        <w:t>landlords,</w:t>
      </w:r>
      <w:r w:rsidRPr="00437CD2">
        <w:t xml:space="preserve"> </w:t>
      </w:r>
      <w:r>
        <w:t>including</w:t>
      </w:r>
      <w:r w:rsidRPr="00437CD2">
        <w:t xml:space="preserve"> </w:t>
      </w:r>
      <w:r>
        <w:t>Dexus,</w:t>
      </w:r>
      <w:r w:rsidRPr="00437CD2">
        <w:t xml:space="preserve"> </w:t>
      </w:r>
      <w:r>
        <w:t>Lendlease,</w:t>
      </w:r>
      <w:r w:rsidRPr="00437CD2">
        <w:t xml:space="preserve"> </w:t>
      </w:r>
      <w:r>
        <w:t>and</w:t>
      </w:r>
      <w:r w:rsidRPr="00437CD2">
        <w:t xml:space="preserve"> </w:t>
      </w:r>
      <w:r>
        <w:t>GPT,</w:t>
      </w:r>
      <w:r w:rsidRPr="00437CD2">
        <w:t xml:space="preserve"> </w:t>
      </w:r>
      <w:r>
        <w:t>among</w:t>
      </w:r>
      <w:r w:rsidRPr="00437CD2">
        <w:t xml:space="preserve"> </w:t>
      </w:r>
      <w:r>
        <w:t>others,</w:t>
      </w:r>
      <w:r w:rsidRPr="00437CD2">
        <w:t xml:space="preserve"> </w:t>
      </w:r>
      <w:r>
        <w:t xml:space="preserve">who </w:t>
      </w:r>
      <w:r>
        <w:lastRenderedPageBreak/>
        <w:t>not only offer flexible space to tenants but are also expanding their offerings in response to the anticipated surge in demand over the next few years (CBRE, 2023b).</w:t>
      </w:r>
    </w:p>
    <w:p w14:paraId="785C28F3" w14:textId="77777777" w:rsidR="009637E0" w:rsidRDefault="009637E0" w:rsidP="009637E0">
      <w:pPr>
        <w:pStyle w:val="BodyText"/>
        <w:spacing w:before="1"/>
        <w:ind w:left="0"/>
        <w:jc w:val="left"/>
      </w:pPr>
    </w:p>
    <w:p w14:paraId="029BF03C" w14:textId="77777777" w:rsidR="009637E0" w:rsidRDefault="009637E0" w:rsidP="002831A6">
      <w:pPr>
        <w:pStyle w:val="Heading1"/>
      </w:pPr>
      <w:r>
        <w:t>IMPLICATIONS</w:t>
      </w:r>
      <w:r w:rsidRPr="00CC3E63">
        <w:t xml:space="preserve"> </w:t>
      </w:r>
      <w:r>
        <w:t>OF</w:t>
      </w:r>
      <w:r w:rsidRPr="00CC3E63">
        <w:t xml:space="preserve"> </w:t>
      </w:r>
      <w:r>
        <w:t>SUCH</w:t>
      </w:r>
      <w:r w:rsidRPr="00CC3E63">
        <w:t xml:space="preserve"> </w:t>
      </w:r>
      <w:r>
        <w:t>CHANGES</w:t>
      </w:r>
      <w:r w:rsidRPr="00CC3E63">
        <w:t xml:space="preserve"> </w:t>
      </w:r>
      <w:r>
        <w:t>ON</w:t>
      </w:r>
      <w:r w:rsidRPr="00CC3E63">
        <w:t xml:space="preserve"> </w:t>
      </w:r>
      <w:r>
        <w:t>ORGANISATIONAL</w:t>
      </w:r>
      <w:r w:rsidRPr="00CC3E63">
        <w:t xml:space="preserve"> CULTURE</w:t>
      </w:r>
    </w:p>
    <w:p w14:paraId="68D23599" w14:textId="77777777" w:rsidR="009637E0" w:rsidRDefault="009637E0" w:rsidP="00855D54">
      <w:r>
        <w:t>Changes to work practices and office layouts can impact leadership, the organisation's orientation, and its culture. Organisational culture refers to the values, beliefs, and behaviours that shape how an organisation operates</w:t>
      </w:r>
      <w:r w:rsidRPr="00855D54">
        <w:t xml:space="preserve"> </w:t>
      </w:r>
      <w:r>
        <w:t>and</w:t>
      </w:r>
      <w:r w:rsidRPr="00855D54">
        <w:t xml:space="preserve"> </w:t>
      </w:r>
      <w:r>
        <w:t>how</w:t>
      </w:r>
      <w:r w:rsidRPr="00855D54">
        <w:t xml:space="preserve"> </w:t>
      </w:r>
      <w:r>
        <w:t>its</w:t>
      </w:r>
      <w:r w:rsidRPr="00855D54">
        <w:t xml:space="preserve"> </w:t>
      </w:r>
      <w:r>
        <w:t>employees</w:t>
      </w:r>
      <w:r w:rsidRPr="00855D54">
        <w:t xml:space="preserve"> </w:t>
      </w:r>
      <w:r>
        <w:t>interact.</w:t>
      </w:r>
      <w:r w:rsidRPr="00855D54">
        <w:t xml:space="preserve"> </w:t>
      </w:r>
      <w:r>
        <w:t>The</w:t>
      </w:r>
      <w:r w:rsidRPr="00855D54">
        <w:t xml:space="preserve"> </w:t>
      </w:r>
      <w:r>
        <w:t>Competing</w:t>
      </w:r>
      <w:r w:rsidRPr="00855D54">
        <w:t xml:space="preserve"> </w:t>
      </w:r>
      <w:r>
        <w:t>Value</w:t>
      </w:r>
      <w:r w:rsidRPr="00855D54">
        <w:t xml:space="preserve"> </w:t>
      </w:r>
      <w:r>
        <w:t>Framework</w:t>
      </w:r>
      <w:r w:rsidRPr="00855D54">
        <w:t xml:space="preserve"> </w:t>
      </w:r>
      <w:r>
        <w:t>(Fairs,</w:t>
      </w:r>
      <w:r w:rsidRPr="00855D54">
        <w:t xml:space="preserve"> </w:t>
      </w:r>
      <w:r>
        <w:t>2016)</w:t>
      </w:r>
      <w:r w:rsidRPr="00855D54">
        <w:t xml:space="preserve"> </w:t>
      </w:r>
      <w:r>
        <w:t>is</w:t>
      </w:r>
      <w:r w:rsidRPr="00855D54">
        <w:t xml:space="preserve"> </w:t>
      </w:r>
      <w:r>
        <w:t>a</w:t>
      </w:r>
      <w:r w:rsidRPr="00855D54">
        <w:t xml:space="preserve"> </w:t>
      </w:r>
      <w:r>
        <w:t>widely</w:t>
      </w:r>
      <w:r w:rsidRPr="00855D54">
        <w:t xml:space="preserve"> </w:t>
      </w:r>
      <w:r>
        <w:t>accepted framework</w:t>
      </w:r>
      <w:r w:rsidRPr="00855D54">
        <w:t xml:space="preserve"> </w:t>
      </w:r>
      <w:r>
        <w:t>used</w:t>
      </w:r>
      <w:r w:rsidRPr="00855D54">
        <w:t xml:space="preserve"> </w:t>
      </w:r>
      <w:r>
        <w:t>to</w:t>
      </w:r>
      <w:r w:rsidRPr="00855D54">
        <w:t xml:space="preserve"> </w:t>
      </w:r>
      <w:r>
        <w:t>distinguish</w:t>
      </w:r>
      <w:r w:rsidRPr="00855D54">
        <w:t xml:space="preserve"> </w:t>
      </w:r>
      <w:r>
        <w:t>the</w:t>
      </w:r>
      <w:r w:rsidRPr="00855D54">
        <w:t xml:space="preserve"> </w:t>
      </w:r>
      <w:r>
        <w:t>dimensions</w:t>
      </w:r>
      <w:r w:rsidRPr="00855D54">
        <w:t xml:space="preserve"> </w:t>
      </w:r>
      <w:r>
        <w:t>of</w:t>
      </w:r>
      <w:r w:rsidRPr="00855D54">
        <w:t xml:space="preserve"> </w:t>
      </w:r>
      <w:r>
        <w:t>organisational</w:t>
      </w:r>
      <w:r w:rsidRPr="00855D54">
        <w:t xml:space="preserve"> </w:t>
      </w:r>
      <w:r>
        <w:t>culture.</w:t>
      </w:r>
      <w:r w:rsidRPr="00855D54">
        <w:t xml:space="preserve"> </w:t>
      </w:r>
      <w:r>
        <w:t>Cameron</w:t>
      </w:r>
      <w:r w:rsidRPr="00855D54">
        <w:t xml:space="preserve"> </w:t>
      </w:r>
      <w:r>
        <w:t>and</w:t>
      </w:r>
      <w:r w:rsidRPr="00855D54">
        <w:t xml:space="preserve"> </w:t>
      </w:r>
      <w:r>
        <w:t>Quinn</w:t>
      </w:r>
      <w:r w:rsidRPr="00855D54">
        <w:t xml:space="preserve"> </w:t>
      </w:r>
      <w:r>
        <w:t>(2006)</w:t>
      </w:r>
      <w:r w:rsidRPr="00855D54">
        <w:t xml:space="preserve"> </w:t>
      </w:r>
      <w:r>
        <w:t>identified four cultural dimensions in this framework:</w:t>
      </w:r>
    </w:p>
    <w:p w14:paraId="635F2AD0" w14:textId="77777777" w:rsidR="009637E0" w:rsidRDefault="009637E0" w:rsidP="005B70A7">
      <w:pPr>
        <w:pStyle w:val="ListParagraph"/>
        <w:numPr>
          <w:ilvl w:val="0"/>
          <w:numId w:val="6"/>
        </w:numPr>
      </w:pPr>
      <w:r>
        <w:t>Hierarchy</w:t>
      </w:r>
      <w:r w:rsidRPr="00855D54">
        <w:t xml:space="preserve"> culture</w:t>
      </w:r>
    </w:p>
    <w:p w14:paraId="54FA4D8B" w14:textId="77777777" w:rsidR="009637E0" w:rsidRDefault="009637E0" w:rsidP="005B70A7">
      <w:pPr>
        <w:pStyle w:val="ListParagraph"/>
        <w:numPr>
          <w:ilvl w:val="0"/>
          <w:numId w:val="6"/>
        </w:numPr>
      </w:pPr>
      <w:r>
        <w:t>Market</w:t>
      </w:r>
      <w:r w:rsidRPr="00855D54">
        <w:t xml:space="preserve"> culture</w:t>
      </w:r>
    </w:p>
    <w:p w14:paraId="217DC17D" w14:textId="77777777" w:rsidR="009637E0" w:rsidRDefault="009637E0" w:rsidP="005B70A7">
      <w:pPr>
        <w:pStyle w:val="ListParagraph"/>
        <w:numPr>
          <w:ilvl w:val="0"/>
          <w:numId w:val="6"/>
        </w:numPr>
      </w:pPr>
      <w:r>
        <w:t>Clan</w:t>
      </w:r>
      <w:r w:rsidRPr="00855D54">
        <w:t xml:space="preserve"> culture</w:t>
      </w:r>
    </w:p>
    <w:p w14:paraId="707492C7" w14:textId="77777777" w:rsidR="009637E0" w:rsidRDefault="009637E0" w:rsidP="005B70A7">
      <w:pPr>
        <w:pStyle w:val="ListParagraph"/>
        <w:numPr>
          <w:ilvl w:val="0"/>
          <w:numId w:val="6"/>
        </w:numPr>
      </w:pPr>
      <w:r>
        <w:t>Adhocracy</w:t>
      </w:r>
      <w:r w:rsidRPr="00855D54">
        <w:t xml:space="preserve"> culture</w:t>
      </w:r>
    </w:p>
    <w:p w14:paraId="432FC93D" w14:textId="77777777" w:rsidR="009637E0" w:rsidRDefault="009637E0" w:rsidP="00855D54"/>
    <w:p w14:paraId="1B480733" w14:textId="77777777" w:rsidR="009637E0" w:rsidRDefault="009637E0" w:rsidP="00D44227">
      <w:pPr>
        <w:pStyle w:val="ListParagraph"/>
        <w:numPr>
          <w:ilvl w:val="0"/>
          <w:numId w:val="7"/>
        </w:numPr>
      </w:pPr>
      <w:r>
        <w:t>Hierarchy culture – It emphasises uniformity and strong control of the organisation with empowering coordination, evaluation, and internal efficiency (Cameron and Quinn, 2006). The main characteristics are hierarchy, rules, meritocracy, accountability, specialisation, separate ownership, and impersonality (Übius and Alas, 2009). Employees have a specific and formal place to work in order to achieve key values with fast, efficient and reliable production flows (Denison et al., 2004; Übius and Alas, 2009).</w:t>
      </w:r>
    </w:p>
    <w:p w14:paraId="3548E16E" w14:textId="77777777" w:rsidR="009637E0" w:rsidRDefault="009637E0" w:rsidP="00D44227">
      <w:pPr>
        <w:pStyle w:val="ListParagraph"/>
        <w:numPr>
          <w:ilvl w:val="0"/>
          <w:numId w:val="7"/>
        </w:numPr>
      </w:pPr>
      <w:r>
        <w:t>Market culture – This culture emerged in the late 1960s since hierarchy culture could not provide flexibility for organisations when meeting strong market competition (Cameron and Quinn, 2006). It focuses</w:t>
      </w:r>
      <w:r w:rsidRPr="00855D54">
        <w:t xml:space="preserve"> </w:t>
      </w:r>
      <w:r>
        <w:t>on</w:t>
      </w:r>
      <w:r w:rsidRPr="00855D54">
        <w:t xml:space="preserve"> </w:t>
      </w:r>
      <w:r>
        <w:t>competing</w:t>
      </w:r>
      <w:r w:rsidRPr="00855D54">
        <w:t xml:space="preserve"> </w:t>
      </w:r>
      <w:r>
        <w:t>and</w:t>
      </w:r>
      <w:r w:rsidRPr="00855D54">
        <w:t xml:space="preserve"> </w:t>
      </w:r>
      <w:r>
        <w:t>reaching</w:t>
      </w:r>
      <w:r w:rsidRPr="00855D54">
        <w:t xml:space="preserve"> </w:t>
      </w:r>
      <w:r>
        <w:t>set</w:t>
      </w:r>
      <w:r w:rsidRPr="00855D54">
        <w:t xml:space="preserve"> </w:t>
      </w:r>
      <w:r>
        <w:t>goals</w:t>
      </w:r>
      <w:r w:rsidRPr="00855D54">
        <w:t xml:space="preserve"> </w:t>
      </w:r>
      <w:r>
        <w:t>with</w:t>
      </w:r>
      <w:r w:rsidRPr="00855D54">
        <w:t xml:space="preserve"> </w:t>
      </w:r>
      <w:r>
        <w:t>unsupportive</w:t>
      </w:r>
      <w:r w:rsidRPr="00855D54">
        <w:t xml:space="preserve"> </w:t>
      </w:r>
      <w:r>
        <w:t>external</w:t>
      </w:r>
      <w:r w:rsidRPr="00855D54">
        <w:t xml:space="preserve"> </w:t>
      </w:r>
      <w:r>
        <w:t>factors,</w:t>
      </w:r>
      <w:r w:rsidRPr="00855D54">
        <w:t xml:space="preserve"> </w:t>
      </w:r>
      <w:r>
        <w:t>such</w:t>
      </w:r>
      <w:r w:rsidRPr="00855D54">
        <w:t xml:space="preserve"> </w:t>
      </w:r>
      <w:r>
        <w:t>as</w:t>
      </w:r>
      <w:r w:rsidRPr="00855D54">
        <w:t xml:space="preserve"> </w:t>
      </w:r>
      <w:r>
        <w:t>public</w:t>
      </w:r>
      <w:r w:rsidRPr="00855D54">
        <w:t xml:space="preserve"> </w:t>
      </w:r>
      <w:r>
        <w:t>regulations (Übius</w:t>
      </w:r>
      <w:r w:rsidRPr="00855D54">
        <w:t xml:space="preserve"> </w:t>
      </w:r>
      <w:r>
        <w:t>and</w:t>
      </w:r>
      <w:r w:rsidRPr="00855D54">
        <w:t xml:space="preserve"> </w:t>
      </w:r>
      <w:r>
        <w:t>Alas, 2009). Open-plan</w:t>
      </w:r>
      <w:r w:rsidRPr="00855D54">
        <w:t xml:space="preserve"> </w:t>
      </w:r>
      <w:r>
        <w:t>offices were</w:t>
      </w:r>
      <w:r w:rsidRPr="00855D54">
        <w:t xml:space="preserve"> </w:t>
      </w:r>
      <w:r>
        <w:t>introduced</w:t>
      </w:r>
      <w:r w:rsidRPr="00855D54">
        <w:t xml:space="preserve"> </w:t>
      </w:r>
      <w:r>
        <w:t>into large corporates</w:t>
      </w:r>
      <w:r w:rsidRPr="00855D54">
        <w:t xml:space="preserve"> </w:t>
      </w:r>
      <w:r>
        <w:t>to facilitate this type of culture (Brunia et al., 2016).</w:t>
      </w:r>
    </w:p>
    <w:p w14:paraId="47FD11C0" w14:textId="77777777" w:rsidR="009637E0" w:rsidRDefault="009637E0" w:rsidP="00D44227">
      <w:pPr>
        <w:pStyle w:val="ListParagraph"/>
        <w:numPr>
          <w:ilvl w:val="0"/>
          <w:numId w:val="7"/>
        </w:numPr>
      </w:pPr>
      <w:r>
        <w:t>Clan culture – The main focus of this culture is maintaining better relationships and providing greater flexibility</w:t>
      </w:r>
      <w:r w:rsidRPr="00855D54">
        <w:t xml:space="preserve"> </w:t>
      </w:r>
      <w:r>
        <w:t>to</w:t>
      </w:r>
      <w:r w:rsidRPr="00855D54">
        <w:t xml:space="preserve"> </w:t>
      </w:r>
      <w:r>
        <w:t>employees</w:t>
      </w:r>
      <w:r w:rsidRPr="00855D54">
        <w:t xml:space="preserve"> </w:t>
      </w:r>
      <w:r>
        <w:t>to</w:t>
      </w:r>
      <w:r w:rsidRPr="00855D54">
        <w:t xml:space="preserve"> </w:t>
      </w:r>
      <w:r>
        <w:t>perform</w:t>
      </w:r>
      <w:r w:rsidRPr="00855D54">
        <w:t xml:space="preserve"> </w:t>
      </w:r>
      <w:r>
        <w:t>their</w:t>
      </w:r>
      <w:r w:rsidRPr="00855D54">
        <w:t xml:space="preserve"> </w:t>
      </w:r>
      <w:r>
        <w:t>jobs.</w:t>
      </w:r>
      <w:r w:rsidRPr="00855D54">
        <w:t xml:space="preserve"> </w:t>
      </w:r>
      <w:r>
        <w:t>Trust,</w:t>
      </w:r>
      <w:r w:rsidRPr="00855D54">
        <w:t xml:space="preserve"> </w:t>
      </w:r>
      <w:r>
        <w:t>involvement,</w:t>
      </w:r>
      <w:r w:rsidRPr="00855D54">
        <w:t xml:space="preserve"> </w:t>
      </w:r>
      <w:r>
        <w:t>teamwork,</w:t>
      </w:r>
      <w:r w:rsidRPr="00855D54">
        <w:t xml:space="preserve"> </w:t>
      </w:r>
      <w:r>
        <w:t>and</w:t>
      </w:r>
      <w:r w:rsidRPr="00855D54">
        <w:t xml:space="preserve"> </w:t>
      </w:r>
      <w:r>
        <w:t>corporate</w:t>
      </w:r>
      <w:r w:rsidRPr="00855D54">
        <w:t xml:space="preserve"> </w:t>
      </w:r>
      <w:r>
        <w:t>commitment to staff are the key characteristics (Übius and Alas, 2009). Flexible work practices and flexible office layouts appear to be the most suitable for this cultural dimension.</w:t>
      </w:r>
    </w:p>
    <w:p w14:paraId="529ED5F4" w14:textId="77777777" w:rsidR="009637E0" w:rsidRDefault="009637E0" w:rsidP="00D44227">
      <w:pPr>
        <w:pStyle w:val="ListParagraph"/>
        <w:numPr>
          <w:ilvl w:val="0"/>
          <w:numId w:val="7"/>
        </w:numPr>
      </w:pPr>
      <w:r>
        <w:t>Adhocracy</w:t>
      </w:r>
      <w:r w:rsidRPr="00855D54">
        <w:t xml:space="preserve"> </w:t>
      </w:r>
      <w:r>
        <w:t>culture</w:t>
      </w:r>
      <w:r w:rsidRPr="00855D54">
        <w:t xml:space="preserve"> </w:t>
      </w:r>
      <w:r>
        <w:t>–</w:t>
      </w:r>
      <w:r w:rsidRPr="00855D54">
        <w:t xml:space="preserve"> </w:t>
      </w:r>
      <w:r>
        <w:t>This</w:t>
      </w:r>
      <w:r w:rsidRPr="00855D54">
        <w:t xml:space="preserve"> </w:t>
      </w:r>
      <w:r>
        <w:t>culture</w:t>
      </w:r>
      <w:r w:rsidRPr="00855D54">
        <w:t xml:space="preserve"> </w:t>
      </w:r>
      <w:r>
        <w:t>emerged</w:t>
      </w:r>
      <w:r w:rsidRPr="00855D54">
        <w:t xml:space="preserve"> </w:t>
      </w:r>
      <w:r>
        <w:t>when</w:t>
      </w:r>
      <w:r w:rsidRPr="00855D54">
        <w:t xml:space="preserve"> </w:t>
      </w:r>
      <w:r>
        <w:t>the</w:t>
      </w:r>
      <w:r w:rsidRPr="00855D54">
        <w:t xml:space="preserve"> </w:t>
      </w:r>
      <w:r>
        <w:t>developed</w:t>
      </w:r>
      <w:r w:rsidRPr="00855D54">
        <w:t xml:space="preserve"> </w:t>
      </w:r>
      <w:r>
        <w:t>world</w:t>
      </w:r>
      <w:r w:rsidRPr="00855D54">
        <w:t xml:space="preserve"> </w:t>
      </w:r>
      <w:r>
        <w:t>moved</w:t>
      </w:r>
      <w:r w:rsidRPr="00855D54">
        <w:t xml:space="preserve"> </w:t>
      </w:r>
      <w:r>
        <w:t>to</w:t>
      </w:r>
      <w:r w:rsidRPr="00855D54">
        <w:t xml:space="preserve"> </w:t>
      </w:r>
      <w:r>
        <w:t>the</w:t>
      </w:r>
      <w:r w:rsidRPr="00855D54">
        <w:t xml:space="preserve"> </w:t>
      </w:r>
      <w:r>
        <w:t>information</w:t>
      </w:r>
      <w:r w:rsidRPr="00855D54">
        <w:t xml:space="preserve"> </w:t>
      </w:r>
      <w:r>
        <w:t>age</w:t>
      </w:r>
      <w:r w:rsidRPr="00855D54">
        <w:t xml:space="preserve"> </w:t>
      </w:r>
      <w:r>
        <w:t>from the industrial age (Cameron and Quinn, 2006). The focus is on creativity, innovation, and resource acquisition (Fairs, 2016). Since it is important to provide quiet working spaces with minimum disturbances</w:t>
      </w:r>
      <w:r w:rsidRPr="00855D54">
        <w:t xml:space="preserve"> </w:t>
      </w:r>
      <w:r>
        <w:t>for</w:t>
      </w:r>
      <w:r w:rsidRPr="00855D54">
        <w:t xml:space="preserve"> </w:t>
      </w:r>
      <w:r>
        <w:t>work</w:t>
      </w:r>
      <w:r w:rsidRPr="00855D54">
        <w:t xml:space="preserve"> </w:t>
      </w:r>
      <w:r>
        <w:t>that</w:t>
      </w:r>
      <w:r w:rsidRPr="00855D54">
        <w:t xml:space="preserve"> </w:t>
      </w:r>
      <w:r>
        <w:t>requires</w:t>
      </w:r>
      <w:r w:rsidRPr="00855D54">
        <w:t xml:space="preserve"> </w:t>
      </w:r>
      <w:r>
        <w:t>intense</w:t>
      </w:r>
      <w:r w:rsidRPr="00855D54">
        <w:t xml:space="preserve"> </w:t>
      </w:r>
      <w:r>
        <w:t>concentration,</w:t>
      </w:r>
      <w:r w:rsidRPr="00855D54">
        <w:t xml:space="preserve"> </w:t>
      </w:r>
      <w:r>
        <w:t>individual</w:t>
      </w:r>
      <w:r w:rsidRPr="00855D54">
        <w:t xml:space="preserve"> </w:t>
      </w:r>
      <w:r>
        <w:t>offices</w:t>
      </w:r>
      <w:r w:rsidRPr="00855D54">
        <w:t xml:space="preserve"> </w:t>
      </w:r>
      <w:r>
        <w:t>for</w:t>
      </w:r>
      <w:r w:rsidRPr="00855D54">
        <w:t xml:space="preserve"> </w:t>
      </w:r>
      <w:r>
        <w:t>employees</w:t>
      </w:r>
      <w:r w:rsidRPr="00855D54">
        <w:t xml:space="preserve"> </w:t>
      </w:r>
      <w:r>
        <w:t>with</w:t>
      </w:r>
      <w:r w:rsidRPr="00855D54">
        <w:t xml:space="preserve"> </w:t>
      </w:r>
      <w:r>
        <w:t>sufficient spaces for team collaboration are considered to be suitable for this type of culture (Fairs, 2016).</w:t>
      </w:r>
    </w:p>
    <w:p w14:paraId="53D55BE5" w14:textId="1F46308D" w:rsidR="009637E0" w:rsidRDefault="009637E0" w:rsidP="00855D54">
      <w:r>
        <w:t>Organisational</w:t>
      </w:r>
      <w:r w:rsidRPr="00855D54">
        <w:t xml:space="preserve"> </w:t>
      </w:r>
      <w:r>
        <w:t>culture</w:t>
      </w:r>
      <w:r w:rsidRPr="00855D54">
        <w:t xml:space="preserve"> </w:t>
      </w:r>
      <w:r>
        <w:t>has</w:t>
      </w:r>
      <w:r w:rsidRPr="00855D54">
        <w:t xml:space="preserve"> </w:t>
      </w:r>
      <w:r>
        <w:t>traditionally</w:t>
      </w:r>
      <w:r w:rsidRPr="00855D54">
        <w:t xml:space="preserve"> </w:t>
      </w:r>
      <w:r>
        <w:t>been</w:t>
      </w:r>
      <w:r w:rsidRPr="00855D54">
        <w:t xml:space="preserve"> </w:t>
      </w:r>
      <w:r>
        <w:t>closely</w:t>
      </w:r>
      <w:r w:rsidRPr="00855D54">
        <w:t xml:space="preserve"> </w:t>
      </w:r>
      <w:r>
        <w:t>tied</w:t>
      </w:r>
      <w:r w:rsidRPr="00855D54">
        <w:t xml:space="preserve"> </w:t>
      </w:r>
      <w:r>
        <w:t>to</w:t>
      </w:r>
      <w:r w:rsidRPr="00855D54">
        <w:t xml:space="preserve"> </w:t>
      </w:r>
      <w:r>
        <w:t>physical</w:t>
      </w:r>
      <w:r w:rsidRPr="00855D54">
        <w:t xml:space="preserve"> </w:t>
      </w:r>
      <w:r>
        <w:t>office</w:t>
      </w:r>
      <w:r w:rsidRPr="00855D54">
        <w:t xml:space="preserve"> </w:t>
      </w:r>
      <w:r>
        <w:t>spaces,</w:t>
      </w:r>
      <w:r w:rsidRPr="00855D54">
        <w:t xml:space="preserve"> </w:t>
      </w:r>
      <w:r>
        <w:t>with</w:t>
      </w:r>
      <w:r w:rsidRPr="00855D54">
        <w:t xml:space="preserve"> </w:t>
      </w:r>
      <w:r>
        <w:t>various</w:t>
      </w:r>
      <w:r w:rsidRPr="00855D54">
        <w:t xml:space="preserve"> </w:t>
      </w:r>
      <w:r>
        <w:t>dimensions</w:t>
      </w:r>
      <w:r w:rsidRPr="00855D54">
        <w:t xml:space="preserve"> </w:t>
      </w:r>
      <w:r>
        <w:t>of this culture deeply ingrained in the workplace (Nanayakkara et al., 2023). However, the rise of new workingpractices</w:t>
      </w:r>
      <w:r>
        <w:rPr>
          <w:spacing w:val="-7"/>
        </w:rPr>
        <w:t xml:space="preserve"> </w:t>
      </w:r>
      <w:r>
        <w:t>has</w:t>
      </w:r>
      <w:r>
        <w:rPr>
          <w:spacing w:val="-6"/>
        </w:rPr>
        <w:t xml:space="preserve"> </w:t>
      </w:r>
      <w:r>
        <w:t>challenged</w:t>
      </w:r>
      <w:r>
        <w:rPr>
          <w:spacing w:val="-5"/>
        </w:rPr>
        <w:t xml:space="preserve"> </w:t>
      </w:r>
      <w:r>
        <w:t>and</w:t>
      </w:r>
      <w:r>
        <w:rPr>
          <w:spacing w:val="-5"/>
        </w:rPr>
        <w:t xml:space="preserve"> </w:t>
      </w:r>
      <w:r>
        <w:t>transformed</w:t>
      </w:r>
      <w:r>
        <w:rPr>
          <w:spacing w:val="-5"/>
        </w:rPr>
        <w:t xml:space="preserve"> </w:t>
      </w:r>
      <w:r>
        <w:t>these</w:t>
      </w:r>
      <w:r>
        <w:rPr>
          <w:spacing w:val="-7"/>
        </w:rPr>
        <w:t xml:space="preserve"> </w:t>
      </w:r>
      <w:r>
        <w:t>traditional</w:t>
      </w:r>
      <w:r>
        <w:rPr>
          <w:spacing w:val="-4"/>
        </w:rPr>
        <w:t xml:space="preserve"> </w:t>
      </w:r>
      <w:r>
        <w:t>norms.</w:t>
      </w:r>
      <w:r>
        <w:rPr>
          <w:spacing w:val="-7"/>
        </w:rPr>
        <w:t xml:space="preserve"> </w:t>
      </w:r>
      <w:r>
        <w:t>While</w:t>
      </w:r>
      <w:r>
        <w:rPr>
          <w:spacing w:val="-4"/>
        </w:rPr>
        <w:t xml:space="preserve"> </w:t>
      </w:r>
      <w:r>
        <w:t>remote</w:t>
      </w:r>
      <w:r>
        <w:rPr>
          <w:spacing w:val="-7"/>
        </w:rPr>
        <w:t xml:space="preserve"> </w:t>
      </w:r>
      <w:r>
        <w:t>work</w:t>
      </w:r>
      <w:r>
        <w:rPr>
          <w:spacing w:val="-5"/>
        </w:rPr>
        <w:t xml:space="preserve"> </w:t>
      </w:r>
      <w:r>
        <w:t>offers</w:t>
      </w:r>
      <w:r>
        <w:rPr>
          <w:spacing w:val="-7"/>
        </w:rPr>
        <w:t xml:space="preserve"> </w:t>
      </w:r>
      <w:r>
        <w:t>greater</w:t>
      </w:r>
      <w:r>
        <w:rPr>
          <w:spacing w:val="-6"/>
        </w:rPr>
        <w:t xml:space="preserve"> </w:t>
      </w:r>
      <w:r>
        <w:t>flexibility and the ability to work from any location, it has also disrupted existing organisational culture. Remote work has changed communication dynamics, reducing the frequency of informal office interactions. As a result, employees now rely on digital tools for communication, which has impacted the spontaneous and casual exchanges</w:t>
      </w:r>
      <w:r>
        <w:rPr>
          <w:spacing w:val="-9"/>
        </w:rPr>
        <w:t xml:space="preserve"> </w:t>
      </w:r>
      <w:r>
        <w:t>that</w:t>
      </w:r>
      <w:r>
        <w:rPr>
          <w:spacing w:val="-8"/>
        </w:rPr>
        <w:t xml:space="preserve"> </w:t>
      </w:r>
      <w:r>
        <w:t>once</w:t>
      </w:r>
      <w:r>
        <w:rPr>
          <w:spacing w:val="-7"/>
        </w:rPr>
        <w:t xml:space="preserve"> </w:t>
      </w:r>
      <w:r>
        <w:t>characterised</w:t>
      </w:r>
      <w:r>
        <w:rPr>
          <w:spacing w:val="-10"/>
        </w:rPr>
        <w:t xml:space="preserve"> </w:t>
      </w:r>
      <w:r>
        <w:t>office</w:t>
      </w:r>
      <w:r>
        <w:rPr>
          <w:spacing w:val="-9"/>
        </w:rPr>
        <w:t xml:space="preserve"> </w:t>
      </w:r>
      <w:r>
        <w:t>culture</w:t>
      </w:r>
      <w:r>
        <w:rPr>
          <w:spacing w:val="-9"/>
        </w:rPr>
        <w:t xml:space="preserve"> </w:t>
      </w:r>
      <w:r>
        <w:t>(Barrero</w:t>
      </w:r>
      <w:r>
        <w:rPr>
          <w:spacing w:val="-7"/>
        </w:rPr>
        <w:t xml:space="preserve"> </w:t>
      </w:r>
      <w:r>
        <w:t>et</w:t>
      </w:r>
      <w:r>
        <w:rPr>
          <w:spacing w:val="-8"/>
        </w:rPr>
        <w:t xml:space="preserve"> </w:t>
      </w:r>
      <w:r>
        <w:t>al.,</w:t>
      </w:r>
      <w:r>
        <w:rPr>
          <w:spacing w:val="-9"/>
        </w:rPr>
        <w:t xml:space="preserve"> </w:t>
      </w:r>
      <w:r>
        <w:t>2021).</w:t>
      </w:r>
      <w:r>
        <w:rPr>
          <w:spacing w:val="-7"/>
        </w:rPr>
        <w:t xml:space="preserve"> </w:t>
      </w:r>
      <w:r>
        <w:t>This</w:t>
      </w:r>
      <w:r>
        <w:rPr>
          <w:spacing w:val="-9"/>
        </w:rPr>
        <w:t xml:space="preserve"> </w:t>
      </w:r>
      <w:r>
        <w:t>might</w:t>
      </w:r>
      <w:r>
        <w:rPr>
          <w:spacing w:val="-6"/>
        </w:rPr>
        <w:t xml:space="preserve"> </w:t>
      </w:r>
      <w:r>
        <w:t>have</w:t>
      </w:r>
      <w:r>
        <w:rPr>
          <w:spacing w:val="-7"/>
        </w:rPr>
        <w:t xml:space="preserve"> </w:t>
      </w:r>
      <w:r>
        <w:t>negatively</w:t>
      </w:r>
      <w:r>
        <w:rPr>
          <w:spacing w:val="-10"/>
        </w:rPr>
        <w:t xml:space="preserve"> </w:t>
      </w:r>
      <w:r>
        <w:t>affected</w:t>
      </w:r>
      <w:r>
        <w:rPr>
          <w:spacing w:val="-9"/>
        </w:rPr>
        <w:t xml:space="preserve"> </w:t>
      </w:r>
      <w:r>
        <w:t>the presence of ‘clan culture’ dimension in organisations. However, research found that many organisations that had fostered a sense of belonging before COVID made significant efforts to bring people together in remote working. For example, in Australia, a survey of 800 office workers revealed that there was no difference in workplace trust and belonging between remote and office workers in 2020 (Davis, 2020).</w:t>
      </w:r>
    </w:p>
    <w:p w14:paraId="382EEC1A" w14:textId="77777777" w:rsidR="009637E0" w:rsidRDefault="009637E0" w:rsidP="00B34E9B">
      <w:r>
        <w:t>With</w:t>
      </w:r>
      <w:r w:rsidRPr="00B34E9B">
        <w:t xml:space="preserve"> </w:t>
      </w:r>
      <w:r>
        <w:t>the</w:t>
      </w:r>
      <w:r w:rsidRPr="00B34E9B">
        <w:t xml:space="preserve"> </w:t>
      </w:r>
      <w:r>
        <w:t>onset</w:t>
      </w:r>
      <w:r w:rsidRPr="00B34E9B">
        <w:t xml:space="preserve"> </w:t>
      </w:r>
      <w:r>
        <w:t>of</w:t>
      </w:r>
      <w:r w:rsidRPr="00B34E9B">
        <w:t xml:space="preserve"> </w:t>
      </w:r>
      <w:r>
        <w:t>the</w:t>
      </w:r>
      <w:r w:rsidRPr="00B34E9B">
        <w:t xml:space="preserve"> </w:t>
      </w:r>
      <w:r>
        <w:t>COVID-19</w:t>
      </w:r>
      <w:r w:rsidRPr="00B34E9B">
        <w:t xml:space="preserve"> </w:t>
      </w:r>
      <w:r>
        <w:t>pandemic,</w:t>
      </w:r>
      <w:r w:rsidRPr="00B34E9B">
        <w:t xml:space="preserve"> </w:t>
      </w:r>
      <w:r>
        <w:t>many</w:t>
      </w:r>
      <w:r w:rsidRPr="00B34E9B">
        <w:t xml:space="preserve"> </w:t>
      </w:r>
      <w:r>
        <w:t>organisations</w:t>
      </w:r>
      <w:r w:rsidRPr="00B34E9B">
        <w:t xml:space="preserve"> </w:t>
      </w:r>
      <w:r>
        <w:t>were</w:t>
      </w:r>
      <w:r w:rsidRPr="00B34E9B">
        <w:t xml:space="preserve"> </w:t>
      </w:r>
      <w:r>
        <w:t>compelled</w:t>
      </w:r>
      <w:r w:rsidRPr="00B34E9B">
        <w:t xml:space="preserve"> </w:t>
      </w:r>
      <w:r>
        <w:t>to</w:t>
      </w:r>
      <w:r w:rsidRPr="00B34E9B">
        <w:t xml:space="preserve"> </w:t>
      </w:r>
      <w:r>
        <w:t>emphasise</w:t>
      </w:r>
      <w:r w:rsidRPr="00B34E9B">
        <w:t xml:space="preserve"> </w:t>
      </w:r>
      <w:r>
        <w:t>certain</w:t>
      </w:r>
      <w:r w:rsidRPr="00B34E9B">
        <w:t xml:space="preserve"> </w:t>
      </w:r>
      <w:r>
        <w:t>cultural elements and downplay others (Brown et al., 2021). Specifically, organisations placed greater emphasis on five cultural elements: flexibility, transparency, supportiveness, decisiveness, and confronting conflict. Conversely, organisations deemphasised five cultural elements in response to the pandemic: customer orientation, individualism, detail orientation, results orientation, and collaboration. Overall, organisational cultures</w:t>
      </w:r>
      <w:r w:rsidRPr="00B34E9B">
        <w:t xml:space="preserve"> </w:t>
      </w:r>
      <w:r>
        <w:t>in</w:t>
      </w:r>
      <w:r w:rsidRPr="00B34E9B">
        <w:t xml:space="preserve"> </w:t>
      </w:r>
      <w:r>
        <w:t>the</w:t>
      </w:r>
      <w:r w:rsidRPr="00B34E9B">
        <w:t xml:space="preserve"> </w:t>
      </w:r>
      <w:r>
        <w:t>pandemic</w:t>
      </w:r>
      <w:r w:rsidRPr="00B34E9B">
        <w:t xml:space="preserve"> </w:t>
      </w:r>
      <w:r>
        <w:t>era</w:t>
      </w:r>
      <w:r w:rsidRPr="00B34E9B">
        <w:t xml:space="preserve"> </w:t>
      </w:r>
      <w:r>
        <w:t>have</w:t>
      </w:r>
      <w:r w:rsidRPr="00B34E9B">
        <w:t xml:space="preserve"> </w:t>
      </w:r>
      <w:r>
        <w:t>shifted</w:t>
      </w:r>
      <w:r w:rsidRPr="00B34E9B">
        <w:t xml:space="preserve"> </w:t>
      </w:r>
      <w:r>
        <w:t>away</w:t>
      </w:r>
      <w:r w:rsidRPr="00B34E9B">
        <w:t xml:space="preserve"> </w:t>
      </w:r>
      <w:r>
        <w:t>from</w:t>
      </w:r>
      <w:r w:rsidRPr="00B34E9B">
        <w:t xml:space="preserve"> </w:t>
      </w:r>
      <w:r>
        <w:t>a</w:t>
      </w:r>
      <w:r w:rsidRPr="00B34E9B">
        <w:t xml:space="preserve"> </w:t>
      </w:r>
      <w:r>
        <w:t>high</w:t>
      </w:r>
      <w:r w:rsidRPr="00B34E9B">
        <w:t xml:space="preserve"> </w:t>
      </w:r>
      <w:r>
        <w:t>performance</w:t>
      </w:r>
      <w:r w:rsidRPr="00B34E9B">
        <w:t xml:space="preserve"> </w:t>
      </w:r>
      <w:r>
        <w:t>orientation</w:t>
      </w:r>
      <w:r w:rsidRPr="00B34E9B">
        <w:t xml:space="preserve"> </w:t>
      </w:r>
      <w:r>
        <w:t>to</w:t>
      </w:r>
      <w:r w:rsidRPr="00B34E9B">
        <w:t xml:space="preserve"> </w:t>
      </w:r>
      <w:r>
        <w:t>one</w:t>
      </w:r>
      <w:r w:rsidRPr="00B34E9B">
        <w:t xml:space="preserve"> </w:t>
      </w:r>
      <w:r>
        <w:t>that</w:t>
      </w:r>
      <w:r w:rsidRPr="00B34E9B">
        <w:t xml:space="preserve"> </w:t>
      </w:r>
      <w:r>
        <w:t>prizes</w:t>
      </w:r>
      <w:r w:rsidRPr="00B34E9B">
        <w:t xml:space="preserve"> </w:t>
      </w:r>
      <w:r>
        <w:t>empathy, understanding, and mutual support (See Figure 7).</w:t>
      </w:r>
    </w:p>
    <w:p w14:paraId="7B24864C" w14:textId="77777777" w:rsidR="009637E0" w:rsidRDefault="009637E0" w:rsidP="00B34E9B"/>
    <w:p w14:paraId="4340FE2E" w14:textId="77777777" w:rsidR="009637E0" w:rsidRDefault="009637E0" w:rsidP="00B34E9B">
      <w:r>
        <w:t>Figure</w:t>
      </w:r>
      <w:r w:rsidRPr="00B34E9B">
        <w:t xml:space="preserve"> </w:t>
      </w:r>
      <w:r>
        <w:t>7:</w:t>
      </w:r>
      <w:r w:rsidRPr="00B34E9B">
        <w:t xml:space="preserve"> </w:t>
      </w:r>
      <w:r>
        <w:t>Cultural</w:t>
      </w:r>
      <w:r w:rsidRPr="00B34E9B">
        <w:t xml:space="preserve"> </w:t>
      </w:r>
      <w:r>
        <w:t>attributes</w:t>
      </w:r>
      <w:r w:rsidRPr="00B34E9B">
        <w:t xml:space="preserve"> </w:t>
      </w:r>
      <w:r>
        <w:t>that</w:t>
      </w:r>
      <w:r w:rsidRPr="00B34E9B">
        <w:t xml:space="preserve"> </w:t>
      </w:r>
      <w:r>
        <w:t>became</w:t>
      </w:r>
      <w:r w:rsidRPr="00B34E9B">
        <w:t xml:space="preserve"> </w:t>
      </w:r>
      <w:r>
        <w:t>more</w:t>
      </w:r>
      <w:r w:rsidRPr="00B34E9B">
        <w:t xml:space="preserve"> </w:t>
      </w:r>
      <w:r>
        <w:t>and</w:t>
      </w:r>
      <w:r w:rsidRPr="00B34E9B">
        <w:t xml:space="preserve"> </w:t>
      </w:r>
      <w:r>
        <w:t>less</w:t>
      </w:r>
      <w:r w:rsidRPr="00B34E9B">
        <w:t xml:space="preserve"> </w:t>
      </w:r>
      <w:r>
        <w:t>prominent</w:t>
      </w:r>
      <w:r w:rsidRPr="00B34E9B">
        <w:t xml:space="preserve"> </w:t>
      </w:r>
      <w:r>
        <w:t>during</w:t>
      </w:r>
      <w:r w:rsidRPr="00B34E9B">
        <w:t xml:space="preserve"> </w:t>
      </w:r>
      <w:r>
        <w:t>the</w:t>
      </w:r>
      <w:r w:rsidRPr="00B34E9B">
        <w:t xml:space="preserve"> </w:t>
      </w:r>
      <w:r>
        <w:t>COVID-19</w:t>
      </w:r>
      <w:r w:rsidRPr="00B34E9B">
        <w:t xml:space="preserve"> pandemic</w:t>
      </w:r>
    </w:p>
    <w:p w14:paraId="2F640C32" w14:textId="77777777" w:rsidR="009637E0" w:rsidRPr="00B34E9B" w:rsidRDefault="009637E0" w:rsidP="00B34E9B">
      <w:r>
        <w:drawing>
          <wp:anchor distT="0" distB="0" distL="0" distR="0" simplePos="0" relativeHeight="251664896" behindDoc="1" locked="0" layoutInCell="1" allowOverlap="1" wp14:anchorId="043DE0D0" wp14:editId="54E634FF">
            <wp:simplePos x="0" y="0"/>
            <wp:positionH relativeFrom="page">
              <wp:posOffset>765042</wp:posOffset>
            </wp:positionH>
            <wp:positionV relativeFrom="paragraph">
              <wp:posOffset>206970</wp:posOffset>
            </wp:positionV>
            <wp:extent cx="2541472" cy="156591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2541472" cy="1565910"/>
                    </a:xfrm>
                    <a:prstGeom prst="rect">
                      <a:avLst/>
                    </a:prstGeom>
                  </pic:spPr>
                </pic:pic>
              </a:graphicData>
            </a:graphic>
          </wp:anchor>
        </w:drawing>
      </w:r>
    </w:p>
    <w:p w14:paraId="2C3499B4" w14:textId="77777777" w:rsidR="009637E0" w:rsidRDefault="009637E0" w:rsidP="00B34E9B">
      <w:r>
        <w:t>(Source:</w:t>
      </w:r>
      <w:r w:rsidRPr="00B34E9B">
        <w:t xml:space="preserve"> </w:t>
      </w:r>
      <w:r>
        <w:t>Brown</w:t>
      </w:r>
      <w:r w:rsidRPr="00B34E9B">
        <w:t xml:space="preserve"> </w:t>
      </w:r>
      <w:r>
        <w:t>et</w:t>
      </w:r>
      <w:r w:rsidRPr="00B34E9B">
        <w:t xml:space="preserve"> </w:t>
      </w:r>
      <w:r>
        <w:t>al.,</w:t>
      </w:r>
      <w:r w:rsidRPr="00B34E9B">
        <w:t xml:space="preserve"> 2021)</w:t>
      </w:r>
    </w:p>
    <w:p w14:paraId="78F9696D" w14:textId="77777777" w:rsidR="009637E0" w:rsidRDefault="009637E0" w:rsidP="00B34E9B"/>
    <w:p w14:paraId="134E6F0A" w14:textId="77777777" w:rsidR="009637E0" w:rsidRDefault="009637E0" w:rsidP="00B34E9B">
      <w:r>
        <w:t>The study conducted by Brown et al.</w:t>
      </w:r>
      <w:r w:rsidRPr="00B34E9B">
        <w:t xml:space="preserve"> </w:t>
      </w:r>
      <w:r>
        <w:t>(2021) found</w:t>
      </w:r>
      <w:r w:rsidRPr="00B34E9B">
        <w:t xml:space="preserve"> </w:t>
      </w:r>
      <w:r>
        <w:t>that remote working had a negative impact on employees' experiences</w:t>
      </w:r>
      <w:r w:rsidRPr="00B34E9B">
        <w:t xml:space="preserve"> </w:t>
      </w:r>
      <w:r>
        <w:t>of</w:t>
      </w:r>
      <w:r w:rsidRPr="00B34E9B">
        <w:t xml:space="preserve"> </w:t>
      </w:r>
      <w:r>
        <w:t>accessing</w:t>
      </w:r>
      <w:r w:rsidRPr="00B34E9B">
        <w:t xml:space="preserve"> </w:t>
      </w:r>
      <w:r>
        <w:t>resources</w:t>
      </w:r>
      <w:r w:rsidRPr="00B34E9B">
        <w:t xml:space="preserve"> </w:t>
      </w:r>
      <w:r>
        <w:t>and</w:t>
      </w:r>
      <w:r w:rsidRPr="00B34E9B">
        <w:t xml:space="preserve"> </w:t>
      </w:r>
      <w:r>
        <w:t>communication</w:t>
      </w:r>
      <w:r w:rsidRPr="00B34E9B">
        <w:t xml:space="preserve"> </w:t>
      </w:r>
      <w:r>
        <w:t>and</w:t>
      </w:r>
      <w:r w:rsidRPr="00B34E9B">
        <w:t xml:space="preserve"> </w:t>
      </w:r>
      <w:r>
        <w:t>collaboration</w:t>
      </w:r>
      <w:r w:rsidRPr="00B34E9B">
        <w:t xml:space="preserve"> </w:t>
      </w:r>
      <w:r>
        <w:t>practices.</w:t>
      </w:r>
      <w:r w:rsidRPr="00B34E9B">
        <w:t xml:space="preserve"> </w:t>
      </w:r>
      <w:r>
        <w:t>However,</w:t>
      </w:r>
      <w:r w:rsidRPr="00B34E9B">
        <w:t xml:space="preserve"> </w:t>
      </w:r>
      <w:r>
        <w:t>the</w:t>
      </w:r>
      <w:r w:rsidRPr="00B34E9B">
        <w:t xml:space="preserve"> </w:t>
      </w:r>
      <w:r>
        <w:t>only</w:t>
      </w:r>
      <w:r w:rsidRPr="00B34E9B">
        <w:t xml:space="preserve"> </w:t>
      </w:r>
      <w:r>
        <w:t>element of</w:t>
      </w:r>
      <w:r w:rsidRPr="00B34E9B">
        <w:t xml:space="preserve"> </w:t>
      </w:r>
      <w:r>
        <w:t>workplace</w:t>
      </w:r>
      <w:r w:rsidRPr="00B34E9B">
        <w:t xml:space="preserve"> </w:t>
      </w:r>
      <w:r>
        <w:t>culture</w:t>
      </w:r>
      <w:r w:rsidRPr="00B34E9B">
        <w:t xml:space="preserve"> </w:t>
      </w:r>
      <w:r>
        <w:t>that</w:t>
      </w:r>
      <w:r w:rsidRPr="00B34E9B">
        <w:t xml:space="preserve"> </w:t>
      </w:r>
      <w:r>
        <w:t>improved</w:t>
      </w:r>
      <w:r w:rsidRPr="00B34E9B">
        <w:t xml:space="preserve"> </w:t>
      </w:r>
      <w:r>
        <w:t>was</w:t>
      </w:r>
      <w:r w:rsidRPr="00B34E9B">
        <w:t xml:space="preserve"> </w:t>
      </w:r>
      <w:r>
        <w:t>regular</w:t>
      </w:r>
      <w:r w:rsidRPr="00B34E9B">
        <w:t xml:space="preserve"> </w:t>
      </w:r>
      <w:r>
        <w:t>leadership</w:t>
      </w:r>
      <w:r w:rsidRPr="00B34E9B">
        <w:t xml:space="preserve"> </w:t>
      </w:r>
      <w:r>
        <w:t>communication,</w:t>
      </w:r>
      <w:r w:rsidRPr="00B34E9B">
        <w:t xml:space="preserve"> </w:t>
      </w:r>
      <w:r>
        <w:t>as</w:t>
      </w:r>
      <w:r w:rsidRPr="00B34E9B">
        <w:t xml:space="preserve"> </w:t>
      </w:r>
      <w:r>
        <w:t>perceived</w:t>
      </w:r>
      <w:r w:rsidRPr="00B34E9B">
        <w:t xml:space="preserve"> </w:t>
      </w:r>
      <w:r>
        <w:t>by</w:t>
      </w:r>
      <w:r w:rsidRPr="00B34E9B">
        <w:t xml:space="preserve"> </w:t>
      </w:r>
      <w:r>
        <w:t>employees.</w:t>
      </w:r>
      <w:r w:rsidRPr="00B34E9B">
        <w:t xml:space="preserve"> </w:t>
      </w:r>
      <w:r>
        <w:t>While most organisations managed to transition to remote work without a significant decrease in productivity, the shift</w:t>
      </w:r>
      <w:r w:rsidRPr="00B34E9B">
        <w:t xml:space="preserve"> </w:t>
      </w:r>
      <w:r>
        <w:t>was</w:t>
      </w:r>
      <w:r w:rsidRPr="00B34E9B">
        <w:t xml:space="preserve"> </w:t>
      </w:r>
      <w:r>
        <w:t>challenging</w:t>
      </w:r>
      <w:r w:rsidRPr="00B34E9B">
        <w:t xml:space="preserve"> </w:t>
      </w:r>
      <w:r>
        <w:t>for</w:t>
      </w:r>
      <w:r w:rsidRPr="00B34E9B">
        <w:t xml:space="preserve"> </w:t>
      </w:r>
      <w:r>
        <w:t>many,</w:t>
      </w:r>
      <w:r w:rsidRPr="00B34E9B">
        <w:t xml:space="preserve"> </w:t>
      </w:r>
      <w:r>
        <w:t>potentially</w:t>
      </w:r>
      <w:r w:rsidRPr="00B34E9B">
        <w:t xml:space="preserve"> </w:t>
      </w:r>
      <w:r>
        <w:t>leading</w:t>
      </w:r>
      <w:r w:rsidRPr="00B34E9B">
        <w:t xml:space="preserve"> </w:t>
      </w:r>
      <w:r>
        <w:t>to</w:t>
      </w:r>
      <w:r w:rsidRPr="00B34E9B">
        <w:t xml:space="preserve"> </w:t>
      </w:r>
      <w:r>
        <w:t>detrimental</w:t>
      </w:r>
      <w:r w:rsidRPr="00B34E9B">
        <w:t xml:space="preserve"> </w:t>
      </w:r>
      <w:r>
        <w:t>consequences</w:t>
      </w:r>
      <w:r w:rsidRPr="00B34E9B">
        <w:t xml:space="preserve"> </w:t>
      </w:r>
      <w:r>
        <w:t>for</w:t>
      </w:r>
      <w:r w:rsidRPr="00B34E9B">
        <w:t xml:space="preserve"> </w:t>
      </w:r>
      <w:r>
        <w:t>the</w:t>
      </w:r>
      <w:r w:rsidRPr="00B34E9B">
        <w:t xml:space="preserve"> </w:t>
      </w:r>
      <w:r>
        <w:t>overall</w:t>
      </w:r>
      <w:r w:rsidRPr="00B34E9B">
        <w:t xml:space="preserve"> </w:t>
      </w:r>
      <w:r>
        <w:t>cultural</w:t>
      </w:r>
      <w:r w:rsidRPr="00B34E9B">
        <w:t xml:space="preserve"> </w:t>
      </w:r>
      <w:r>
        <w:t>vitality of the organisation. Additionally, the study found that different employee groups had significantly different experiences of these cultural changes. Non-white participants reported having a more negative experience of the pandemic and felt less</w:t>
      </w:r>
      <w:r w:rsidRPr="00B34E9B">
        <w:t xml:space="preserve"> </w:t>
      </w:r>
      <w:r>
        <w:t>optimistic about the future compared to white participants. This disparity could be attributed</w:t>
      </w:r>
      <w:r w:rsidRPr="00B34E9B">
        <w:t xml:space="preserve"> </w:t>
      </w:r>
      <w:r>
        <w:t>to</w:t>
      </w:r>
      <w:r w:rsidRPr="00B34E9B">
        <w:t xml:space="preserve"> </w:t>
      </w:r>
      <w:r>
        <w:t>non-white</w:t>
      </w:r>
      <w:r w:rsidRPr="00B34E9B">
        <w:t xml:space="preserve"> </w:t>
      </w:r>
      <w:r>
        <w:t>participants'</w:t>
      </w:r>
      <w:r w:rsidRPr="00B34E9B">
        <w:t xml:space="preserve"> </w:t>
      </w:r>
      <w:r>
        <w:t>perception</w:t>
      </w:r>
      <w:r w:rsidRPr="00B34E9B">
        <w:t xml:space="preserve"> </w:t>
      </w:r>
      <w:r>
        <w:t>of</w:t>
      </w:r>
      <w:r w:rsidRPr="00B34E9B">
        <w:t xml:space="preserve"> </w:t>
      </w:r>
      <w:r>
        <w:t>lower</w:t>
      </w:r>
      <w:r w:rsidRPr="00B34E9B">
        <w:t xml:space="preserve"> </w:t>
      </w:r>
      <w:r>
        <w:t>transparency</w:t>
      </w:r>
      <w:r w:rsidRPr="00B34E9B">
        <w:t xml:space="preserve"> </w:t>
      </w:r>
      <w:r>
        <w:t>in</w:t>
      </w:r>
      <w:r w:rsidRPr="00B34E9B">
        <w:t xml:space="preserve"> </w:t>
      </w:r>
      <w:r>
        <w:t>their organisational</w:t>
      </w:r>
      <w:r w:rsidRPr="00B34E9B">
        <w:t xml:space="preserve"> </w:t>
      </w:r>
      <w:r>
        <w:t>culture</w:t>
      </w:r>
      <w:r w:rsidRPr="00B34E9B">
        <w:t xml:space="preserve"> </w:t>
      </w:r>
      <w:r>
        <w:t>following the pandemic, relative to white participants. Evidence points to remote work preferences being highly gendered, with women more likely to value working from home than men, and men likely to prefer working in the office more days per week in emerging hybrid models (Dishman, 2021).</w:t>
      </w:r>
    </w:p>
    <w:p w14:paraId="43069099" w14:textId="77777777" w:rsidR="009637E0" w:rsidRDefault="009637E0" w:rsidP="00B34E9B">
      <w:r>
        <w:t>Due to organisations’ and employees’ willingness to continue with hybrid working, many organisations currently focus on outcomes and performance rather than measuring productivity based solely on time spent in</w:t>
      </w:r>
      <w:r w:rsidRPr="00B34E9B">
        <w:t xml:space="preserve"> </w:t>
      </w:r>
      <w:r>
        <w:t>the</w:t>
      </w:r>
      <w:r w:rsidRPr="00B34E9B">
        <w:t xml:space="preserve"> </w:t>
      </w:r>
      <w:r>
        <w:t>office</w:t>
      </w:r>
      <w:r w:rsidRPr="00B34E9B">
        <w:t xml:space="preserve"> </w:t>
      </w:r>
      <w:r>
        <w:t>(Forbes,</w:t>
      </w:r>
      <w:r w:rsidRPr="00B34E9B">
        <w:t xml:space="preserve"> </w:t>
      </w:r>
      <w:r>
        <w:t>2020).</w:t>
      </w:r>
      <w:r w:rsidRPr="00B34E9B">
        <w:t xml:space="preserve"> </w:t>
      </w:r>
      <w:r>
        <w:t>A</w:t>
      </w:r>
      <w:r w:rsidRPr="00B34E9B">
        <w:t xml:space="preserve"> </w:t>
      </w:r>
      <w:r>
        <w:t>results-oriented</w:t>
      </w:r>
      <w:r w:rsidRPr="00B34E9B">
        <w:t xml:space="preserve"> </w:t>
      </w:r>
      <w:r>
        <w:t>culture</w:t>
      </w:r>
      <w:r w:rsidRPr="00B34E9B">
        <w:t xml:space="preserve"> </w:t>
      </w:r>
      <w:r>
        <w:t>promotes</w:t>
      </w:r>
      <w:r w:rsidRPr="00B34E9B">
        <w:t xml:space="preserve"> </w:t>
      </w:r>
      <w:r>
        <w:t>accountability</w:t>
      </w:r>
      <w:r w:rsidRPr="00B34E9B">
        <w:t xml:space="preserve"> </w:t>
      </w:r>
      <w:r>
        <w:t>and</w:t>
      </w:r>
      <w:r w:rsidRPr="00B34E9B">
        <w:t xml:space="preserve"> </w:t>
      </w:r>
      <w:r>
        <w:t>empowerment</w:t>
      </w:r>
      <w:r w:rsidRPr="00B34E9B">
        <w:t xml:space="preserve"> </w:t>
      </w:r>
      <w:r>
        <w:t>and</w:t>
      </w:r>
      <w:r w:rsidRPr="00B34E9B">
        <w:t xml:space="preserve"> </w:t>
      </w:r>
      <w:r>
        <w:t>fosters a</w:t>
      </w:r>
      <w:r w:rsidRPr="00B34E9B">
        <w:t xml:space="preserve"> </w:t>
      </w:r>
      <w:r>
        <w:t>culture</w:t>
      </w:r>
      <w:r w:rsidRPr="00B34E9B">
        <w:t xml:space="preserve"> </w:t>
      </w:r>
      <w:r>
        <w:t>of</w:t>
      </w:r>
      <w:r w:rsidRPr="00B34E9B">
        <w:t xml:space="preserve"> </w:t>
      </w:r>
      <w:r>
        <w:t>trust</w:t>
      </w:r>
      <w:r w:rsidRPr="00B34E9B">
        <w:t xml:space="preserve"> </w:t>
      </w:r>
      <w:r>
        <w:t>and</w:t>
      </w:r>
      <w:r w:rsidRPr="00B34E9B">
        <w:t xml:space="preserve"> </w:t>
      </w:r>
      <w:r>
        <w:t>autonomy</w:t>
      </w:r>
      <w:r w:rsidRPr="00B34E9B">
        <w:t xml:space="preserve"> </w:t>
      </w:r>
      <w:r>
        <w:t>(Forbes,</w:t>
      </w:r>
      <w:r w:rsidRPr="00B34E9B">
        <w:t xml:space="preserve"> </w:t>
      </w:r>
      <w:r>
        <w:t>2020;</w:t>
      </w:r>
      <w:r w:rsidRPr="00B34E9B">
        <w:t xml:space="preserve"> </w:t>
      </w:r>
      <w:r>
        <w:t>Benton,</w:t>
      </w:r>
      <w:r w:rsidRPr="00B34E9B">
        <w:t xml:space="preserve"> </w:t>
      </w:r>
      <w:r>
        <w:t>2020).</w:t>
      </w:r>
      <w:r w:rsidRPr="00B34E9B">
        <w:t xml:space="preserve"> </w:t>
      </w:r>
      <w:r>
        <w:t>This</w:t>
      </w:r>
      <w:r w:rsidRPr="00B34E9B">
        <w:t xml:space="preserve"> </w:t>
      </w:r>
      <w:r>
        <w:t>may</w:t>
      </w:r>
      <w:r w:rsidRPr="00B34E9B">
        <w:t xml:space="preserve"> </w:t>
      </w:r>
      <w:r>
        <w:t>have</w:t>
      </w:r>
      <w:r w:rsidRPr="00B34E9B">
        <w:t xml:space="preserve"> </w:t>
      </w:r>
      <w:r>
        <w:t>promoted</w:t>
      </w:r>
      <w:r w:rsidRPr="00B34E9B">
        <w:t xml:space="preserve"> </w:t>
      </w:r>
      <w:r>
        <w:t>more</w:t>
      </w:r>
      <w:r w:rsidRPr="00B34E9B">
        <w:t xml:space="preserve"> </w:t>
      </w:r>
      <w:r>
        <w:t>‘market</w:t>
      </w:r>
      <w:r w:rsidRPr="00B34E9B">
        <w:t xml:space="preserve"> </w:t>
      </w:r>
      <w:r>
        <w:t>culture’ dimension among such organisations. The shift leads to a more efficient and effective work environment and a</w:t>
      </w:r>
      <w:r w:rsidRPr="00B34E9B">
        <w:t xml:space="preserve"> </w:t>
      </w:r>
      <w:r>
        <w:t>culture</w:t>
      </w:r>
      <w:r w:rsidRPr="00B34E9B">
        <w:t xml:space="preserve"> </w:t>
      </w:r>
      <w:r>
        <w:t>that</w:t>
      </w:r>
      <w:r w:rsidRPr="00B34E9B">
        <w:t xml:space="preserve"> </w:t>
      </w:r>
      <w:r>
        <w:t>values</w:t>
      </w:r>
      <w:r w:rsidRPr="00B34E9B">
        <w:t xml:space="preserve"> </w:t>
      </w:r>
      <w:r>
        <w:t>individual</w:t>
      </w:r>
      <w:r w:rsidRPr="00B34E9B">
        <w:t xml:space="preserve"> </w:t>
      </w:r>
      <w:r>
        <w:t>and</w:t>
      </w:r>
      <w:r w:rsidRPr="00B34E9B">
        <w:t xml:space="preserve"> </w:t>
      </w:r>
      <w:r>
        <w:t>collective</w:t>
      </w:r>
      <w:r w:rsidRPr="00B34E9B">
        <w:t xml:space="preserve"> </w:t>
      </w:r>
      <w:r>
        <w:t>achievement</w:t>
      </w:r>
      <w:r w:rsidRPr="00B34E9B">
        <w:t xml:space="preserve"> </w:t>
      </w:r>
      <w:r>
        <w:t>(Deloitte,</w:t>
      </w:r>
      <w:r w:rsidRPr="00B34E9B">
        <w:t xml:space="preserve"> </w:t>
      </w:r>
      <w:r>
        <w:t>2019).</w:t>
      </w:r>
      <w:r w:rsidRPr="00B34E9B">
        <w:t xml:space="preserve"> </w:t>
      </w:r>
      <w:r>
        <w:t>New</w:t>
      </w:r>
      <w:r w:rsidRPr="00B34E9B">
        <w:t xml:space="preserve"> </w:t>
      </w:r>
      <w:r>
        <w:t>working</w:t>
      </w:r>
      <w:r w:rsidRPr="00B34E9B">
        <w:t xml:space="preserve"> </w:t>
      </w:r>
      <w:r>
        <w:t>practices</w:t>
      </w:r>
      <w:r w:rsidRPr="00B34E9B">
        <w:t xml:space="preserve"> </w:t>
      </w:r>
      <w:r>
        <w:t>emphasise flexible schedules, allowing employees to tailor their work hours to accommodate personal needs and preferences.</w:t>
      </w:r>
      <w:r w:rsidRPr="00B34E9B">
        <w:t xml:space="preserve"> </w:t>
      </w:r>
      <w:r>
        <w:t>This</w:t>
      </w:r>
      <w:r w:rsidRPr="00B34E9B">
        <w:t xml:space="preserve"> </w:t>
      </w:r>
      <w:r>
        <w:t>shift promotes</w:t>
      </w:r>
      <w:r w:rsidRPr="00B34E9B">
        <w:t xml:space="preserve"> </w:t>
      </w:r>
      <w:r>
        <w:t>a</w:t>
      </w:r>
      <w:r w:rsidRPr="00B34E9B">
        <w:t xml:space="preserve"> </w:t>
      </w:r>
      <w:r>
        <w:t>culture</w:t>
      </w:r>
      <w:r w:rsidRPr="00B34E9B">
        <w:t xml:space="preserve"> </w:t>
      </w:r>
      <w:r>
        <w:t>that values</w:t>
      </w:r>
      <w:r w:rsidRPr="00B34E9B">
        <w:t xml:space="preserve"> </w:t>
      </w:r>
      <w:r>
        <w:t>work-life</w:t>
      </w:r>
      <w:r w:rsidRPr="00B34E9B">
        <w:t xml:space="preserve"> </w:t>
      </w:r>
      <w:r>
        <w:t>balance,</w:t>
      </w:r>
      <w:r w:rsidRPr="00B34E9B">
        <w:t xml:space="preserve"> </w:t>
      </w:r>
      <w:r>
        <w:t>leading</w:t>
      </w:r>
      <w:r w:rsidRPr="00B34E9B">
        <w:t xml:space="preserve"> </w:t>
      </w:r>
      <w:r>
        <w:t>to</w:t>
      </w:r>
      <w:r w:rsidRPr="00B34E9B">
        <w:t xml:space="preserve"> </w:t>
      </w:r>
      <w:r>
        <w:t>higher</w:t>
      </w:r>
      <w:r w:rsidRPr="00B34E9B">
        <w:t xml:space="preserve"> </w:t>
      </w:r>
      <w:r>
        <w:t>job</w:t>
      </w:r>
      <w:r w:rsidRPr="00B34E9B">
        <w:t xml:space="preserve"> </w:t>
      </w:r>
      <w:r>
        <w:t>satisfaction</w:t>
      </w:r>
      <w:r w:rsidRPr="00B34E9B">
        <w:t xml:space="preserve"> </w:t>
      </w:r>
      <w:r>
        <w:t>and overall well-being (World Economic Forum, 2020).</w:t>
      </w:r>
    </w:p>
    <w:p w14:paraId="0A15B717" w14:textId="4D5560B5" w:rsidR="009637E0" w:rsidRDefault="009637E0" w:rsidP="00B34E9B">
      <w:r>
        <w:t>New</w:t>
      </w:r>
      <w:r w:rsidRPr="00B34E9B">
        <w:t xml:space="preserve"> </w:t>
      </w:r>
      <w:r>
        <w:t>working</w:t>
      </w:r>
      <w:r w:rsidRPr="00B34E9B">
        <w:t xml:space="preserve"> </w:t>
      </w:r>
      <w:r>
        <w:t>practices</w:t>
      </w:r>
      <w:r w:rsidRPr="00B34E9B">
        <w:t xml:space="preserve"> </w:t>
      </w:r>
      <w:r>
        <w:t>which</w:t>
      </w:r>
      <w:r w:rsidRPr="00B34E9B">
        <w:t xml:space="preserve"> </w:t>
      </w:r>
      <w:r>
        <w:t>had</w:t>
      </w:r>
      <w:r w:rsidRPr="00B34E9B">
        <w:t xml:space="preserve"> </w:t>
      </w:r>
      <w:r>
        <w:t>to</w:t>
      </w:r>
      <w:r w:rsidRPr="00B34E9B">
        <w:t xml:space="preserve"> </w:t>
      </w:r>
      <w:r>
        <w:t>follow</w:t>
      </w:r>
      <w:r w:rsidRPr="00B34E9B">
        <w:t xml:space="preserve"> </w:t>
      </w:r>
      <w:r>
        <w:t>with</w:t>
      </w:r>
      <w:r w:rsidRPr="00B34E9B">
        <w:t xml:space="preserve"> </w:t>
      </w:r>
      <w:r>
        <w:t>COVID</w:t>
      </w:r>
      <w:r w:rsidRPr="00B34E9B">
        <w:t xml:space="preserve"> </w:t>
      </w:r>
      <w:r>
        <w:t>restrictions,</w:t>
      </w:r>
      <w:r w:rsidRPr="00B34E9B">
        <w:t xml:space="preserve"> </w:t>
      </w:r>
      <w:r>
        <w:t>prioritise</w:t>
      </w:r>
      <w:r w:rsidRPr="00B34E9B">
        <w:t xml:space="preserve"> </w:t>
      </w:r>
      <w:r>
        <w:t>ongoing</w:t>
      </w:r>
      <w:r w:rsidRPr="00B34E9B">
        <w:t xml:space="preserve"> </w:t>
      </w:r>
      <w:r>
        <w:t>skill</w:t>
      </w:r>
      <w:r w:rsidRPr="00B34E9B">
        <w:t xml:space="preserve"> </w:t>
      </w:r>
      <w:r>
        <w:t>development</w:t>
      </w:r>
      <w:r w:rsidRPr="00B34E9B">
        <w:t xml:space="preserve"> </w:t>
      </w:r>
      <w:r>
        <w:t>to remain</w:t>
      </w:r>
      <w:r w:rsidRPr="00B34E9B">
        <w:t xml:space="preserve"> </w:t>
      </w:r>
      <w:r>
        <w:t>productive</w:t>
      </w:r>
      <w:r w:rsidRPr="00B34E9B">
        <w:t xml:space="preserve"> </w:t>
      </w:r>
      <w:r>
        <w:t>and</w:t>
      </w:r>
      <w:r w:rsidRPr="00B34E9B">
        <w:t xml:space="preserve"> </w:t>
      </w:r>
      <w:r>
        <w:t>adaptable</w:t>
      </w:r>
      <w:r w:rsidRPr="00B34E9B">
        <w:t xml:space="preserve"> </w:t>
      </w:r>
      <w:r>
        <w:t>(Deloitte,</w:t>
      </w:r>
      <w:r w:rsidRPr="00B34E9B">
        <w:t xml:space="preserve"> </w:t>
      </w:r>
      <w:r>
        <w:t>2019).</w:t>
      </w:r>
      <w:r w:rsidRPr="00B34E9B">
        <w:t xml:space="preserve"> </w:t>
      </w:r>
      <w:r>
        <w:t>Organisations</w:t>
      </w:r>
      <w:r w:rsidRPr="00B34E9B">
        <w:t xml:space="preserve"> </w:t>
      </w:r>
      <w:r>
        <w:t>that</w:t>
      </w:r>
      <w:r w:rsidRPr="00B34E9B">
        <w:t xml:space="preserve"> </w:t>
      </w:r>
      <w:r>
        <w:t>invest</w:t>
      </w:r>
      <w:r w:rsidRPr="00B34E9B">
        <w:t xml:space="preserve"> </w:t>
      </w:r>
      <w:r>
        <w:t>in</w:t>
      </w:r>
      <w:r w:rsidRPr="00B34E9B">
        <w:t xml:space="preserve"> </w:t>
      </w:r>
      <w:r>
        <w:t>training</w:t>
      </w:r>
      <w:r w:rsidRPr="00B34E9B">
        <w:t xml:space="preserve"> </w:t>
      </w:r>
      <w:r>
        <w:t>programs</w:t>
      </w:r>
      <w:r w:rsidRPr="00B34E9B">
        <w:t xml:space="preserve"> </w:t>
      </w:r>
      <w:r>
        <w:t>and</w:t>
      </w:r>
      <w:r w:rsidRPr="00B34E9B">
        <w:t xml:space="preserve"> </w:t>
      </w:r>
      <w:r>
        <w:t>resources</w:t>
      </w:r>
      <w:r w:rsidR="00B34E9B">
        <w:t xml:space="preserve"> </w:t>
      </w:r>
      <w:r>
        <w:t>empower employees to acquire new skills and stay relevant in their respective industries. A culture of continuous learning promotes innovation and adaptability, allowing organisations to navigate challenges and seize</w:t>
      </w:r>
      <w:r>
        <w:rPr>
          <w:spacing w:val="-14"/>
        </w:rPr>
        <w:t xml:space="preserve"> </w:t>
      </w:r>
      <w:r>
        <w:t>opportunities</w:t>
      </w:r>
      <w:r>
        <w:rPr>
          <w:spacing w:val="-14"/>
        </w:rPr>
        <w:t xml:space="preserve"> </w:t>
      </w:r>
      <w:r>
        <w:t>in</w:t>
      </w:r>
      <w:r>
        <w:rPr>
          <w:spacing w:val="-14"/>
        </w:rPr>
        <w:t xml:space="preserve"> </w:t>
      </w:r>
      <w:r>
        <w:t>a</w:t>
      </w:r>
      <w:r>
        <w:rPr>
          <w:spacing w:val="-13"/>
        </w:rPr>
        <w:t xml:space="preserve"> </w:t>
      </w:r>
      <w:r>
        <w:t>rapidly</w:t>
      </w:r>
      <w:r>
        <w:rPr>
          <w:spacing w:val="-13"/>
        </w:rPr>
        <w:t xml:space="preserve"> </w:t>
      </w:r>
      <w:r>
        <w:t>evolving</w:t>
      </w:r>
      <w:r>
        <w:rPr>
          <w:spacing w:val="-14"/>
        </w:rPr>
        <w:t xml:space="preserve"> </w:t>
      </w:r>
      <w:r>
        <w:t>landscape.</w:t>
      </w:r>
      <w:r>
        <w:rPr>
          <w:spacing w:val="-13"/>
        </w:rPr>
        <w:t xml:space="preserve"> </w:t>
      </w:r>
      <w:r>
        <w:t>By</w:t>
      </w:r>
      <w:r>
        <w:rPr>
          <w:spacing w:val="-14"/>
        </w:rPr>
        <w:t xml:space="preserve"> </w:t>
      </w:r>
      <w:r>
        <w:t>fostering</w:t>
      </w:r>
      <w:r>
        <w:rPr>
          <w:spacing w:val="-13"/>
        </w:rPr>
        <w:t xml:space="preserve"> </w:t>
      </w:r>
      <w:r>
        <w:t>this</w:t>
      </w:r>
      <w:r>
        <w:rPr>
          <w:spacing w:val="-14"/>
        </w:rPr>
        <w:t xml:space="preserve"> </w:t>
      </w:r>
      <w:r>
        <w:t>culture,</w:t>
      </w:r>
      <w:r>
        <w:rPr>
          <w:spacing w:val="-13"/>
        </w:rPr>
        <w:t xml:space="preserve"> </w:t>
      </w:r>
      <w:r>
        <w:t>organisations</w:t>
      </w:r>
      <w:r>
        <w:rPr>
          <w:spacing w:val="-14"/>
        </w:rPr>
        <w:t xml:space="preserve"> </w:t>
      </w:r>
      <w:r>
        <w:t>position</w:t>
      </w:r>
      <w:r>
        <w:rPr>
          <w:spacing w:val="-13"/>
        </w:rPr>
        <w:t xml:space="preserve"> </w:t>
      </w:r>
      <w:r>
        <w:t>themselves as learning-oriented and forward-thinking. Digital tools and platforms are leveraged to streamline processes, enhance</w:t>
      </w:r>
      <w:r>
        <w:rPr>
          <w:spacing w:val="-14"/>
        </w:rPr>
        <w:t xml:space="preserve"> </w:t>
      </w:r>
      <w:r>
        <w:t>communication,</w:t>
      </w:r>
      <w:r>
        <w:rPr>
          <w:spacing w:val="-14"/>
        </w:rPr>
        <w:t xml:space="preserve"> </w:t>
      </w:r>
      <w:r>
        <w:t>and</w:t>
      </w:r>
      <w:r>
        <w:rPr>
          <w:spacing w:val="-14"/>
        </w:rPr>
        <w:t xml:space="preserve"> </w:t>
      </w:r>
      <w:r>
        <w:t>facilitate</w:t>
      </w:r>
      <w:r>
        <w:rPr>
          <w:spacing w:val="-13"/>
        </w:rPr>
        <w:t xml:space="preserve"> </w:t>
      </w:r>
      <w:r>
        <w:t>remote</w:t>
      </w:r>
      <w:r>
        <w:rPr>
          <w:spacing w:val="-14"/>
        </w:rPr>
        <w:t xml:space="preserve"> </w:t>
      </w:r>
      <w:r>
        <w:t>collaboration.</w:t>
      </w:r>
      <w:r>
        <w:rPr>
          <w:spacing w:val="-14"/>
        </w:rPr>
        <w:t xml:space="preserve"> </w:t>
      </w:r>
      <w:r>
        <w:t>Cloud-based</w:t>
      </w:r>
      <w:r>
        <w:rPr>
          <w:spacing w:val="-14"/>
        </w:rPr>
        <w:t xml:space="preserve"> </w:t>
      </w:r>
      <w:r>
        <w:t>software,</w:t>
      </w:r>
      <w:r>
        <w:rPr>
          <w:spacing w:val="-13"/>
        </w:rPr>
        <w:t xml:space="preserve"> </w:t>
      </w:r>
      <w:r>
        <w:t>project</w:t>
      </w:r>
      <w:r>
        <w:rPr>
          <w:spacing w:val="-14"/>
        </w:rPr>
        <w:t xml:space="preserve"> </w:t>
      </w:r>
      <w:r>
        <w:t>management</w:t>
      </w:r>
      <w:r>
        <w:rPr>
          <w:spacing w:val="-14"/>
        </w:rPr>
        <w:t xml:space="preserve"> </w:t>
      </w:r>
      <w:r>
        <w:t>tools, and</w:t>
      </w:r>
      <w:r>
        <w:rPr>
          <w:spacing w:val="-8"/>
        </w:rPr>
        <w:t xml:space="preserve"> </w:t>
      </w:r>
      <w:r>
        <w:t>video</w:t>
      </w:r>
      <w:r>
        <w:rPr>
          <w:spacing w:val="-8"/>
        </w:rPr>
        <w:t xml:space="preserve"> </w:t>
      </w:r>
      <w:r>
        <w:t>conferencing</w:t>
      </w:r>
      <w:r>
        <w:rPr>
          <w:spacing w:val="-8"/>
        </w:rPr>
        <w:t xml:space="preserve"> </w:t>
      </w:r>
      <w:r>
        <w:t>platforms</w:t>
      </w:r>
      <w:r>
        <w:rPr>
          <w:spacing w:val="-7"/>
        </w:rPr>
        <w:t xml:space="preserve"> </w:t>
      </w:r>
      <w:r>
        <w:t>have</w:t>
      </w:r>
      <w:r>
        <w:rPr>
          <w:spacing w:val="-8"/>
        </w:rPr>
        <w:t xml:space="preserve"> </w:t>
      </w:r>
      <w:r>
        <w:t>become</w:t>
      </w:r>
      <w:r>
        <w:rPr>
          <w:spacing w:val="-10"/>
        </w:rPr>
        <w:t xml:space="preserve"> </w:t>
      </w:r>
      <w:r>
        <w:t>indispensable</w:t>
      </w:r>
      <w:r>
        <w:rPr>
          <w:spacing w:val="-8"/>
        </w:rPr>
        <w:t xml:space="preserve"> </w:t>
      </w:r>
      <w:r>
        <w:t>components</w:t>
      </w:r>
      <w:r>
        <w:rPr>
          <w:spacing w:val="-7"/>
        </w:rPr>
        <w:t xml:space="preserve"> </w:t>
      </w:r>
      <w:r>
        <w:t>of</w:t>
      </w:r>
      <w:r>
        <w:rPr>
          <w:spacing w:val="-7"/>
        </w:rPr>
        <w:t xml:space="preserve"> </w:t>
      </w:r>
      <w:r>
        <w:t>the</w:t>
      </w:r>
      <w:r>
        <w:rPr>
          <w:spacing w:val="-8"/>
        </w:rPr>
        <w:t xml:space="preserve"> </w:t>
      </w:r>
      <w:r>
        <w:t>modern</w:t>
      </w:r>
      <w:r>
        <w:rPr>
          <w:spacing w:val="-8"/>
        </w:rPr>
        <w:t xml:space="preserve"> </w:t>
      </w:r>
      <w:r>
        <w:t>workplace</w:t>
      </w:r>
      <w:r>
        <w:rPr>
          <w:spacing w:val="-8"/>
        </w:rPr>
        <w:t xml:space="preserve"> </w:t>
      </w:r>
      <w:r>
        <w:t>(Thomas, 2020; Brynjolfsson &amp; McAfee, 2014). While technology integration offers numerous advantages, organisations must balance it with maintaining a human-centric work culture. It is crucial to ensure that employees do not feel overwhelmed or isolated by technology. Organisations can promote digital etiquette, provide training on technology usage, and encourage personal connections to maintain a collaborative and inclusive culture (Thomas, 2020).</w:t>
      </w:r>
    </w:p>
    <w:p w14:paraId="539E46CE" w14:textId="77777777" w:rsidR="009637E0" w:rsidRDefault="009637E0" w:rsidP="00B34E9B">
      <w:r>
        <w:t xml:space="preserve">During the pandemic, organisations have recognised the importance of prioritising the safety and well-being of their employees in their working practices. Where organisations have clear communication with their employees, wellbeing and productivity metrics are moving ahead very quickly, although where it is absent, employees are nearly three times more likely to report burnout (Alexander et al., 2021). This has resulted in </w:t>
      </w:r>
      <w:r>
        <w:lastRenderedPageBreak/>
        <w:t>initiatives such as mental health programs, wellness benefits, and promoting a healthy work-life balance becoming integral to organisational culture in some organisations (ARUP, 2020). By cultivating a culture of well-being, organisations demonstrate their commitment to their employees' holistic health, which in turn enhances the organisation's reputation and attracts top talent.</w:t>
      </w:r>
    </w:p>
    <w:p w14:paraId="35426A61" w14:textId="77777777" w:rsidR="009637E0" w:rsidRDefault="009637E0" w:rsidP="00B34E9B">
      <w:r>
        <w:t>In addition, modern working practices emphasise the fundamental principles of diversity and inclusion. Organisations are actively working towards creating inclusive work environments that value and celebrate differences (Kulik, 2014). Such inclusive workplaces foster innovation, creativity, and a sense of belonging among employees. However, remote working has had a negative impact on this culture. Therefore, organisations must implement incentives to bring employees back to the office to reinforce this culture. Inclusive</w:t>
      </w:r>
      <w:r w:rsidRPr="00B34E9B">
        <w:t xml:space="preserve"> </w:t>
      </w:r>
      <w:r>
        <w:t>cultures</w:t>
      </w:r>
      <w:r w:rsidRPr="00B34E9B">
        <w:t xml:space="preserve"> </w:t>
      </w:r>
      <w:r>
        <w:t>are</w:t>
      </w:r>
      <w:r w:rsidRPr="00B34E9B">
        <w:t xml:space="preserve"> </w:t>
      </w:r>
      <w:r>
        <w:t>not</w:t>
      </w:r>
      <w:r w:rsidRPr="00B34E9B">
        <w:t xml:space="preserve"> </w:t>
      </w:r>
      <w:r>
        <w:t>only</w:t>
      </w:r>
      <w:r w:rsidRPr="00B34E9B">
        <w:t xml:space="preserve"> </w:t>
      </w:r>
      <w:r>
        <w:t>ethically</w:t>
      </w:r>
      <w:r w:rsidRPr="00B34E9B">
        <w:t xml:space="preserve"> </w:t>
      </w:r>
      <w:r>
        <w:t>sound</w:t>
      </w:r>
      <w:r w:rsidRPr="00B34E9B">
        <w:t xml:space="preserve"> </w:t>
      </w:r>
      <w:r>
        <w:t>but</w:t>
      </w:r>
      <w:r w:rsidRPr="00B34E9B">
        <w:t xml:space="preserve"> </w:t>
      </w:r>
      <w:r>
        <w:t>also</w:t>
      </w:r>
      <w:r w:rsidRPr="00B34E9B">
        <w:t xml:space="preserve"> </w:t>
      </w:r>
      <w:r>
        <w:t>contribute</w:t>
      </w:r>
      <w:r w:rsidRPr="00B34E9B">
        <w:t xml:space="preserve"> </w:t>
      </w:r>
      <w:r>
        <w:t>to</w:t>
      </w:r>
      <w:r w:rsidRPr="00B34E9B">
        <w:t xml:space="preserve"> </w:t>
      </w:r>
      <w:r>
        <w:t>enhanced</w:t>
      </w:r>
      <w:r w:rsidRPr="00B34E9B">
        <w:t xml:space="preserve"> </w:t>
      </w:r>
      <w:r>
        <w:t>organisational</w:t>
      </w:r>
      <w:r w:rsidRPr="00B34E9B">
        <w:t xml:space="preserve"> </w:t>
      </w:r>
      <w:r>
        <w:t>performance</w:t>
      </w:r>
      <w:r w:rsidRPr="00B34E9B">
        <w:t xml:space="preserve"> </w:t>
      </w:r>
      <w:r>
        <w:t>and reputation, which has been diluted since remote working began (Rockström et al., 2009).</w:t>
      </w:r>
    </w:p>
    <w:p w14:paraId="4FF7D6FD" w14:textId="77777777" w:rsidR="009637E0" w:rsidRDefault="009637E0" w:rsidP="00B34E9B">
      <w:r>
        <w:t>While remote work offers flexibility, it can also lead to feelings of isolation, making it imperative for organisations to reassess their communication and collaboration strategies. The use of digital tools such as virtual meeting platforms and collaborative workspaces can promote an organisational culture of inclusivity and connectivity. However, the effectiveness of these tools depends on clear communication and leadership, and there is a risk of neglecting the organisational culture while prioritising effective digital communication (Barsade, 2020).</w:t>
      </w:r>
    </w:p>
    <w:p w14:paraId="75CD6A21" w14:textId="77777777" w:rsidR="009637E0" w:rsidRDefault="009637E0" w:rsidP="00B34E9B">
      <w:r>
        <w:t>The</w:t>
      </w:r>
      <w:r w:rsidRPr="00B34E9B">
        <w:t xml:space="preserve"> </w:t>
      </w:r>
      <w:r>
        <w:t>COVID-19</w:t>
      </w:r>
      <w:r w:rsidRPr="00B34E9B">
        <w:t xml:space="preserve"> </w:t>
      </w:r>
      <w:r>
        <w:t>pandemic</w:t>
      </w:r>
      <w:r w:rsidRPr="00B34E9B">
        <w:t xml:space="preserve"> </w:t>
      </w:r>
      <w:r>
        <w:t>has</w:t>
      </w:r>
      <w:r w:rsidRPr="00B34E9B">
        <w:t xml:space="preserve"> </w:t>
      </w:r>
      <w:r>
        <w:t>led</w:t>
      </w:r>
      <w:r w:rsidRPr="00B34E9B">
        <w:t xml:space="preserve"> </w:t>
      </w:r>
      <w:r>
        <w:t>organisations</w:t>
      </w:r>
      <w:r w:rsidRPr="00B34E9B">
        <w:t xml:space="preserve"> </w:t>
      </w:r>
      <w:r>
        <w:t>to</w:t>
      </w:r>
      <w:r w:rsidRPr="00B34E9B">
        <w:t xml:space="preserve"> </w:t>
      </w:r>
      <w:r>
        <w:t>reevaluate</w:t>
      </w:r>
      <w:r w:rsidRPr="00B34E9B">
        <w:t xml:space="preserve"> </w:t>
      </w:r>
      <w:r>
        <w:t>their</w:t>
      </w:r>
      <w:r w:rsidRPr="00B34E9B">
        <w:t xml:space="preserve"> </w:t>
      </w:r>
      <w:r>
        <w:t>office</w:t>
      </w:r>
      <w:r w:rsidRPr="00B34E9B">
        <w:t xml:space="preserve"> </w:t>
      </w:r>
      <w:r>
        <w:t>space</w:t>
      </w:r>
      <w:r w:rsidRPr="00B34E9B">
        <w:t xml:space="preserve"> </w:t>
      </w:r>
      <w:r>
        <w:t>needs</w:t>
      </w:r>
      <w:r w:rsidRPr="00B34E9B">
        <w:t xml:space="preserve"> </w:t>
      </w:r>
      <w:r>
        <w:t>and</w:t>
      </w:r>
      <w:r w:rsidRPr="00B34E9B">
        <w:t xml:space="preserve"> </w:t>
      </w:r>
      <w:r>
        <w:t>leasing</w:t>
      </w:r>
      <w:r w:rsidRPr="00B34E9B">
        <w:t xml:space="preserve"> </w:t>
      </w:r>
      <w:r>
        <w:t>trends,</w:t>
      </w:r>
      <w:r w:rsidRPr="00B34E9B">
        <w:t xml:space="preserve"> </w:t>
      </w:r>
      <w:r>
        <w:t>which could</w:t>
      </w:r>
      <w:r w:rsidRPr="00B34E9B">
        <w:t xml:space="preserve"> </w:t>
      </w:r>
      <w:r>
        <w:t>result</w:t>
      </w:r>
      <w:r w:rsidRPr="00B34E9B">
        <w:t xml:space="preserve"> </w:t>
      </w:r>
      <w:r>
        <w:t>in</w:t>
      </w:r>
      <w:r w:rsidRPr="00B34E9B">
        <w:t xml:space="preserve"> </w:t>
      </w:r>
      <w:r>
        <w:t>significant</w:t>
      </w:r>
      <w:r w:rsidRPr="00B34E9B">
        <w:t xml:space="preserve"> </w:t>
      </w:r>
      <w:r>
        <w:t>financial</w:t>
      </w:r>
      <w:r w:rsidRPr="00B34E9B">
        <w:t xml:space="preserve"> </w:t>
      </w:r>
      <w:r>
        <w:t>implications.</w:t>
      </w:r>
      <w:r w:rsidRPr="00B34E9B">
        <w:t xml:space="preserve"> </w:t>
      </w:r>
      <w:r>
        <w:t>Downsizing</w:t>
      </w:r>
      <w:r w:rsidRPr="00B34E9B">
        <w:t xml:space="preserve"> </w:t>
      </w:r>
      <w:r>
        <w:t>office</w:t>
      </w:r>
      <w:r w:rsidRPr="00B34E9B">
        <w:t xml:space="preserve"> </w:t>
      </w:r>
      <w:r>
        <w:t>spaces</w:t>
      </w:r>
      <w:r w:rsidRPr="00B34E9B">
        <w:t xml:space="preserve"> </w:t>
      </w:r>
      <w:r>
        <w:t>can</w:t>
      </w:r>
      <w:r w:rsidRPr="00B34E9B">
        <w:t xml:space="preserve"> </w:t>
      </w:r>
      <w:r>
        <w:t>lead</w:t>
      </w:r>
      <w:r w:rsidRPr="00B34E9B">
        <w:t xml:space="preserve"> </w:t>
      </w:r>
      <w:r>
        <w:t>to</w:t>
      </w:r>
      <w:r w:rsidRPr="00B34E9B">
        <w:t xml:space="preserve"> </w:t>
      </w:r>
      <w:r>
        <w:t>cost</w:t>
      </w:r>
      <w:r w:rsidRPr="00B34E9B">
        <w:t xml:space="preserve"> </w:t>
      </w:r>
      <w:r>
        <w:t>savings,</w:t>
      </w:r>
      <w:r w:rsidRPr="00B34E9B">
        <w:t xml:space="preserve"> </w:t>
      </w:r>
      <w:r>
        <w:t>freeing</w:t>
      </w:r>
      <w:r w:rsidRPr="00B34E9B">
        <w:t xml:space="preserve"> </w:t>
      </w:r>
      <w:r>
        <w:t>up resources</w:t>
      </w:r>
      <w:r w:rsidRPr="00B34E9B">
        <w:t xml:space="preserve"> </w:t>
      </w:r>
      <w:r>
        <w:t>for</w:t>
      </w:r>
      <w:r w:rsidRPr="00B34E9B">
        <w:t xml:space="preserve"> </w:t>
      </w:r>
      <w:r>
        <w:t>other</w:t>
      </w:r>
      <w:r w:rsidRPr="00B34E9B">
        <w:t xml:space="preserve"> </w:t>
      </w:r>
      <w:r>
        <w:t>strategic</w:t>
      </w:r>
      <w:r w:rsidRPr="00B34E9B">
        <w:t xml:space="preserve"> </w:t>
      </w:r>
      <w:r>
        <w:t>initiatives</w:t>
      </w:r>
      <w:r w:rsidRPr="00B34E9B">
        <w:t xml:space="preserve"> </w:t>
      </w:r>
      <w:r>
        <w:t>or</w:t>
      </w:r>
      <w:r w:rsidRPr="00B34E9B">
        <w:t xml:space="preserve"> </w:t>
      </w:r>
      <w:r>
        <w:t>employee-centric</w:t>
      </w:r>
      <w:r w:rsidRPr="00B34E9B">
        <w:t xml:space="preserve"> </w:t>
      </w:r>
      <w:r>
        <w:t>benefits.</w:t>
      </w:r>
      <w:r w:rsidRPr="00B34E9B">
        <w:t xml:space="preserve"> </w:t>
      </w:r>
      <w:r>
        <w:t>However,</w:t>
      </w:r>
      <w:r w:rsidRPr="00B34E9B">
        <w:t xml:space="preserve"> </w:t>
      </w:r>
      <w:r>
        <w:t>this</w:t>
      </w:r>
      <w:r w:rsidRPr="00B34E9B">
        <w:t xml:space="preserve"> </w:t>
      </w:r>
      <w:r>
        <w:t>approach</w:t>
      </w:r>
      <w:r w:rsidRPr="00B34E9B">
        <w:t xml:space="preserve"> </w:t>
      </w:r>
      <w:r>
        <w:t>must</w:t>
      </w:r>
      <w:r w:rsidRPr="00B34E9B">
        <w:t xml:space="preserve"> </w:t>
      </w:r>
      <w:r>
        <w:t>be</w:t>
      </w:r>
      <w:r w:rsidRPr="00B34E9B">
        <w:t xml:space="preserve"> </w:t>
      </w:r>
      <w:r>
        <w:t>handled transparently</w:t>
      </w:r>
      <w:r w:rsidRPr="00B34E9B">
        <w:t xml:space="preserve"> </w:t>
      </w:r>
      <w:r>
        <w:t>to</w:t>
      </w:r>
      <w:r w:rsidRPr="00B34E9B">
        <w:t xml:space="preserve"> </w:t>
      </w:r>
      <w:r>
        <w:t>avoid</w:t>
      </w:r>
      <w:r w:rsidRPr="00B34E9B">
        <w:t xml:space="preserve"> </w:t>
      </w:r>
      <w:r>
        <w:t>employee</w:t>
      </w:r>
      <w:r w:rsidRPr="00B34E9B">
        <w:t xml:space="preserve"> </w:t>
      </w:r>
      <w:r>
        <w:t>anxiety</w:t>
      </w:r>
      <w:r w:rsidRPr="00B34E9B">
        <w:t xml:space="preserve"> </w:t>
      </w:r>
      <w:r>
        <w:t>and</w:t>
      </w:r>
      <w:r w:rsidRPr="00B34E9B">
        <w:t xml:space="preserve"> </w:t>
      </w:r>
      <w:r>
        <w:t>maintain</w:t>
      </w:r>
      <w:r w:rsidRPr="00B34E9B">
        <w:t xml:space="preserve"> </w:t>
      </w:r>
      <w:r>
        <w:t>trust,</w:t>
      </w:r>
      <w:r w:rsidRPr="00B34E9B">
        <w:t xml:space="preserve"> </w:t>
      </w:r>
      <w:r>
        <w:t>which</w:t>
      </w:r>
      <w:r w:rsidRPr="00B34E9B">
        <w:t xml:space="preserve"> </w:t>
      </w:r>
      <w:r>
        <w:t>is</w:t>
      </w:r>
      <w:r w:rsidRPr="00B34E9B">
        <w:t xml:space="preserve"> </w:t>
      </w:r>
      <w:r>
        <w:t>a</w:t>
      </w:r>
      <w:r w:rsidRPr="00B34E9B">
        <w:t xml:space="preserve"> </w:t>
      </w:r>
      <w:r>
        <w:t>crucial</w:t>
      </w:r>
      <w:r w:rsidRPr="00B34E9B">
        <w:t xml:space="preserve"> </w:t>
      </w:r>
      <w:r>
        <w:t>aspect</w:t>
      </w:r>
      <w:r w:rsidRPr="00B34E9B">
        <w:t xml:space="preserve"> </w:t>
      </w:r>
      <w:r>
        <w:t>of organisational</w:t>
      </w:r>
      <w:r w:rsidRPr="00B34E9B">
        <w:t xml:space="preserve"> </w:t>
      </w:r>
      <w:r>
        <w:t>culture (CIPD, 2021). Organisations that prioritise employee well-being and collaboration in their office space reconfiguration are more likely to foster a culture that values comfort, safety, and innovation. The physical office</w:t>
      </w:r>
      <w:r w:rsidRPr="00B34E9B">
        <w:t xml:space="preserve"> </w:t>
      </w:r>
      <w:r>
        <w:t>becomes</w:t>
      </w:r>
      <w:r w:rsidRPr="00B34E9B">
        <w:t xml:space="preserve"> </w:t>
      </w:r>
      <w:r>
        <w:t>a</w:t>
      </w:r>
      <w:r w:rsidRPr="00B34E9B">
        <w:t xml:space="preserve"> </w:t>
      </w:r>
      <w:r>
        <w:t>symbol</w:t>
      </w:r>
      <w:r w:rsidRPr="00B34E9B">
        <w:t xml:space="preserve"> </w:t>
      </w:r>
      <w:r>
        <w:t>of</w:t>
      </w:r>
      <w:r w:rsidRPr="00B34E9B">
        <w:t xml:space="preserve"> </w:t>
      </w:r>
      <w:r>
        <w:t>an</w:t>
      </w:r>
      <w:r w:rsidRPr="00B34E9B">
        <w:t xml:space="preserve"> </w:t>
      </w:r>
      <w:r>
        <w:t>organisation's</w:t>
      </w:r>
      <w:r w:rsidRPr="00B34E9B">
        <w:t xml:space="preserve"> </w:t>
      </w:r>
      <w:r>
        <w:t>commitment</w:t>
      </w:r>
      <w:r w:rsidRPr="00B34E9B">
        <w:t xml:space="preserve"> </w:t>
      </w:r>
      <w:r>
        <w:t>to</w:t>
      </w:r>
      <w:r w:rsidRPr="00B34E9B">
        <w:t xml:space="preserve"> </w:t>
      </w:r>
      <w:r>
        <w:t>its</w:t>
      </w:r>
      <w:r w:rsidRPr="00B34E9B">
        <w:t xml:space="preserve"> </w:t>
      </w:r>
      <w:r>
        <w:t>employees'</w:t>
      </w:r>
      <w:r w:rsidRPr="00B34E9B">
        <w:t xml:space="preserve"> </w:t>
      </w:r>
      <w:r>
        <w:t>physical</w:t>
      </w:r>
      <w:r w:rsidRPr="00B34E9B">
        <w:t xml:space="preserve"> </w:t>
      </w:r>
      <w:r>
        <w:t>and</w:t>
      </w:r>
      <w:r w:rsidRPr="00B34E9B">
        <w:t xml:space="preserve"> </w:t>
      </w:r>
      <w:r>
        <w:t>emotional</w:t>
      </w:r>
      <w:r w:rsidRPr="00B34E9B">
        <w:t xml:space="preserve"> </w:t>
      </w:r>
      <w:r>
        <w:t>well-being. A welcoming and innovative office design can serve as a cultural hub, promoting interaction and creativity (Jones, 2021).</w:t>
      </w:r>
    </w:p>
    <w:p w14:paraId="646D6EF2" w14:textId="77777777" w:rsidR="009637E0" w:rsidRDefault="009637E0" w:rsidP="00B34E9B">
      <w:r>
        <w:t>In a hybrid work environment, leadership styles should also be tailored to the type of organisational culture. Organisational cultures that foster adaptability and continuous learning among leaders are better equipped to facilitate</w:t>
      </w:r>
      <w:r w:rsidRPr="00B34E9B">
        <w:t xml:space="preserve"> </w:t>
      </w:r>
      <w:r>
        <w:t>a</w:t>
      </w:r>
      <w:r w:rsidRPr="00B34E9B">
        <w:t xml:space="preserve"> </w:t>
      </w:r>
      <w:r>
        <w:t>smooth</w:t>
      </w:r>
      <w:r w:rsidRPr="00B34E9B">
        <w:t xml:space="preserve"> </w:t>
      </w:r>
      <w:r>
        <w:t>transition</w:t>
      </w:r>
      <w:r w:rsidRPr="00B34E9B">
        <w:t xml:space="preserve"> </w:t>
      </w:r>
      <w:r>
        <w:t>to</w:t>
      </w:r>
      <w:r w:rsidRPr="00B34E9B">
        <w:t xml:space="preserve"> </w:t>
      </w:r>
      <w:r>
        <w:t>this</w:t>
      </w:r>
      <w:r w:rsidRPr="00B34E9B">
        <w:t xml:space="preserve"> </w:t>
      </w:r>
      <w:r>
        <w:t>new</w:t>
      </w:r>
      <w:r w:rsidRPr="00B34E9B">
        <w:t xml:space="preserve"> </w:t>
      </w:r>
      <w:r>
        <w:t>paradigm,</w:t>
      </w:r>
      <w:r w:rsidRPr="00B34E9B">
        <w:t xml:space="preserve"> </w:t>
      </w:r>
      <w:r>
        <w:t>ensuring</w:t>
      </w:r>
      <w:r w:rsidRPr="00B34E9B">
        <w:t xml:space="preserve"> </w:t>
      </w:r>
      <w:r>
        <w:t>that</w:t>
      </w:r>
      <w:r w:rsidRPr="00B34E9B">
        <w:t xml:space="preserve"> </w:t>
      </w:r>
      <w:r>
        <w:t>employees</w:t>
      </w:r>
      <w:r w:rsidRPr="00B34E9B">
        <w:t xml:space="preserve"> </w:t>
      </w:r>
      <w:r>
        <w:t>receive</w:t>
      </w:r>
      <w:r w:rsidRPr="00B34E9B">
        <w:t xml:space="preserve"> </w:t>
      </w:r>
      <w:r>
        <w:t>the</w:t>
      </w:r>
      <w:r w:rsidRPr="00B34E9B">
        <w:t xml:space="preserve"> </w:t>
      </w:r>
      <w:r>
        <w:t>necessary</w:t>
      </w:r>
      <w:r w:rsidRPr="00B34E9B">
        <w:t xml:space="preserve"> </w:t>
      </w:r>
      <w:r>
        <w:t>support</w:t>
      </w:r>
      <w:r w:rsidRPr="00B34E9B">
        <w:t xml:space="preserve"> </w:t>
      </w:r>
      <w:r>
        <w:t>and guidance (PwC, 2021). A robust organisational culture is now a competitive advantage in attracting and retaining top talent. Employees expect workplaces that align with their values, offer flexibility, and prioritise well-being. Those organisations that can successfully adapt their culture to accommodate these preferences will</w:t>
      </w:r>
      <w:r w:rsidRPr="00B34E9B">
        <w:t xml:space="preserve"> </w:t>
      </w:r>
      <w:r>
        <w:t>have</w:t>
      </w:r>
      <w:r w:rsidRPr="00B34E9B">
        <w:t xml:space="preserve"> </w:t>
      </w:r>
      <w:r>
        <w:t>an</w:t>
      </w:r>
      <w:r w:rsidRPr="00B34E9B">
        <w:t xml:space="preserve"> </w:t>
      </w:r>
      <w:r>
        <w:t>edge</w:t>
      </w:r>
      <w:r w:rsidRPr="00B34E9B">
        <w:t xml:space="preserve"> </w:t>
      </w:r>
      <w:r>
        <w:t>in</w:t>
      </w:r>
      <w:r w:rsidRPr="00B34E9B">
        <w:t xml:space="preserve"> </w:t>
      </w:r>
      <w:r>
        <w:t>the</w:t>
      </w:r>
      <w:r w:rsidRPr="00B34E9B">
        <w:t xml:space="preserve"> </w:t>
      </w:r>
      <w:r>
        <w:t>war</w:t>
      </w:r>
      <w:r w:rsidRPr="00B34E9B">
        <w:t xml:space="preserve"> </w:t>
      </w:r>
      <w:r>
        <w:t>for</w:t>
      </w:r>
      <w:r w:rsidRPr="00B34E9B">
        <w:t xml:space="preserve"> </w:t>
      </w:r>
      <w:r>
        <w:t>talent</w:t>
      </w:r>
      <w:r w:rsidRPr="00B34E9B">
        <w:t xml:space="preserve"> </w:t>
      </w:r>
      <w:r>
        <w:t>(Gallup,</w:t>
      </w:r>
      <w:r w:rsidRPr="00B34E9B">
        <w:t xml:space="preserve"> </w:t>
      </w:r>
      <w:r>
        <w:t>2021).</w:t>
      </w:r>
      <w:r w:rsidRPr="00B34E9B">
        <w:t xml:space="preserve"> </w:t>
      </w:r>
      <w:r>
        <w:t>In</w:t>
      </w:r>
      <w:r w:rsidRPr="00B34E9B">
        <w:t xml:space="preserve"> </w:t>
      </w:r>
      <w:r>
        <w:t>addition,</w:t>
      </w:r>
      <w:r w:rsidRPr="00B34E9B">
        <w:t xml:space="preserve"> </w:t>
      </w:r>
      <w:r>
        <w:t>organisational</w:t>
      </w:r>
      <w:r w:rsidRPr="00B34E9B">
        <w:t xml:space="preserve"> </w:t>
      </w:r>
      <w:r>
        <w:t>culture</w:t>
      </w:r>
      <w:r w:rsidRPr="00B34E9B">
        <w:t xml:space="preserve"> </w:t>
      </w:r>
      <w:r>
        <w:t>influences</w:t>
      </w:r>
      <w:r w:rsidRPr="00B34E9B">
        <w:t xml:space="preserve"> </w:t>
      </w:r>
      <w:r>
        <w:t>innovation and</w:t>
      </w:r>
      <w:r w:rsidRPr="00B34E9B">
        <w:t xml:space="preserve"> </w:t>
      </w:r>
      <w:r>
        <w:t>adaptability.</w:t>
      </w:r>
      <w:r w:rsidRPr="00B34E9B">
        <w:t xml:space="preserve"> </w:t>
      </w:r>
      <w:r>
        <w:t>A</w:t>
      </w:r>
      <w:r w:rsidRPr="00B34E9B">
        <w:t xml:space="preserve"> </w:t>
      </w:r>
      <w:r>
        <w:t>culture</w:t>
      </w:r>
      <w:r w:rsidRPr="00B34E9B">
        <w:t xml:space="preserve"> </w:t>
      </w:r>
      <w:r>
        <w:t>that</w:t>
      </w:r>
      <w:r w:rsidRPr="00B34E9B">
        <w:t xml:space="preserve"> </w:t>
      </w:r>
      <w:r>
        <w:t>encourages</w:t>
      </w:r>
      <w:r w:rsidRPr="00B34E9B">
        <w:t xml:space="preserve"> </w:t>
      </w:r>
      <w:r>
        <w:t>experimentation,</w:t>
      </w:r>
      <w:r w:rsidRPr="00B34E9B">
        <w:t xml:space="preserve"> </w:t>
      </w:r>
      <w:r>
        <w:t>embraces</w:t>
      </w:r>
      <w:r w:rsidRPr="00B34E9B">
        <w:t xml:space="preserve"> </w:t>
      </w:r>
      <w:r>
        <w:t>change,</w:t>
      </w:r>
      <w:r w:rsidRPr="00B34E9B">
        <w:t xml:space="preserve"> </w:t>
      </w:r>
      <w:r>
        <w:t>and</w:t>
      </w:r>
      <w:r w:rsidRPr="00B34E9B">
        <w:t xml:space="preserve"> </w:t>
      </w:r>
      <w:r>
        <w:t>values</w:t>
      </w:r>
      <w:r w:rsidRPr="00B34E9B">
        <w:t xml:space="preserve"> </w:t>
      </w:r>
      <w:r>
        <w:t>diverse</w:t>
      </w:r>
      <w:r w:rsidRPr="00B34E9B">
        <w:t xml:space="preserve"> </w:t>
      </w:r>
      <w:r>
        <w:t>perspectives is better suited to thrive in dynamic and uncertain environments (Deloitte, 2020).</w:t>
      </w:r>
    </w:p>
    <w:p w14:paraId="7CDDDFDE" w14:textId="77777777" w:rsidR="009637E0" w:rsidRDefault="009637E0" w:rsidP="00B34E9B">
      <w:r w:rsidRPr="00B34E9B">
        <w:t>In summary, the organisational culture in a hybrid environment must prioritise inclusivity, adaptability, and leadership development. In this evolving landscape due to the continuous impact of COVID, organisational culture is not a static entity but a dynamic force that can shape an organisation's success. A culture that values trust, inclusivity, well-being, and adaptability can be a source of competitive advantage, attracting and retaining top talent while fostering innovation and resilience. Brwon et al. (2021) provide following recommendations for organisations to</w:t>
      </w:r>
      <w:r>
        <w:t xml:space="preserve"> identify and maintain appropriate culture type for their organisations since the COVID-19 pandemic:</w:t>
      </w:r>
    </w:p>
    <w:p w14:paraId="66E24441" w14:textId="77777777" w:rsidR="009637E0" w:rsidRDefault="009637E0" w:rsidP="009637E0">
      <w:pPr>
        <w:pStyle w:val="BodyText"/>
        <w:spacing w:before="28"/>
        <w:ind w:left="0"/>
        <w:jc w:val="left"/>
      </w:pPr>
    </w:p>
    <w:p w14:paraId="11614E27" w14:textId="77777777" w:rsidR="009637E0" w:rsidRDefault="009637E0" w:rsidP="009637E0">
      <w:pPr>
        <w:pStyle w:val="ListParagraph"/>
        <w:numPr>
          <w:ilvl w:val="0"/>
          <w:numId w:val="3"/>
        </w:numPr>
        <w:tabs>
          <w:tab w:val="left" w:pos="933"/>
        </w:tabs>
        <w:ind w:right="117"/>
      </w:pPr>
      <w:r>
        <w:t>Assess</w:t>
      </w:r>
      <w:r>
        <w:rPr>
          <w:spacing w:val="-1"/>
        </w:rPr>
        <w:t xml:space="preserve"> </w:t>
      </w:r>
      <w:r>
        <w:t>the operational effectiveness of the</w:t>
      </w:r>
      <w:r>
        <w:rPr>
          <w:spacing w:val="-1"/>
        </w:rPr>
        <w:t xml:space="preserve"> </w:t>
      </w:r>
      <w:r>
        <w:t>cultural modifications</w:t>
      </w:r>
      <w:r>
        <w:rPr>
          <w:spacing w:val="-1"/>
        </w:rPr>
        <w:t xml:space="preserve"> </w:t>
      </w:r>
      <w:r>
        <w:t>that have been</w:t>
      </w:r>
      <w:r>
        <w:rPr>
          <w:spacing w:val="-1"/>
        </w:rPr>
        <w:t xml:space="preserve"> </w:t>
      </w:r>
      <w:r>
        <w:t>implemented within the organisation</w:t>
      </w:r>
      <w:r>
        <w:rPr>
          <w:spacing w:val="-2"/>
        </w:rPr>
        <w:t xml:space="preserve"> </w:t>
      </w:r>
      <w:r>
        <w:t>in</w:t>
      </w:r>
      <w:r>
        <w:rPr>
          <w:spacing w:val="-2"/>
        </w:rPr>
        <w:t xml:space="preserve"> </w:t>
      </w:r>
      <w:r>
        <w:t>response to</w:t>
      </w:r>
      <w:r>
        <w:rPr>
          <w:spacing w:val="-2"/>
        </w:rPr>
        <w:t xml:space="preserve"> </w:t>
      </w:r>
      <w:r>
        <w:t>the</w:t>
      </w:r>
      <w:r>
        <w:rPr>
          <w:spacing w:val="-2"/>
        </w:rPr>
        <w:t xml:space="preserve"> </w:t>
      </w:r>
      <w:r>
        <w:t>pandemic,</w:t>
      </w:r>
      <w:r>
        <w:rPr>
          <w:spacing w:val="-2"/>
        </w:rPr>
        <w:t xml:space="preserve"> </w:t>
      </w:r>
      <w:r>
        <w:t>and</w:t>
      </w:r>
      <w:r>
        <w:rPr>
          <w:spacing w:val="-2"/>
        </w:rPr>
        <w:t xml:space="preserve"> </w:t>
      </w:r>
      <w:r>
        <w:t>identify those</w:t>
      </w:r>
      <w:r>
        <w:rPr>
          <w:spacing w:val="-2"/>
        </w:rPr>
        <w:t xml:space="preserve"> </w:t>
      </w:r>
      <w:r>
        <w:t>that</w:t>
      </w:r>
      <w:r>
        <w:rPr>
          <w:spacing w:val="-1"/>
        </w:rPr>
        <w:t xml:space="preserve"> </w:t>
      </w:r>
      <w:r>
        <w:t>can</w:t>
      </w:r>
      <w:r>
        <w:rPr>
          <w:spacing w:val="-2"/>
        </w:rPr>
        <w:t xml:space="preserve"> </w:t>
      </w:r>
      <w:r>
        <w:t>serve as</w:t>
      </w:r>
      <w:r>
        <w:rPr>
          <w:spacing w:val="-2"/>
        </w:rPr>
        <w:t xml:space="preserve"> </w:t>
      </w:r>
      <w:r>
        <w:t>a catalyst for</w:t>
      </w:r>
      <w:r>
        <w:rPr>
          <w:spacing w:val="-2"/>
        </w:rPr>
        <w:t xml:space="preserve"> </w:t>
      </w:r>
      <w:r>
        <w:t>future growth and innovation.</w:t>
      </w:r>
    </w:p>
    <w:p w14:paraId="5CFFEE28" w14:textId="77777777" w:rsidR="009637E0" w:rsidRDefault="009637E0" w:rsidP="009637E0">
      <w:pPr>
        <w:pStyle w:val="ListParagraph"/>
        <w:numPr>
          <w:ilvl w:val="0"/>
          <w:numId w:val="3"/>
        </w:numPr>
        <w:tabs>
          <w:tab w:val="left" w:pos="933"/>
        </w:tabs>
        <w:ind w:right="116"/>
      </w:pPr>
      <w:r>
        <w:t>Conduct a thorough analysis of the cultural components that have been repressed as a result of the pandemic and require reinforcement in order to maintain their competitive advantage.</w:t>
      </w:r>
    </w:p>
    <w:p w14:paraId="61605304" w14:textId="77777777" w:rsidR="009637E0" w:rsidRDefault="009637E0" w:rsidP="009637E0">
      <w:pPr>
        <w:pStyle w:val="ListParagraph"/>
        <w:numPr>
          <w:ilvl w:val="0"/>
          <w:numId w:val="3"/>
        </w:numPr>
        <w:tabs>
          <w:tab w:val="left" w:pos="933"/>
        </w:tabs>
        <w:spacing w:line="242" w:lineRule="auto"/>
        <w:ind w:right="112"/>
      </w:pPr>
      <w:r>
        <w:t>Organisations can maintain advanced cultural maps by employing surveys and analysing internal digital</w:t>
      </w:r>
      <w:r>
        <w:rPr>
          <w:spacing w:val="-6"/>
        </w:rPr>
        <w:t xml:space="preserve"> </w:t>
      </w:r>
      <w:r>
        <w:t>trace</w:t>
      </w:r>
      <w:r>
        <w:rPr>
          <w:spacing w:val="-7"/>
        </w:rPr>
        <w:t xml:space="preserve"> </w:t>
      </w:r>
      <w:r>
        <w:t>data.</w:t>
      </w:r>
      <w:r>
        <w:rPr>
          <w:spacing w:val="-7"/>
        </w:rPr>
        <w:t xml:space="preserve"> </w:t>
      </w:r>
      <w:r>
        <w:t>These</w:t>
      </w:r>
      <w:r>
        <w:rPr>
          <w:spacing w:val="-7"/>
        </w:rPr>
        <w:t xml:space="preserve"> </w:t>
      </w:r>
      <w:r>
        <w:t>maps</w:t>
      </w:r>
      <w:r>
        <w:rPr>
          <w:spacing w:val="-4"/>
        </w:rPr>
        <w:t xml:space="preserve"> </w:t>
      </w:r>
      <w:r>
        <w:t>can</w:t>
      </w:r>
      <w:r>
        <w:rPr>
          <w:spacing w:val="-4"/>
        </w:rPr>
        <w:t xml:space="preserve"> </w:t>
      </w:r>
      <w:r>
        <w:t>offer</w:t>
      </w:r>
      <w:r>
        <w:rPr>
          <w:spacing w:val="-6"/>
        </w:rPr>
        <w:t xml:space="preserve"> </w:t>
      </w:r>
      <w:r>
        <w:t>real-time</w:t>
      </w:r>
      <w:r>
        <w:rPr>
          <w:spacing w:val="-7"/>
        </w:rPr>
        <w:t xml:space="preserve"> </w:t>
      </w:r>
      <w:r>
        <w:t>insights</w:t>
      </w:r>
      <w:r>
        <w:rPr>
          <w:spacing w:val="-6"/>
        </w:rPr>
        <w:t xml:space="preserve"> </w:t>
      </w:r>
      <w:r>
        <w:t>into</w:t>
      </w:r>
      <w:r>
        <w:rPr>
          <w:spacing w:val="-7"/>
        </w:rPr>
        <w:t xml:space="preserve"> </w:t>
      </w:r>
      <w:r>
        <w:t>the</w:t>
      </w:r>
      <w:r>
        <w:rPr>
          <w:spacing w:val="-7"/>
        </w:rPr>
        <w:t xml:space="preserve"> </w:t>
      </w:r>
      <w:r>
        <w:t>evolving</w:t>
      </w:r>
      <w:r>
        <w:rPr>
          <w:spacing w:val="-7"/>
        </w:rPr>
        <w:t xml:space="preserve"> </w:t>
      </w:r>
      <w:r>
        <w:t>culture</w:t>
      </w:r>
      <w:r>
        <w:rPr>
          <w:spacing w:val="-7"/>
        </w:rPr>
        <w:t xml:space="preserve"> </w:t>
      </w:r>
      <w:r>
        <w:t>of</w:t>
      </w:r>
      <w:r>
        <w:rPr>
          <w:spacing w:val="-6"/>
        </w:rPr>
        <w:t xml:space="preserve"> </w:t>
      </w:r>
      <w:r>
        <w:t>the</w:t>
      </w:r>
      <w:r>
        <w:rPr>
          <w:spacing w:val="-4"/>
        </w:rPr>
        <w:t xml:space="preserve"> </w:t>
      </w:r>
      <w:r>
        <w:t>organisation and assessments of employees' perceptions about the culture.</w:t>
      </w:r>
    </w:p>
    <w:p w14:paraId="475D9C2A" w14:textId="77777777" w:rsidR="009637E0" w:rsidRDefault="009637E0" w:rsidP="009637E0">
      <w:pPr>
        <w:pStyle w:val="BodyText"/>
        <w:spacing w:before="20"/>
        <w:ind w:left="0"/>
        <w:jc w:val="left"/>
      </w:pPr>
    </w:p>
    <w:p w14:paraId="6D3CDDAF" w14:textId="77777777" w:rsidR="009637E0" w:rsidRDefault="009637E0" w:rsidP="009637E0">
      <w:pPr>
        <w:pStyle w:val="Heading2"/>
      </w:pPr>
      <w:r>
        <w:rPr>
          <w:spacing w:val="-2"/>
        </w:rPr>
        <w:lastRenderedPageBreak/>
        <w:t>CONCLUSIONS</w:t>
      </w:r>
    </w:p>
    <w:p w14:paraId="5DD0AC48" w14:textId="77777777" w:rsidR="009637E0" w:rsidRDefault="009637E0" w:rsidP="00924730">
      <w:r>
        <w:t>The</w:t>
      </w:r>
      <w:r>
        <w:rPr>
          <w:spacing w:val="-7"/>
        </w:rPr>
        <w:t xml:space="preserve"> </w:t>
      </w:r>
      <w:r>
        <w:t>COVID-19</w:t>
      </w:r>
      <w:r>
        <w:rPr>
          <w:spacing w:val="-7"/>
        </w:rPr>
        <w:t xml:space="preserve"> </w:t>
      </w:r>
      <w:r>
        <w:t>pandemic</w:t>
      </w:r>
      <w:r>
        <w:rPr>
          <w:spacing w:val="-7"/>
        </w:rPr>
        <w:t xml:space="preserve"> </w:t>
      </w:r>
      <w:r>
        <w:t>has</w:t>
      </w:r>
      <w:r>
        <w:rPr>
          <w:spacing w:val="-8"/>
        </w:rPr>
        <w:t xml:space="preserve"> </w:t>
      </w:r>
      <w:r>
        <w:t>triggered</w:t>
      </w:r>
      <w:r>
        <w:rPr>
          <w:spacing w:val="-8"/>
        </w:rPr>
        <w:t xml:space="preserve"> </w:t>
      </w:r>
      <w:r>
        <w:t>significant</w:t>
      </w:r>
      <w:r>
        <w:rPr>
          <w:spacing w:val="-8"/>
        </w:rPr>
        <w:t xml:space="preserve"> </w:t>
      </w:r>
      <w:r>
        <w:t>changes</w:t>
      </w:r>
      <w:r>
        <w:rPr>
          <w:spacing w:val="-8"/>
        </w:rPr>
        <w:t xml:space="preserve"> </w:t>
      </w:r>
      <w:r>
        <w:t>in</w:t>
      </w:r>
      <w:r>
        <w:rPr>
          <w:spacing w:val="-9"/>
        </w:rPr>
        <w:t xml:space="preserve"> </w:t>
      </w:r>
      <w:r>
        <w:t>work</w:t>
      </w:r>
      <w:r>
        <w:rPr>
          <w:spacing w:val="-9"/>
        </w:rPr>
        <w:t xml:space="preserve"> </w:t>
      </w:r>
      <w:r>
        <w:t>practices,</w:t>
      </w:r>
      <w:r>
        <w:rPr>
          <w:spacing w:val="-9"/>
        </w:rPr>
        <w:t xml:space="preserve"> </w:t>
      </w:r>
      <w:r>
        <w:t>leading</w:t>
      </w:r>
      <w:r>
        <w:rPr>
          <w:spacing w:val="-9"/>
        </w:rPr>
        <w:t xml:space="preserve"> </w:t>
      </w:r>
      <w:r>
        <w:t>to</w:t>
      </w:r>
      <w:r>
        <w:rPr>
          <w:spacing w:val="-9"/>
        </w:rPr>
        <w:t xml:space="preserve"> </w:t>
      </w:r>
      <w:r>
        <w:t>an</w:t>
      </w:r>
      <w:r>
        <w:rPr>
          <w:spacing w:val="-8"/>
        </w:rPr>
        <w:t xml:space="preserve"> </w:t>
      </w:r>
      <w:r>
        <w:t>increase</w:t>
      </w:r>
      <w:r>
        <w:rPr>
          <w:spacing w:val="-8"/>
        </w:rPr>
        <w:t xml:space="preserve"> </w:t>
      </w:r>
      <w:r>
        <w:t>in</w:t>
      </w:r>
      <w:r>
        <w:rPr>
          <w:spacing w:val="-9"/>
        </w:rPr>
        <w:t xml:space="preserve"> </w:t>
      </w:r>
      <w:r>
        <w:t>remote work and hybrid work models, a reconceptualisation of the purpose of physical offices, a focus on employee well-being and mental health, alterations in communication and collaboration practices, and an enhanced emphasis on upskilling and reskilling. These changes have far-reaching implications for the future of work, organisational culture, and the employee experience. As organisations navigate the challenges and opportunities presented by these transformative shifts, the post-pandemic workplace is expected to continue evolving, fundamentally transforming the way people work and interact in the years ahead.</w:t>
      </w:r>
    </w:p>
    <w:p w14:paraId="296E3AE5" w14:textId="77777777" w:rsidR="009637E0" w:rsidRDefault="009637E0" w:rsidP="00924730">
      <w:r>
        <w:t>As</w:t>
      </w:r>
      <w:r w:rsidRPr="00924730">
        <w:t xml:space="preserve"> </w:t>
      </w:r>
      <w:r>
        <w:t>remote</w:t>
      </w:r>
      <w:r w:rsidRPr="00924730">
        <w:t xml:space="preserve"> </w:t>
      </w:r>
      <w:r>
        <w:t>working</w:t>
      </w:r>
      <w:r w:rsidRPr="00924730">
        <w:t xml:space="preserve"> </w:t>
      </w:r>
      <w:r>
        <w:t>becomes</w:t>
      </w:r>
      <w:r w:rsidRPr="00924730">
        <w:t xml:space="preserve"> </w:t>
      </w:r>
      <w:r>
        <w:t>more</w:t>
      </w:r>
      <w:r w:rsidRPr="00924730">
        <w:t xml:space="preserve"> </w:t>
      </w:r>
      <w:r>
        <w:t>prevalent,</w:t>
      </w:r>
      <w:r w:rsidRPr="00924730">
        <w:t xml:space="preserve"> </w:t>
      </w:r>
      <w:r>
        <w:t>it is</w:t>
      </w:r>
      <w:r w:rsidRPr="00924730">
        <w:t xml:space="preserve"> </w:t>
      </w:r>
      <w:r>
        <w:t>crucial</w:t>
      </w:r>
      <w:r w:rsidRPr="00924730">
        <w:t xml:space="preserve"> </w:t>
      </w:r>
      <w:r>
        <w:t>for</w:t>
      </w:r>
      <w:r w:rsidRPr="00924730">
        <w:t xml:space="preserve"> </w:t>
      </w:r>
      <w:r>
        <w:t>organisations</w:t>
      </w:r>
      <w:r w:rsidRPr="00924730">
        <w:t xml:space="preserve"> </w:t>
      </w:r>
      <w:r>
        <w:t>to</w:t>
      </w:r>
      <w:r w:rsidRPr="00924730">
        <w:t xml:space="preserve"> </w:t>
      </w:r>
      <w:r>
        <w:t>assess</w:t>
      </w:r>
      <w:r w:rsidRPr="00924730">
        <w:t xml:space="preserve"> </w:t>
      </w:r>
      <w:r>
        <w:t>the</w:t>
      </w:r>
      <w:r w:rsidRPr="00924730">
        <w:t xml:space="preserve"> </w:t>
      </w:r>
      <w:r>
        <w:t>impact</w:t>
      </w:r>
      <w:r w:rsidRPr="00924730">
        <w:t xml:space="preserve"> </w:t>
      </w:r>
      <w:r>
        <w:t>it</w:t>
      </w:r>
      <w:r w:rsidRPr="00924730">
        <w:t xml:space="preserve"> </w:t>
      </w:r>
      <w:r>
        <w:t>will</w:t>
      </w:r>
      <w:r w:rsidRPr="00924730">
        <w:t xml:space="preserve"> </w:t>
      </w:r>
      <w:r>
        <w:t>have</w:t>
      </w:r>
      <w:r w:rsidRPr="00924730">
        <w:t xml:space="preserve"> </w:t>
      </w:r>
      <w:r>
        <w:t>on their space requirements and corporate culture. Many companies use their values and practices, such as training, on-the-job learning, and mentoring, to attract employees, which are often more tangible in a formal office setting.</w:t>
      </w:r>
      <w:r w:rsidRPr="00924730">
        <w:t xml:space="preserve"> </w:t>
      </w:r>
      <w:r>
        <w:t>Maintaining</w:t>
      </w:r>
      <w:r w:rsidRPr="00924730">
        <w:t xml:space="preserve"> </w:t>
      </w:r>
      <w:r>
        <w:t>these practices</w:t>
      </w:r>
      <w:r w:rsidRPr="00924730">
        <w:t xml:space="preserve"> </w:t>
      </w:r>
      <w:r>
        <w:t>will be</w:t>
      </w:r>
      <w:r w:rsidRPr="00924730">
        <w:t xml:space="preserve"> </w:t>
      </w:r>
      <w:r>
        <w:t>paramount for organisations' corporate</w:t>
      </w:r>
      <w:r w:rsidRPr="00924730">
        <w:t xml:space="preserve"> </w:t>
      </w:r>
      <w:r>
        <w:t>culture, particularly as employees spend more time away from the workplace. Organisations must ensure that their values are understood</w:t>
      </w:r>
      <w:r w:rsidRPr="00924730">
        <w:t xml:space="preserve"> </w:t>
      </w:r>
      <w:r>
        <w:t>and</w:t>
      </w:r>
      <w:r w:rsidRPr="00924730">
        <w:t xml:space="preserve"> </w:t>
      </w:r>
      <w:r>
        <w:t>put</w:t>
      </w:r>
      <w:r w:rsidRPr="00924730">
        <w:t xml:space="preserve"> </w:t>
      </w:r>
      <w:r>
        <w:t>into</w:t>
      </w:r>
      <w:r w:rsidRPr="00924730">
        <w:t xml:space="preserve"> </w:t>
      </w:r>
      <w:r>
        <w:t>practice</w:t>
      </w:r>
      <w:r w:rsidRPr="00924730">
        <w:t xml:space="preserve"> </w:t>
      </w:r>
      <w:r>
        <w:t>in</w:t>
      </w:r>
      <w:r w:rsidRPr="00924730">
        <w:t xml:space="preserve"> </w:t>
      </w:r>
      <w:r>
        <w:t>hybrid</w:t>
      </w:r>
      <w:r w:rsidRPr="00924730">
        <w:t xml:space="preserve"> </w:t>
      </w:r>
      <w:r>
        <w:t>and</w:t>
      </w:r>
      <w:r w:rsidRPr="00924730">
        <w:t xml:space="preserve"> </w:t>
      </w:r>
      <w:r>
        <w:t>flexible</w:t>
      </w:r>
      <w:r w:rsidRPr="00924730">
        <w:t xml:space="preserve"> </w:t>
      </w:r>
      <w:r>
        <w:t>work</w:t>
      </w:r>
      <w:r w:rsidRPr="00924730">
        <w:t xml:space="preserve"> </w:t>
      </w:r>
      <w:r>
        <w:t>arrangements</w:t>
      </w:r>
      <w:r w:rsidRPr="00924730">
        <w:t xml:space="preserve"> </w:t>
      </w:r>
      <w:r>
        <w:t>with</w:t>
      </w:r>
      <w:r w:rsidRPr="00924730">
        <w:t xml:space="preserve"> </w:t>
      </w:r>
      <w:r>
        <w:t>a</w:t>
      </w:r>
      <w:r w:rsidRPr="00924730">
        <w:t xml:space="preserve"> </w:t>
      </w:r>
      <w:r>
        <w:t>more</w:t>
      </w:r>
      <w:r w:rsidRPr="00924730">
        <w:t xml:space="preserve"> </w:t>
      </w:r>
      <w:r>
        <w:t>distributed</w:t>
      </w:r>
      <w:r w:rsidRPr="00924730">
        <w:t xml:space="preserve"> </w:t>
      </w:r>
      <w:r>
        <w:t>workforce. Employers must have a thorough understanding of their staff's aspirations, help them grow, recognise leadership, and provide support in distributed work environments. Many aspects of corporate culture and the sense of belonging have undergone significant changes in the digital environment since the COVID-19 pandemic, necessitating examination.</w:t>
      </w:r>
    </w:p>
    <w:p w14:paraId="29EA6DD7" w14:textId="77777777" w:rsidR="009637E0" w:rsidRDefault="009637E0" w:rsidP="00924730">
      <w:r>
        <w:t>Establishing a culture that aligns with the agile nature of a newly formed organisation is crucial in ensuring that employees continue to feel empowered to perform their duties while working remotely. As the organisation transitions to a network structure, managers and employees will experience varying degrees of change, with</w:t>
      </w:r>
      <w:r w:rsidRPr="00924730">
        <w:t xml:space="preserve"> </w:t>
      </w:r>
      <w:r>
        <w:t>managers having less authority due to the</w:t>
      </w:r>
      <w:r w:rsidRPr="00924730">
        <w:t xml:space="preserve"> </w:t>
      </w:r>
      <w:r>
        <w:t>easing of reporting</w:t>
      </w:r>
      <w:r w:rsidRPr="00924730">
        <w:t xml:space="preserve"> </w:t>
      </w:r>
      <w:r>
        <w:t>lines and employees adapting to a more fluid environment with less structure and stability in their roles. To overcome these challenges, it is essential to be transparent and articulate the vision and values of the future organisation while providing transitional</w:t>
      </w:r>
      <w:r w:rsidRPr="00924730">
        <w:t xml:space="preserve"> </w:t>
      </w:r>
      <w:r>
        <w:t>support</w:t>
      </w:r>
      <w:r w:rsidRPr="00924730">
        <w:t xml:space="preserve"> </w:t>
      </w:r>
      <w:r>
        <w:t>to</w:t>
      </w:r>
      <w:r w:rsidRPr="00924730">
        <w:t xml:space="preserve"> </w:t>
      </w:r>
      <w:r>
        <w:t>ease</w:t>
      </w:r>
      <w:r w:rsidRPr="00924730">
        <w:t xml:space="preserve"> </w:t>
      </w:r>
      <w:r>
        <w:t>employees'</w:t>
      </w:r>
      <w:r w:rsidRPr="00924730">
        <w:t xml:space="preserve"> </w:t>
      </w:r>
      <w:r>
        <w:t>concerns</w:t>
      </w:r>
      <w:r w:rsidRPr="00924730">
        <w:t xml:space="preserve"> </w:t>
      </w:r>
      <w:r>
        <w:t>during</w:t>
      </w:r>
      <w:r w:rsidRPr="00924730">
        <w:t xml:space="preserve"> </w:t>
      </w:r>
      <w:r>
        <w:t>this</w:t>
      </w:r>
      <w:r w:rsidRPr="00924730">
        <w:t xml:space="preserve"> </w:t>
      </w:r>
      <w:r>
        <w:t>phase.</w:t>
      </w:r>
      <w:r w:rsidRPr="00924730">
        <w:t xml:space="preserve"> </w:t>
      </w:r>
      <w:r>
        <w:t>This</w:t>
      </w:r>
      <w:r w:rsidRPr="00924730">
        <w:t xml:space="preserve"> </w:t>
      </w:r>
      <w:r>
        <w:t>proposed</w:t>
      </w:r>
      <w:r w:rsidRPr="00924730">
        <w:t xml:space="preserve"> </w:t>
      </w:r>
      <w:r>
        <w:t>research</w:t>
      </w:r>
      <w:r w:rsidRPr="00924730">
        <w:t xml:space="preserve"> </w:t>
      </w:r>
      <w:r>
        <w:t>aims</w:t>
      </w:r>
      <w:r w:rsidRPr="00924730">
        <w:t xml:space="preserve"> </w:t>
      </w:r>
      <w:r>
        <w:t>to</w:t>
      </w:r>
      <w:r w:rsidRPr="00924730">
        <w:t xml:space="preserve"> </w:t>
      </w:r>
      <w:r>
        <w:t>empirically examine the impact of flexible work practices and changes in physical office layouts on the organisational culture since the pandemic from the perspectives of organisations and their employees.</w:t>
      </w:r>
    </w:p>
    <w:p w14:paraId="21848C60" w14:textId="77777777" w:rsidR="009637E0" w:rsidRDefault="009637E0" w:rsidP="00924730"/>
    <w:p w14:paraId="750A0C59" w14:textId="77777777" w:rsidR="009637E0" w:rsidRDefault="009637E0" w:rsidP="009637E0">
      <w:pPr>
        <w:pStyle w:val="Heading2"/>
      </w:pPr>
      <w:r>
        <w:rPr>
          <w:spacing w:val="-2"/>
        </w:rPr>
        <w:t>REFERENCES</w:t>
      </w:r>
    </w:p>
    <w:p w14:paraId="1D88AB7E" w14:textId="77777777" w:rsidR="009637E0" w:rsidRDefault="009637E0" w:rsidP="00B139A7">
      <w:pPr>
        <w:pStyle w:val="BodyText"/>
        <w:spacing w:before="116" w:line="242" w:lineRule="auto"/>
        <w:ind w:left="0" w:right="109"/>
      </w:pPr>
      <w:r>
        <w:t xml:space="preserve">Alexander A., de Smet, A., Langstaff, M. and Ravid, D. (2021). What employees are saying about the future of remote work, McKinsey and Company, viewed 25/09/2023, </w:t>
      </w:r>
      <w:hyperlink r:id="rId20">
        <w:r>
          <w:rPr>
            <w:color w:val="0000FF"/>
            <w:u w:val="single" w:color="0000FF"/>
          </w:rPr>
          <w:t>https://www.mckinsey.com/business-</w:t>
        </w:r>
      </w:hyperlink>
      <w:r>
        <w:rPr>
          <w:color w:val="0000FF"/>
        </w:rPr>
        <w:t xml:space="preserve"> </w:t>
      </w:r>
      <w:hyperlink r:id="rId21">
        <w:r>
          <w:rPr>
            <w:color w:val="0000FF"/>
            <w:spacing w:val="-2"/>
            <w:u w:val="single" w:color="0000FF"/>
          </w:rPr>
          <w:t>functions/organization/our-insights/what-employees-are-sayingabout-the-future-of-remote-work</w:t>
        </w:r>
      </w:hyperlink>
    </w:p>
    <w:p w14:paraId="1F27CFAD" w14:textId="77777777" w:rsidR="009637E0" w:rsidRDefault="009637E0" w:rsidP="00BF3E88">
      <w:pPr>
        <w:pStyle w:val="BodyText"/>
        <w:spacing w:before="112" w:line="244" w:lineRule="auto"/>
        <w:ind w:left="0" w:right="110"/>
      </w:pPr>
      <w:r>
        <w:t xml:space="preserve">ARUP (2020). Future of offices in a post-pandemic world, viewed 25/09/2023, </w:t>
      </w:r>
      <w:hyperlink r:id="rId22">
        <w:r>
          <w:rPr>
            <w:color w:val="0000FF"/>
            <w:spacing w:val="-2"/>
            <w:u w:val="single" w:color="0000FF"/>
          </w:rPr>
          <w:t>https://www.arup.com/perspectives/publications/research/section/future-of-offices-in-a-post-pandemic-world</w:t>
        </w:r>
      </w:hyperlink>
    </w:p>
    <w:p w14:paraId="007FB71C" w14:textId="77777777" w:rsidR="009637E0" w:rsidRDefault="009637E0" w:rsidP="00BF3E88">
      <w:pPr>
        <w:pStyle w:val="BodyText"/>
        <w:spacing w:before="73"/>
        <w:ind w:left="0" w:right="107"/>
      </w:pPr>
      <w:r>
        <w:t>Barrero, J, Bloom, N &amp; Davis, S (2021). Why working from home will stick, Becker Friedman Institute: University</w:t>
      </w:r>
      <w:r>
        <w:rPr>
          <w:spacing w:val="-14"/>
        </w:rPr>
        <w:t xml:space="preserve"> </w:t>
      </w:r>
      <w:r>
        <w:t>of</w:t>
      </w:r>
      <w:r>
        <w:rPr>
          <w:spacing w:val="-14"/>
        </w:rPr>
        <w:t xml:space="preserve"> </w:t>
      </w:r>
      <w:r>
        <w:t>Chicago,</w:t>
      </w:r>
      <w:r>
        <w:rPr>
          <w:spacing w:val="-14"/>
        </w:rPr>
        <w:t xml:space="preserve"> </w:t>
      </w:r>
      <w:r>
        <w:t>viewed</w:t>
      </w:r>
      <w:r>
        <w:rPr>
          <w:spacing w:val="-13"/>
        </w:rPr>
        <w:t xml:space="preserve"> </w:t>
      </w:r>
      <w:r>
        <w:t>25/09/2023,</w:t>
      </w:r>
      <w:r>
        <w:rPr>
          <w:spacing w:val="-14"/>
        </w:rPr>
        <w:t xml:space="preserve"> </w:t>
      </w:r>
      <w:hyperlink r:id="rId23">
        <w:r>
          <w:rPr>
            <w:color w:val="0000FF"/>
            <w:u w:val="single" w:color="0000FF"/>
          </w:rPr>
          <w:t>https://bfi.uchicago.edu/working-paper/why-working-from-home-</w:t>
        </w:r>
      </w:hyperlink>
      <w:r>
        <w:rPr>
          <w:color w:val="0000FF"/>
        </w:rPr>
        <w:t xml:space="preserve"> </w:t>
      </w:r>
      <w:hyperlink r:id="rId24">
        <w:r>
          <w:rPr>
            <w:color w:val="0000FF"/>
            <w:spacing w:val="-2"/>
            <w:u w:val="single" w:color="0000FF"/>
          </w:rPr>
          <w:t>will-stick/</w:t>
        </w:r>
      </w:hyperlink>
    </w:p>
    <w:p w14:paraId="3EA06B10" w14:textId="77777777" w:rsidR="009637E0" w:rsidRDefault="009637E0" w:rsidP="00BF3E88">
      <w:pPr>
        <w:pStyle w:val="BodyText"/>
        <w:spacing w:before="124"/>
        <w:ind w:left="0"/>
      </w:pPr>
      <w:r>
        <w:t>Barsade,</w:t>
      </w:r>
      <w:r>
        <w:rPr>
          <w:spacing w:val="-5"/>
        </w:rPr>
        <w:t xml:space="preserve"> </w:t>
      </w:r>
      <w:r>
        <w:t>S.</w:t>
      </w:r>
      <w:r>
        <w:rPr>
          <w:spacing w:val="-2"/>
        </w:rPr>
        <w:t xml:space="preserve"> </w:t>
      </w:r>
      <w:r>
        <w:t>G.</w:t>
      </w:r>
      <w:r>
        <w:rPr>
          <w:spacing w:val="-6"/>
        </w:rPr>
        <w:t xml:space="preserve"> </w:t>
      </w:r>
      <w:r>
        <w:t>(2020).</w:t>
      </w:r>
      <w:r>
        <w:rPr>
          <w:spacing w:val="-2"/>
        </w:rPr>
        <w:t xml:space="preserve"> </w:t>
      </w:r>
      <w:r>
        <w:t>The</w:t>
      </w:r>
      <w:r>
        <w:rPr>
          <w:spacing w:val="-6"/>
        </w:rPr>
        <w:t xml:space="preserve"> </w:t>
      </w:r>
      <w:r>
        <w:t>Coronavirus</w:t>
      </w:r>
      <w:r>
        <w:rPr>
          <w:spacing w:val="-3"/>
        </w:rPr>
        <w:t xml:space="preserve"> </w:t>
      </w:r>
      <w:r>
        <w:t>Is</w:t>
      </w:r>
      <w:r>
        <w:rPr>
          <w:spacing w:val="-2"/>
        </w:rPr>
        <w:t xml:space="preserve"> </w:t>
      </w:r>
      <w:r>
        <w:t>Redefining</w:t>
      </w:r>
      <w:r>
        <w:rPr>
          <w:spacing w:val="-6"/>
        </w:rPr>
        <w:t xml:space="preserve"> </w:t>
      </w:r>
      <w:r>
        <w:t>How</w:t>
      </w:r>
      <w:r>
        <w:rPr>
          <w:spacing w:val="-4"/>
        </w:rPr>
        <w:t xml:space="preserve"> </w:t>
      </w:r>
      <w:r>
        <w:t>We</w:t>
      </w:r>
      <w:r>
        <w:rPr>
          <w:spacing w:val="-2"/>
        </w:rPr>
        <w:t xml:space="preserve"> </w:t>
      </w:r>
      <w:r>
        <w:t>Work.</w:t>
      </w:r>
      <w:r>
        <w:rPr>
          <w:spacing w:val="-3"/>
        </w:rPr>
        <w:t xml:space="preserve"> </w:t>
      </w:r>
      <w:r>
        <w:t>Harvard</w:t>
      </w:r>
      <w:r>
        <w:rPr>
          <w:spacing w:val="-3"/>
        </w:rPr>
        <w:t xml:space="preserve"> </w:t>
      </w:r>
      <w:r>
        <w:t>Business</w:t>
      </w:r>
      <w:r>
        <w:rPr>
          <w:spacing w:val="-1"/>
        </w:rPr>
        <w:t xml:space="preserve"> </w:t>
      </w:r>
      <w:r>
        <w:rPr>
          <w:spacing w:val="-2"/>
        </w:rPr>
        <w:t>Review.</w:t>
      </w:r>
    </w:p>
    <w:p w14:paraId="2B382001" w14:textId="77777777" w:rsidR="009637E0" w:rsidRDefault="009637E0" w:rsidP="00BF3E88">
      <w:pPr>
        <w:pStyle w:val="BodyText"/>
        <w:spacing w:before="117"/>
        <w:ind w:left="0" w:right="109"/>
      </w:pPr>
      <w:r>
        <w:t xml:space="preserve">Baert, S., Lippens, L., Moens, E., Weytjens, J. and Sterkens, P. (2020). IZA DP No. 13229, ‘The COVID-19 crisis and telework: A research survey on experiences, expectations and hopes’, IZA Institute of Labor Economics, viewed 25/09/2023, </w:t>
      </w:r>
      <w:hyperlink r:id="rId25">
        <w:r>
          <w:rPr>
            <w:color w:val="0000FF"/>
            <w:u w:val="single" w:color="0000FF"/>
          </w:rPr>
          <w:t>https://www.iza.org/publications/dp/13229/ the-covid-19-crisis-and-</w:t>
        </w:r>
      </w:hyperlink>
      <w:r>
        <w:rPr>
          <w:color w:val="0000FF"/>
        </w:rPr>
        <w:t xml:space="preserve"> </w:t>
      </w:r>
      <w:hyperlink r:id="rId26">
        <w:r>
          <w:rPr>
            <w:color w:val="0000FF"/>
            <w:spacing w:val="-2"/>
            <w:u w:val="single" w:color="0000FF"/>
          </w:rPr>
          <w:t>telework-a-research-survey-on-experiences-expectations-and-hopes</w:t>
        </w:r>
      </w:hyperlink>
    </w:p>
    <w:p w14:paraId="2330877A" w14:textId="77777777" w:rsidR="009637E0" w:rsidRDefault="009637E0" w:rsidP="00BF3E88">
      <w:pPr>
        <w:pStyle w:val="BodyText"/>
        <w:spacing w:before="123"/>
        <w:ind w:left="0"/>
      </w:pPr>
      <w:r>
        <w:t>Benton,</w:t>
      </w:r>
      <w:r>
        <w:rPr>
          <w:spacing w:val="-6"/>
        </w:rPr>
        <w:t xml:space="preserve"> </w:t>
      </w:r>
      <w:r>
        <w:t>A.</w:t>
      </w:r>
      <w:r>
        <w:rPr>
          <w:spacing w:val="-7"/>
        </w:rPr>
        <w:t xml:space="preserve"> </w:t>
      </w:r>
      <w:r>
        <w:t>(2020).</w:t>
      </w:r>
      <w:r>
        <w:rPr>
          <w:spacing w:val="-4"/>
        </w:rPr>
        <w:t xml:space="preserve"> </w:t>
      </w:r>
      <w:r>
        <w:t>Trust</w:t>
      </w:r>
      <w:r>
        <w:rPr>
          <w:spacing w:val="-3"/>
        </w:rPr>
        <w:t xml:space="preserve"> </w:t>
      </w:r>
      <w:r>
        <w:t>is</w:t>
      </w:r>
      <w:r>
        <w:rPr>
          <w:spacing w:val="-8"/>
        </w:rPr>
        <w:t xml:space="preserve"> </w:t>
      </w:r>
      <w:r>
        <w:t>the</w:t>
      </w:r>
      <w:r>
        <w:rPr>
          <w:spacing w:val="-4"/>
        </w:rPr>
        <w:t xml:space="preserve"> </w:t>
      </w:r>
      <w:r>
        <w:t>ultimate</w:t>
      </w:r>
      <w:r>
        <w:rPr>
          <w:spacing w:val="-4"/>
        </w:rPr>
        <w:t xml:space="preserve"> </w:t>
      </w:r>
      <w:r>
        <w:t>currency:</w:t>
      </w:r>
      <w:r>
        <w:rPr>
          <w:spacing w:val="-2"/>
        </w:rPr>
        <w:t xml:space="preserve"> </w:t>
      </w:r>
      <w:r>
        <w:t>Leading</w:t>
      </w:r>
      <w:r>
        <w:rPr>
          <w:spacing w:val="-4"/>
        </w:rPr>
        <w:t xml:space="preserve"> </w:t>
      </w:r>
      <w:r>
        <w:t>in</w:t>
      </w:r>
      <w:r>
        <w:rPr>
          <w:spacing w:val="-4"/>
        </w:rPr>
        <w:t xml:space="preserve"> </w:t>
      </w:r>
      <w:r>
        <w:t>the</w:t>
      </w:r>
      <w:r>
        <w:rPr>
          <w:spacing w:val="-4"/>
        </w:rPr>
        <w:t xml:space="preserve"> </w:t>
      </w:r>
      <w:r>
        <w:t>remote</w:t>
      </w:r>
      <w:r>
        <w:rPr>
          <w:spacing w:val="-4"/>
        </w:rPr>
        <w:t xml:space="preserve"> </w:t>
      </w:r>
      <w:r>
        <w:t>workplace.</w:t>
      </w:r>
      <w:r>
        <w:rPr>
          <w:spacing w:val="-3"/>
        </w:rPr>
        <w:t xml:space="preserve"> </w:t>
      </w:r>
      <w:r>
        <w:rPr>
          <w:spacing w:val="-2"/>
        </w:rPr>
        <w:t>Forbes.</w:t>
      </w:r>
    </w:p>
    <w:p w14:paraId="17CA273E" w14:textId="77777777" w:rsidR="009637E0" w:rsidRDefault="009637E0" w:rsidP="00BF3E88">
      <w:pPr>
        <w:pStyle w:val="BodyText"/>
        <w:spacing w:before="117"/>
        <w:ind w:left="0" w:right="109"/>
      </w:pPr>
      <w:r>
        <w:t>Brown,</w:t>
      </w:r>
      <w:r>
        <w:rPr>
          <w:spacing w:val="-4"/>
        </w:rPr>
        <w:t xml:space="preserve"> </w:t>
      </w:r>
      <w:r>
        <w:t>N.D.,</w:t>
      </w:r>
      <w:r>
        <w:rPr>
          <w:spacing w:val="-5"/>
        </w:rPr>
        <w:t xml:space="preserve"> </w:t>
      </w:r>
      <w:r>
        <w:t>Chen,</w:t>
      </w:r>
      <w:r>
        <w:rPr>
          <w:spacing w:val="-5"/>
        </w:rPr>
        <w:t xml:space="preserve"> </w:t>
      </w:r>
      <w:r>
        <w:t>Y.,</w:t>
      </w:r>
      <w:r>
        <w:rPr>
          <w:spacing w:val="-5"/>
        </w:rPr>
        <w:t xml:space="preserve"> </w:t>
      </w:r>
      <w:r>
        <w:t>Harrington,</w:t>
      </w:r>
      <w:r>
        <w:rPr>
          <w:spacing w:val="-4"/>
        </w:rPr>
        <w:t xml:space="preserve"> </w:t>
      </w:r>
      <w:r>
        <w:t>H.,</w:t>
      </w:r>
      <w:r>
        <w:rPr>
          <w:spacing w:val="-5"/>
        </w:rPr>
        <w:t xml:space="preserve"> </w:t>
      </w:r>
      <w:r>
        <w:t>Vicinanza,</w:t>
      </w:r>
      <w:r>
        <w:rPr>
          <w:spacing w:val="-4"/>
        </w:rPr>
        <w:t xml:space="preserve"> </w:t>
      </w:r>
      <w:r>
        <w:t>P.,</w:t>
      </w:r>
      <w:r>
        <w:rPr>
          <w:spacing w:val="-7"/>
        </w:rPr>
        <w:t xml:space="preserve"> </w:t>
      </w:r>
      <w:r>
        <w:t>Chatman,</w:t>
      </w:r>
      <w:r>
        <w:rPr>
          <w:spacing w:val="-6"/>
        </w:rPr>
        <w:t xml:space="preserve"> </w:t>
      </w:r>
      <w:r>
        <w:t>J.A.,</w:t>
      </w:r>
      <w:r>
        <w:rPr>
          <w:spacing w:val="-5"/>
        </w:rPr>
        <w:t xml:space="preserve"> </w:t>
      </w:r>
      <w:r>
        <w:t>Goldberg,</w:t>
      </w:r>
      <w:r>
        <w:rPr>
          <w:spacing w:val="-7"/>
        </w:rPr>
        <w:t xml:space="preserve"> </w:t>
      </w:r>
      <w:r>
        <w:t>A.</w:t>
      </w:r>
      <w:r>
        <w:rPr>
          <w:spacing w:val="-5"/>
        </w:rPr>
        <w:t xml:space="preserve"> </w:t>
      </w:r>
      <w:r>
        <w:t>and</w:t>
      </w:r>
      <w:r>
        <w:rPr>
          <w:spacing w:val="-4"/>
        </w:rPr>
        <w:t xml:space="preserve"> </w:t>
      </w:r>
      <w:r>
        <w:t>Srivastava,</w:t>
      </w:r>
      <w:r>
        <w:rPr>
          <w:spacing w:val="-7"/>
        </w:rPr>
        <w:t xml:space="preserve"> </w:t>
      </w:r>
      <w:r>
        <w:t>S.</w:t>
      </w:r>
      <w:r>
        <w:rPr>
          <w:spacing w:val="-7"/>
        </w:rPr>
        <w:t xml:space="preserve"> </w:t>
      </w:r>
      <w:r>
        <w:t xml:space="preserve">(2021). How Have Organisational Cultures Shifted During the COVID-19 Pandemic, viewed 25/09/2023, </w:t>
      </w:r>
      <w:hyperlink r:id="rId27">
        <w:r>
          <w:rPr>
            <w:color w:val="0000FF"/>
            <w:spacing w:val="-2"/>
            <w:u w:val="single" w:color="0000FF"/>
          </w:rPr>
          <w:t>https://cmr.berkeley.edu/2021/07/how-have-organisational-cultures-shifted/</w:t>
        </w:r>
      </w:hyperlink>
    </w:p>
    <w:p w14:paraId="415039C9" w14:textId="77777777" w:rsidR="009637E0" w:rsidRDefault="009637E0" w:rsidP="00BF3E88">
      <w:pPr>
        <w:pStyle w:val="BodyText"/>
        <w:spacing w:before="119" w:line="244" w:lineRule="auto"/>
        <w:ind w:left="0" w:right="121"/>
      </w:pPr>
      <w:r>
        <w:t>Brunia, S., De Been, I. and van der Voordt, T.J.M. (2016). Accommodating new ways of working: lessons from best practices and worst cases, Journal of Corporate Real Estate, 18(1), 30 – 47</w:t>
      </w:r>
    </w:p>
    <w:p w14:paraId="3DC599B4" w14:textId="77777777" w:rsidR="009637E0" w:rsidRDefault="009637E0" w:rsidP="00BF3E88">
      <w:pPr>
        <w:pStyle w:val="BodyText"/>
        <w:spacing w:before="111" w:line="244" w:lineRule="auto"/>
        <w:ind w:left="0" w:right="111"/>
      </w:pPr>
      <w:r>
        <w:t>Brynjolfsson, E., Horton, J. J., Ozimek, A., Rock, D., Sharma, G., &amp; TuYe, H. Y. (2020). COVID-19 and remote work: An early look at US data. NBER Working Paper No. 27344.</w:t>
      </w:r>
    </w:p>
    <w:p w14:paraId="60A66561" w14:textId="77777777" w:rsidR="009637E0" w:rsidRDefault="009637E0" w:rsidP="00BF3E88">
      <w:pPr>
        <w:pStyle w:val="BodyText"/>
        <w:spacing w:before="111"/>
        <w:ind w:left="0"/>
        <w:jc w:val="left"/>
      </w:pPr>
      <w:r>
        <w:lastRenderedPageBreak/>
        <w:t>Brynjolfsson,</w:t>
      </w:r>
      <w:r>
        <w:rPr>
          <w:spacing w:val="-5"/>
        </w:rPr>
        <w:t xml:space="preserve"> </w:t>
      </w:r>
      <w:r>
        <w:t>E.,</w:t>
      </w:r>
      <w:r>
        <w:rPr>
          <w:spacing w:val="-5"/>
        </w:rPr>
        <w:t xml:space="preserve"> </w:t>
      </w:r>
      <w:r>
        <w:t>&amp;</w:t>
      </w:r>
      <w:r>
        <w:rPr>
          <w:spacing w:val="-4"/>
        </w:rPr>
        <w:t xml:space="preserve"> </w:t>
      </w:r>
      <w:r>
        <w:t>McAfee,</w:t>
      </w:r>
      <w:r>
        <w:rPr>
          <w:spacing w:val="-2"/>
        </w:rPr>
        <w:t xml:space="preserve"> </w:t>
      </w:r>
      <w:r>
        <w:t>A.</w:t>
      </w:r>
      <w:r>
        <w:rPr>
          <w:spacing w:val="-2"/>
        </w:rPr>
        <w:t xml:space="preserve"> </w:t>
      </w:r>
      <w:r>
        <w:t>(2014).</w:t>
      </w:r>
      <w:r>
        <w:rPr>
          <w:spacing w:val="-2"/>
        </w:rPr>
        <w:t xml:space="preserve"> </w:t>
      </w:r>
      <w:r>
        <w:t>The</w:t>
      </w:r>
      <w:r>
        <w:rPr>
          <w:spacing w:val="-5"/>
        </w:rPr>
        <w:t xml:space="preserve"> </w:t>
      </w:r>
      <w:r>
        <w:t>second</w:t>
      </w:r>
      <w:r>
        <w:rPr>
          <w:spacing w:val="-4"/>
        </w:rPr>
        <w:t xml:space="preserve"> </w:t>
      </w:r>
      <w:r>
        <w:t>machine</w:t>
      </w:r>
      <w:r>
        <w:rPr>
          <w:spacing w:val="-2"/>
        </w:rPr>
        <w:t xml:space="preserve"> </w:t>
      </w:r>
      <w:r>
        <w:t>age:</w:t>
      </w:r>
      <w:r>
        <w:rPr>
          <w:spacing w:val="-3"/>
        </w:rPr>
        <w:t xml:space="preserve"> </w:t>
      </w:r>
      <w:r>
        <w:t>Work,</w:t>
      </w:r>
      <w:r>
        <w:rPr>
          <w:spacing w:val="-5"/>
        </w:rPr>
        <w:t xml:space="preserve"> </w:t>
      </w:r>
      <w:r>
        <w:t>progress,</w:t>
      </w:r>
      <w:r>
        <w:rPr>
          <w:spacing w:val="-2"/>
        </w:rPr>
        <w:t xml:space="preserve"> </w:t>
      </w:r>
      <w:r>
        <w:t>and</w:t>
      </w:r>
      <w:r>
        <w:rPr>
          <w:spacing w:val="-2"/>
        </w:rPr>
        <w:t xml:space="preserve"> </w:t>
      </w:r>
      <w:r>
        <w:t>prosperity</w:t>
      </w:r>
      <w:r>
        <w:rPr>
          <w:spacing w:val="-2"/>
        </w:rPr>
        <w:t xml:space="preserve"> </w:t>
      </w:r>
      <w:r>
        <w:t>in</w:t>
      </w:r>
      <w:r>
        <w:rPr>
          <w:spacing w:val="-2"/>
        </w:rPr>
        <w:t xml:space="preserve"> </w:t>
      </w:r>
      <w:r>
        <w:t>a</w:t>
      </w:r>
      <w:r>
        <w:rPr>
          <w:spacing w:val="-4"/>
        </w:rPr>
        <w:t xml:space="preserve"> </w:t>
      </w:r>
      <w:r>
        <w:t>time</w:t>
      </w:r>
      <w:r>
        <w:rPr>
          <w:spacing w:val="-2"/>
        </w:rPr>
        <w:t xml:space="preserve"> </w:t>
      </w:r>
      <w:r>
        <w:t>of brilliant technologies. W. W. Norton &amp; Company.</w:t>
      </w:r>
    </w:p>
    <w:p w14:paraId="6A8C3604" w14:textId="77777777" w:rsidR="009637E0" w:rsidRDefault="009637E0" w:rsidP="00BF3E88">
      <w:pPr>
        <w:pStyle w:val="BodyText"/>
        <w:spacing w:before="120"/>
        <w:ind w:left="0" w:right="114"/>
        <w:jc w:val="left"/>
      </w:pPr>
      <w:r>
        <w:t>Cameron,</w:t>
      </w:r>
      <w:r>
        <w:rPr>
          <w:spacing w:val="31"/>
        </w:rPr>
        <w:t xml:space="preserve"> </w:t>
      </w:r>
      <w:r>
        <w:t>K.</w:t>
      </w:r>
      <w:r>
        <w:rPr>
          <w:spacing w:val="33"/>
        </w:rPr>
        <w:t xml:space="preserve"> </w:t>
      </w:r>
      <w:r>
        <w:t>S.</w:t>
      </w:r>
      <w:r>
        <w:rPr>
          <w:spacing w:val="31"/>
        </w:rPr>
        <w:t xml:space="preserve"> </w:t>
      </w:r>
      <w:r>
        <w:t>and</w:t>
      </w:r>
      <w:r>
        <w:rPr>
          <w:spacing w:val="31"/>
        </w:rPr>
        <w:t xml:space="preserve"> </w:t>
      </w:r>
      <w:r>
        <w:t>Quinn,</w:t>
      </w:r>
      <w:r>
        <w:rPr>
          <w:spacing w:val="31"/>
        </w:rPr>
        <w:t xml:space="preserve"> </w:t>
      </w:r>
      <w:r>
        <w:t>R.</w:t>
      </w:r>
      <w:r>
        <w:rPr>
          <w:spacing w:val="33"/>
        </w:rPr>
        <w:t xml:space="preserve"> </w:t>
      </w:r>
      <w:r>
        <w:t>E.</w:t>
      </w:r>
      <w:r>
        <w:rPr>
          <w:spacing w:val="31"/>
        </w:rPr>
        <w:t xml:space="preserve"> </w:t>
      </w:r>
      <w:r>
        <w:t>(2006).</w:t>
      </w:r>
      <w:r>
        <w:rPr>
          <w:spacing w:val="33"/>
        </w:rPr>
        <w:t xml:space="preserve"> </w:t>
      </w:r>
      <w:r>
        <w:t>Diagnosing</w:t>
      </w:r>
      <w:r>
        <w:rPr>
          <w:spacing w:val="31"/>
        </w:rPr>
        <w:t xml:space="preserve"> </w:t>
      </w:r>
      <w:r>
        <w:t>and</w:t>
      </w:r>
      <w:r>
        <w:rPr>
          <w:spacing w:val="34"/>
        </w:rPr>
        <w:t xml:space="preserve"> </w:t>
      </w:r>
      <w:r>
        <w:t>changing</w:t>
      </w:r>
      <w:r>
        <w:rPr>
          <w:spacing w:val="31"/>
        </w:rPr>
        <w:t xml:space="preserve"> </w:t>
      </w:r>
      <w:r>
        <w:t>organisational</w:t>
      </w:r>
      <w:r>
        <w:rPr>
          <w:spacing w:val="32"/>
        </w:rPr>
        <w:t xml:space="preserve"> </w:t>
      </w:r>
      <w:r>
        <w:t>culture:</w:t>
      </w:r>
      <w:r>
        <w:rPr>
          <w:spacing w:val="32"/>
        </w:rPr>
        <w:t xml:space="preserve"> </w:t>
      </w:r>
      <w:r>
        <w:t>Based</w:t>
      </w:r>
      <w:r>
        <w:rPr>
          <w:spacing w:val="31"/>
        </w:rPr>
        <w:t xml:space="preserve"> </w:t>
      </w:r>
      <w:r>
        <w:t>on</w:t>
      </w:r>
      <w:r>
        <w:rPr>
          <w:spacing w:val="31"/>
        </w:rPr>
        <w:t xml:space="preserve"> </w:t>
      </w:r>
      <w:r>
        <w:t>the competing values framework. San Francisco: Jossey-Bass.</w:t>
      </w:r>
    </w:p>
    <w:p w14:paraId="20013A5B" w14:textId="77777777" w:rsidR="009637E0" w:rsidRDefault="009637E0" w:rsidP="00BF3E88">
      <w:pPr>
        <w:pStyle w:val="BodyText"/>
        <w:spacing w:before="123"/>
        <w:ind w:left="0"/>
        <w:jc w:val="left"/>
      </w:pPr>
      <w:r>
        <w:t>CBRE</w:t>
      </w:r>
      <w:r>
        <w:rPr>
          <w:spacing w:val="-6"/>
        </w:rPr>
        <w:t xml:space="preserve"> </w:t>
      </w:r>
      <w:r>
        <w:t>(2021).</w:t>
      </w:r>
      <w:r>
        <w:rPr>
          <w:spacing w:val="-4"/>
        </w:rPr>
        <w:t xml:space="preserve"> </w:t>
      </w:r>
      <w:r>
        <w:t>The</w:t>
      </w:r>
      <w:r>
        <w:rPr>
          <w:spacing w:val="-3"/>
        </w:rPr>
        <w:t xml:space="preserve"> </w:t>
      </w:r>
      <w:r>
        <w:t>future</w:t>
      </w:r>
      <w:r>
        <w:rPr>
          <w:spacing w:val="-4"/>
        </w:rPr>
        <w:t xml:space="preserve"> </w:t>
      </w:r>
      <w:r>
        <w:t>of</w:t>
      </w:r>
      <w:r>
        <w:rPr>
          <w:spacing w:val="-3"/>
        </w:rPr>
        <w:t xml:space="preserve"> </w:t>
      </w:r>
      <w:r>
        <w:t>work:</w:t>
      </w:r>
      <w:r>
        <w:rPr>
          <w:spacing w:val="-3"/>
        </w:rPr>
        <w:t xml:space="preserve"> </w:t>
      </w:r>
      <w:r>
        <w:t>Resetting</w:t>
      </w:r>
      <w:r>
        <w:rPr>
          <w:spacing w:val="-6"/>
        </w:rPr>
        <w:t xml:space="preserve"> </w:t>
      </w:r>
      <w:r>
        <w:t>Asia</w:t>
      </w:r>
      <w:r>
        <w:rPr>
          <w:spacing w:val="-3"/>
        </w:rPr>
        <w:t xml:space="preserve"> </w:t>
      </w:r>
      <w:r>
        <w:t>Pacific</w:t>
      </w:r>
      <w:r>
        <w:rPr>
          <w:spacing w:val="-4"/>
        </w:rPr>
        <w:t xml:space="preserve"> </w:t>
      </w:r>
      <w:r>
        <w:t>Office</w:t>
      </w:r>
      <w:r>
        <w:rPr>
          <w:spacing w:val="-3"/>
        </w:rPr>
        <w:t xml:space="preserve"> </w:t>
      </w:r>
      <w:r>
        <w:rPr>
          <w:spacing w:val="-2"/>
        </w:rPr>
        <w:t>Strategy,</w:t>
      </w:r>
    </w:p>
    <w:p w14:paraId="6A28750C" w14:textId="77777777" w:rsidR="009637E0" w:rsidRDefault="009637E0" w:rsidP="00BF3E88">
      <w:pPr>
        <w:pStyle w:val="BodyText"/>
        <w:spacing w:before="117"/>
        <w:ind w:left="0" w:right="112"/>
        <w:jc w:val="left"/>
      </w:pPr>
      <w:r>
        <w:t>CBRE</w:t>
      </w:r>
      <w:r>
        <w:rPr>
          <w:spacing w:val="80"/>
          <w:w w:val="150"/>
        </w:rPr>
        <w:t xml:space="preserve"> </w:t>
      </w:r>
      <w:r>
        <w:t>(2023a).</w:t>
      </w:r>
      <w:r>
        <w:rPr>
          <w:spacing w:val="80"/>
          <w:w w:val="150"/>
        </w:rPr>
        <w:t xml:space="preserve"> </w:t>
      </w:r>
      <w:r>
        <w:t>2023</w:t>
      </w:r>
      <w:r>
        <w:rPr>
          <w:spacing w:val="80"/>
          <w:w w:val="150"/>
        </w:rPr>
        <w:t xml:space="preserve"> </w:t>
      </w:r>
      <w:r>
        <w:t>Office</w:t>
      </w:r>
      <w:r>
        <w:rPr>
          <w:spacing w:val="80"/>
          <w:w w:val="150"/>
        </w:rPr>
        <w:t xml:space="preserve"> </w:t>
      </w:r>
      <w:r>
        <w:t>Occupier</w:t>
      </w:r>
      <w:r>
        <w:rPr>
          <w:spacing w:val="80"/>
          <w:w w:val="150"/>
        </w:rPr>
        <w:t xml:space="preserve"> </w:t>
      </w:r>
      <w:r>
        <w:t>Sentiment</w:t>
      </w:r>
      <w:r>
        <w:rPr>
          <w:spacing w:val="80"/>
          <w:w w:val="150"/>
        </w:rPr>
        <w:t xml:space="preserve"> </w:t>
      </w:r>
      <w:r>
        <w:t>Survey:</w:t>
      </w:r>
      <w:r>
        <w:rPr>
          <w:spacing w:val="80"/>
          <w:w w:val="150"/>
        </w:rPr>
        <w:t xml:space="preserve"> </w:t>
      </w:r>
      <w:r>
        <w:t>Global</w:t>
      </w:r>
      <w:r>
        <w:rPr>
          <w:spacing w:val="80"/>
          <w:w w:val="150"/>
        </w:rPr>
        <w:t xml:space="preserve"> </w:t>
      </w:r>
      <w:r>
        <w:t>Summary,</w:t>
      </w:r>
      <w:r>
        <w:rPr>
          <w:spacing w:val="80"/>
          <w:w w:val="150"/>
        </w:rPr>
        <w:t xml:space="preserve"> </w:t>
      </w:r>
      <w:r>
        <w:t>viewed</w:t>
      </w:r>
      <w:r>
        <w:rPr>
          <w:spacing w:val="80"/>
          <w:w w:val="150"/>
        </w:rPr>
        <w:t xml:space="preserve"> </w:t>
      </w:r>
      <w:r>
        <w:t xml:space="preserve">25/09/2023, </w:t>
      </w:r>
      <w:hyperlink r:id="rId28">
        <w:r>
          <w:rPr>
            <w:color w:val="0000FF"/>
            <w:spacing w:val="-2"/>
            <w:u w:val="single" w:color="0000FF"/>
          </w:rPr>
          <w:t>https://www.cbre.com/insights/reports/2023-office-occupier-sentiment-survey-global-summary</w:t>
        </w:r>
      </w:hyperlink>
    </w:p>
    <w:p w14:paraId="2D1F2BD8" w14:textId="4A18CDC8" w:rsidR="009637E0" w:rsidRDefault="009637E0" w:rsidP="00BF3E88">
      <w:pPr>
        <w:pStyle w:val="BodyText"/>
        <w:tabs>
          <w:tab w:val="left" w:pos="1023"/>
          <w:tab w:val="left" w:pos="2017"/>
          <w:tab w:val="left" w:pos="3172"/>
          <w:tab w:val="left" w:pos="3753"/>
          <w:tab w:val="left" w:pos="4479"/>
          <w:tab w:val="left" w:pos="4887"/>
          <w:tab w:val="left" w:pos="5393"/>
          <w:tab w:val="left" w:pos="5937"/>
          <w:tab w:val="left" w:pos="6359"/>
          <w:tab w:val="left" w:pos="7172"/>
          <w:tab w:val="left" w:pos="7920"/>
          <w:tab w:val="left" w:pos="8793"/>
        </w:tabs>
        <w:spacing w:before="120"/>
        <w:ind w:left="0" w:right="112"/>
        <w:jc w:val="left"/>
      </w:pPr>
      <w:r>
        <w:rPr>
          <w:spacing w:val="-4"/>
        </w:rPr>
        <w:t>CBRE</w:t>
      </w:r>
      <w:r w:rsidR="00BF3E88">
        <w:t xml:space="preserve"> </w:t>
      </w:r>
      <w:r>
        <w:rPr>
          <w:spacing w:val="-2"/>
        </w:rPr>
        <w:t>(2023b),</w:t>
      </w:r>
      <w:r w:rsidR="00BF3E88">
        <w:t xml:space="preserve"> </w:t>
      </w:r>
      <w:r>
        <w:rPr>
          <w:spacing w:val="-2"/>
        </w:rPr>
        <w:t>Australian</w:t>
      </w:r>
      <w:r w:rsidR="00BF3E88">
        <w:t xml:space="preserve"> </w:t>
      </w:r>
      <w:r>
        <w:rPr>
          <w:spacing w:val="-4"/>
        </w:rPr>
        <w:t>flex</w:t>
      </w:r>
      <w:r w:rsidR="00BF3E88">
        <w:t xml:space="preserve"> </w:t>
      </w:r>
      <w:r>
        <w:rPr>
          <w:spacing w:val="-4"/>
        </w:rPr>
        <w:t>space</w:t>
      </w:r>
      <w:r w:rsidR="00BF3E88">
        <w:t xml:space="preserve"> </w:t>
      </w:r>
      <w:r>
        <w:rPr>
          <w:spacing w:val="-6"/>
        </w:rPr>
        <w:t>in</w:t>
      </w:r>
      <w:r w:rsidR="00BF3E88">
        <w:t xml:space="preserve"> </w:t>
      </w:r>
      <w:r>
        <w:rPr>
          <w:spacing w:val="-4"/>
        </w:rPr>
        <w:t>the</w:t>
      </w:r>
      <w:r>
        <w:tab/>
      </w:r>
      <w:r w:rsidR="00BF3E88">
        <w:t xml:space="preserve"> </w:t>
      </w:r>
      <w:r>
        <w:rPr>
          <w:spacing w:val="-4"/>
        </w:rPr>
        <w:t>age</w:t>
      </w:r>
      <w:r w:rsidR="00BF3E88">
        <w:t xml:space="preserve"> </w:t>
      </w:r>
      <w:r>
        <w:rPr>
          <w:spacing w:val="-6"/>
        </w:rPr>
        <w:t>of</w:t>
      </w:r>
      <w:r w:rsidR="00BF3E88">
        <w:t xml:space="preserve"> </w:t>
      </w:r>
      <w:r>
        <w:rPr>
          <w:spacing w:val="-2"/>
        </w:rPr>
        <w:t>hybrid</w:t>
      </w:r>
      <w:r w:rsidR="00BF3E88">
        <w:t xml:space="preserve"> </w:t>
      </w:r>
      <w:r>
        <w:rPr>
          <w:spacing w:val="-2"/>
        </w:rPr>
        <w:t>work,</w:t>
      </w:r>
      <w:r w:rsidR="00BF3E88">
        <w:t xml:space="preserve"> </w:t>
      </w:r>
      <w:r>
        <w:rPr>
          <w:spacing w:val="-2"/>
        </w:rPr>
        <w:t>viewed</w:t>
      </w:r>
      <w:r w:rsidR="00BF3E88">
        <w:t xml:space="preserve"> </w:t>
      </w:r>
      <w:r>
        <w:rPr>
          <w:spacing w:val="-2"/>
        </w:rPr>
        <w:t xml:space="preserve">25/09/2023, </w:t>
      </w:r>
      <w:hyperlink r:id="rId29">
        <w:r>
          <w:rPr>
            <w:color w:val="0000FF"/>
            <w:spacing w:val="-2"/>
            <w:u w:val="single" w:color="0000FF"/>
          </w:rPr>
          <w:t>https://www.cbre.com.au/insights/reports/australian-flex-space-report</w:t>
        </w:r>
      </w:hyperlink>
    </w:p>
    <w:p w14:paraId="1FE1D92F" w14:textId="77777777" w:rsidR="009637E0" w:rsidRDefault="009637E0" w:rsidP="00BF3E88">
      <w:pPr>
        <w:pStyle w:val="BodyText"/>
        <w:spacing w:before="123"/>
        <w:ind w:left="0"/>
        <w:jc w:val="left"/>
      </w:pPr>
      <w:r>
        <w:t>CIPD.</w:t>
      </w:r>
      <w:r>
        <w:rPr>
          <w:spacing w:val="-4"/>
        </w:rPr>
        <w:t xml:space="preserve"> </w:t>
      </w:r>
      <w:r>
        <w:t>(2021).</w:t>
      </w:r>
      <w:r>
        <w:rPr>
          <w:spacing w:val="-4"/>
        </w:rPr>
        <w:t xml:space="preserve"> </w:t>
      </w:r>
      <w:r>
        <w:t>Rebooting</w:t>
      </w:r>
      <w:r>
        <w:rPr>
          <w:spacing w:val="-4"/>
        </w:rPr>
        <w:t xml:space="preserve"> </w:t>
      </w:r>
      <w:r>
        <w:t>work:</w:t>
      </w:r>
      <w:r>
        <w:rPr>
          <w:spacing w:val="-3"/>
        </w:rPr>
        <w:t xml:space="preserve"> </w:t>
      </w:r>
      <w:r>
        <w:t>Creating</w:t>
      </w:r>
      <w:r>
        <w:rPr>
          <w:spacing w:val="-3"/>
        </w:rPr>
        <w:t xml:space="preserve"> </w:t>
      </w:r>
      <w:r>
        <w:t>a</w:t>
      </w:r>
      <w:r>
        <w:rPr>
          <w:spacing w:val="-4"/>
        </w:rPr>
        <w:t xml:space="preserve"> </w:t>
      </w:r>
      <w:r>
        <w:t>blueprint</w:t>
      </w:r>
      <w:r>
        <w:rPr>
          <w:spacing w:val="-6"/>
        </w:rPr>
        <w:t xml:space="preserve"> </w:t>
      </w:r>
      <w:r>
        <w:t>for</w:t>
      </w:r>
      <w:r>
        <w:rPr>
          <w:spacing w:val="-4"/>
        </w:rPr>
        <w:t xml:space="preserve"> </w:t>
      </w:r>
      <w:r>
        <w:t>the</w:t>
      </w:r>
      <w:r>
        <w:rPr>
          <w:spacing w:val="-3"/>
        </w:rPr>
        <w:t xml:space="preserve"> </w:t>
      </w:r>
      <w:r>
        <w:rPr>
          <w:spacing w:val="-2"/>
        </w:rPr>
        <w:t>future.</w:t>
      </w:r>
    </w:p>
    <w:p w14:paraId="3655A024" w14:textId="24389D21" w:rsidR="009637E0" w:rsidRDefault="009637E0" w:rsidP="00BF3E88">
      <w:pPr>
        <w:pStyle w:val="BodyText"/>
        <w:tabs>
          <w:tab w:val="left" w:pos="1268"/>
          <w:tab w:val="left" w:pos="1810"/>
          <w:tab w:val="left" w:pos="2947"/>
          <w:tab w:val="left" w:pos="3816"/>
          <w:tab w:val="left" w:pos="5003"/>
          <w:tab w:val="left" w:pos="6230"/>
          <w:tab w:val="left" w:pos="6636"/>
          <w:tab w:val="left" w:pos="7127"/>
          <w:tab w:val="left" w:pos="7933"/>
          <w:tab w:val="left" w:pos="8792"/>
        </w:tabs>
        <w:spacing w:before="117" w:line="244" w:lineRule="auto"/>
        <w:ind w:left="0" w:right="115"/>
        <w:jc w:val="left"/>
      </w:pPr>
      <w:r>
        <w:rPr>
          <w:spacing w:val="-2"/>
        </w:rPr>
        <w:t>Cushman</w:t>
      </w:r>
      <w:r w:rsidR="00A541B3">
        <w:t xml:space="preserve"> </w:t>
      </w:r>
      <w:r>
        <w:rPr>
          <w:spacing w:val="-4"/>
        </w:rPr>
        <w:t>and</w:t>
      </w:r>
      <w:r w:rsidR="00A541B3">
        <w:t xml:space="preserve"> </w:t>
      </w:r>
      <w:r>
        <w:rPr>
          <w:spacing w:val="-2"/>
        </w:rPr>
        <w:t>Wakefield</w:t>
      </w:r>
      <w:r w:rsidR="00A541B3">
        <w:t xml:space="preserve"> </w:t>
      </w:r>
      <w:r>
        <w:rPr>
          <w:spacing w:val="-2"/>
        </w:rPr>
        <w:t>(2020),</w:t>
      </w:r>
      <w:r w:rsidR="00A541B3">
        <w:t xml:space="preserve"> </w:t>
      </w:r>
      <w:r>
        <w:rPr>
          <w:spacing w:val="-2"/>
        </w:rPr>
        <w:t>Workplace</w:t>
      </w:r>
      <w:r>
        <w:tab/>
      </w:r>
      <w:r w:rsidR="00A541B3">
        <w:t xml:space="preserve"> </w:t>
      </w:r>
      <w:r>
        <w:rPr>
          <w:spacing w:val="-2"/>
        </w:rPr>
        <w:t>ecosystems</w:t>
      </w:r>
      <w:r w:rsidR="00A541B3">
        <w:t xml:space="preserve"> </w:t>
      </w:r>
      <w:r>
        <w:rPr>
          <w:spacing w:val="-6"/>
        </w:rPr>
        <w:t>of</w:t>
      </w:r>
      <w:r w:rsidR="00A541B3">
        <w:t xml:space="preserve"> </w:t>
      </w:r>
      <w:r>
        <w:rPr>
          <w:spacing w:val="-4"/>
        </w:rPr>
        <w:t>the</w:t>
      </w:r>
      <w:r w:rsidR="00A541B3">
        <w:t xml:space="preserve"> </w:t>
      </w:r>
      <w:r>
        <w:rPr>
          <w:spacing w:val="-2"/>
        </w:rPr>
        <w:t>future,</w:t>
      </w:r>
      <w:r w:rsidR="00A541B3">
        <w:t xml:space="preserve"> </w:t>
      </w:r>
      <w:r>
        <w:rPr>
          <w:spacing w:val="-2"/>
        </w:rPr>
        <w:t>viewed</w:t>
      </w:r>
      <w:r w:rsidR="00A541B3">
        <w:t xml:space="preserve"> </w:t>
      </w:r>
      <w:r>
        <w:rPr>
          <w:spacing w:val="-2"/>
        </w:rPr>
        <w:t xml:space="preserve">25/09/2023, </w:t>
      </w:r>
      <w:hyperlink r:id="rId30">
        <w:r>
          <w:rPr>
            <w:color w:val="0000FF"/>
            <w:spacing w:val="-2"/>
            <w:u w:val="single" w:color="0000FF"/>
          </w:rPr>
          <w:t>file:///C:/Users/e25092/Downloads/122020Part3WorkplaceEcosystems.pdf</w:t>
        </w:r>
      </w:hyperlink>
    </w:p>
    <w:p w14:paraId="0DED442C" w14:textId="6E3A2703" w:rsidR="009637E0" w:rsidRDefault="009637E0" w:rsidP="00BF3E88">
      <w:pPr>
        <w:pStyle w:val="BodyText"/>
        <w:tabs>
          <w:tab w:val="left" w:pos="1066"/>
          <w:tab w:val="left" w:pos="1564"/>
          <w:tab w:val="left" w:pos="2493"/>
          <w:tab w:val="left" w:pos="3119"/>
          <w:tab w:val="left" w:pos="4318"/>
          <w:tab w:val="left" w:pos="5249"/>
          <w:tab w:val="left" w:pos="6029"/>
          <w:tab w:val="left" w:pos="6961"/>
          <w:tab w:val="left" w:pos="7875"/>
          <w:tab w:val="left" w:pos="8793"/>
        </w:tabs>
        <w:spacing w:before="110"/>
        <w:ind w:left="0" w:right="114"/>
        <w:jc w:val="left"/>
      </w:pPr>
      <w:r>
        <w:rPr>
          <w:spacing w:val="-2"/>
        </w:rPr>
        <w:t>Davis,</w:t>
      </w:r>
      <w:r w:rsidR="00A541B3">
        <w:t xml:space="preserve"> </w:t>
      </w:r>
      <w:r>
        <w:rPr>
          <w:spacing w:val="-6"/>
        </w:rPr>
        <w:t>D.</w:t>
      </w:r>
      <w:r w:rsidR="00A541B3">
        <w:t xml:space="preserve"> </w:t>
      </w:r>
      <w:r>
        <w:rPr>
          <w:spacing w:val="-2"/>
        </w:rPr>
        <w:t>(2020).</w:t>
      </w:r>
      <w:r w:rsidR="00A541B3">
        <w:t xml:space="preserve"> </w:t>
      </w:r>
      <w:r>
        <w:rPr>
          <w:spacing w:val="-4"/>
        </w:rPr>
        <w:t>The</w:t>
      </w:r>
      <w:r w:rsidR="00A541B3">
        <w:t xml:space="preserve"> </w:t>
      </w:r>
      <w:r>
        <w:rPr>
          <w:spacing w:val="-2"/>
        </w:rPr>
        <w:t>workplace</w:t>
      </w:r>
      <w:r w:rsidR="00A541B3">
        <w:t xml:space="preserve"> </w:t>
      </w:r>
      <w:r>
        <w:rPr>
          <w:spacing w:val="-2"/>
        </w:rPr>
        <w:t>beyond</w:t>
      </w:r>
      <w:r w:rsidR="00A541B3">
        <w:t xml:space="preserve"> </w:t>
      </w:r>
      <w:r>
        <w:rPr>
          <w:spacing w:val="-2"/>
        </w:rPr>
        <w:t>2020,</w:t>
      </w:r>
      <w:r w:rsidR="00A541B3">
        <w:t xml:space="preserve"> </w:t>
      </w:r>
      <w:r>
        <w:rPr>
          <w:spacing w:val="-2"/>
        </w:rPr>
        <w:t>Hassell</w:t>
      </w:r>
      <w:r w:rsidR="00A541B3">
        <w:t xml:space="preserve"> </w:t>
      </w:r>
      <w:r>
        <w:rPr>
          <w:spacing w:val="-2"/>
        </w:rPr>
        <w:t>Studio,</w:t>
      </w:r>
      <w:r w:rsidR="00A541B3">
        <w:t xml:space="preserve"> </w:t>
      </w:r>
      <w:r>
        <w:rPr>
          <w:spacing w:val="-2"/>
        </w:rPr>
        <w:t>viewed</w:t>
      </w:r>
      <w:r w:rsidR="00A541B3">
        <w:t xml:space="preserve"> </w:t>
      </w:r>
      <w:r>
        <w:rPr>
          <w:spacing w:val="-2"/>
        </w:rPr>
        <w:t xml:space="preserve">25/09/2023, </w:t>
      </w:r>
      <w:hyperlink r:id="rId31">
        <w:r>
          <w:rPr>
            <w:color w:val="0000FF"/>
            <w:spacing w:val="-2"/>
            <w:u w:val="single" w:color="0000FF"/>
          </w:rPr>
          <w:t>https://www.hassellstudio.com/conversation/the-workplace-beyond-2020</w:t>
        </w:r>
      </w:hyperlink>
    </w:p>
    <w:p w14:paraId="625CFD36" w14:textId="77777777" w:rsidR="009637E0" w:rsidRDefault="009637E0" w:rsidP="00BF3E88">
      <w:pPr>
        <w:pStyle w:val="BodyText"/>
        <w:spacing w:before="121" w:line="242" w:lineRule="auto"/>
        <w:ind w:left="0" w:right="107"/>
      </w:pPr>
      <w:r>
        <w:t>Deloitte.</w:t>
      </w:r>
      <w:r>
        <w:rPr>
          <w:spacing w:val="-7"/>
        </w:rPr>
        <w:t xml:space="preserve"> </w:t>
      </w:r>
      <w:r>
        <w:t>(2019).</w:t>
      </w:r>
      <w:r>
        <w:rPr>
          <w:spacing w:val="-3"/>
        </w:rPr>
        <w:t xml:space="preserve"> </w:t>
      </w:r>
      <w:r>
        <w:t>Global</w:t>
      </w:r>
      <w:r>
        <w:rPr>
          <w:spacing w:val="-4"/>
        </w:rPr>
        <w:t xml:space="preserve"> </w:t>
      </w:r>
      <w:r>
        <w:t>Human</w:t>
      </w:r>
      <w:r>
        <w:rPr>
          <w:spacing w:val="-7"/>
        </w:rPr>
        <w:t xml:space="preserve"> </w:t>
      </w:r>
      <w:r>
        <w:t>Capital</w:t>
      </w:r>
      <w:r>
        <w:rPr>
          <w:spacing w:val="-4"/>
        </w:rPr>
        <w:t xml:space="preserve"> </w:t>
      </w:r>
      <w:r>
        <w:t>Trends:</w:t>
      </w:r>
      <w:r>
        <w:rPr>
          <w:spacing w:val="-3"/>
        </w:rPr>
        <w:t xml:space="preserve"> </w:t>
      </w:r>
      <w:r>
        <w:t>Leading</w:t>
      </w:r>
      <w:r>
        <w:rPr>
          <w:spacing w:val="-5"/>
        </w:rPr>
        <w:t xml:space="preserve"> </w:t>
      </w:r>
      <w:r>
        <w:t>the</w:t>
      </w:r>
      <w:r>
        <w:rPr>
          <w:spacing w:val="-4"/>
        </w:rPr>
        <w:t xml:space="preserve"> </w:t>
      </w:r>
      <w:r>
        <w:t>social</w:t>
      </w:r>
      <w:r>
        <w:rPr>
          <w:spacing w:val="-6"/>
        </w:rPr>
        <w:t xml:space="preserve"> </w:t>
      </w:r>
      <w:r>
        <w:t>enterprise—Reinvent</w:t>
      </w:r>
      <w:r>
        <w:rPr>
          <w:spacing w:val="-6"/>
        </w:rPr>
        <w:t xml:space="preserve"> </w:t>
      </w:r>
      <w:r>
        <w:t>with</w:t>
      </w:r>
      <w:r>
        <w:rPr>
          <w:spacing w:val="-5"/>
        </w:rPr>
        <w:t xml:space="preserve"> </w:t>
      </w:r>
      <w:r>
        <w:t>a</w:t>
      </w:r>
      <w:r>
        <w:rPr>
          <w:spacing w:val="-7"/>
        </w:rPr>
        <w:t xml:space="preserve"> </w:t>
      </w:r>
      <w:r>
        <w:t>human</w:t>
      </w:r>
      <w:r>
        <w:rPr>
          <w:spacing w:val="-7"/>
        </w:rPr>
        <w:t xml:space="preserve"> </w:t>
      </w:r>
      <w:r>
        <w:t xml:space="preserve">focus, viewed 25/09/2023, </w:t>
      </w:r>
      <w:hyperlink r:id="rId32">
        <w:r>
          <w:rPr>
            <w:color w:val="0000FF"/>
            <w:u w:val="single" w:color="0000FF"/>
          </w:rPr>
          <w:t>https://www2.deloitte.com/global/en/pages/about-deloitte/articles/human-capital-</w:t>
        </w:r>
      </w:hyperlink>
      <w:r>
        <w:rPr>
          <w:color w:val="0000FF"/>
        </w:rPr>
        <w:t xml:space="preserve"> </w:t>
      </w:r>
      <w:hyperlink r:id="rId33">
        <w:r>
          <w:rPr>
            <w:color w:val="0000FF"/>
            <w:spacing w:val="-2"/>
            <w:u w:val="single" w:color="0000FF"/>
          </w:rPr>
          <w:t>trends.html</w:t>
        </w:r>
      </w:hyperlink>
    </w:p>
    <w:p w14:paraId="246AE76C" w14:textId="77777777" w:rsidR="009637E0" w:rsidRDefault="009637E0" w:rsidP="00BF3E88">
      <w:pPr>
        <w:pStyle w:val="BodyText"/>
        <w:spacing w:before="114" w:line="352" w:lineRule="auto"/>
        <w:ind w:left="0" w:right="1303"/>
        <w:jc w:val="left"/>
      </w:pPr>
      <w:r>
        <w:t>Deloitte.</w:t>
      </w:r>
      <w:r>
        <w:rPr>
          <w:spacing w:val="-3"/>
        </w:rPr>
        <w:t xml:space="preserve"> </w:t>
      </w:r>
      <w:r>
        <w:t>(2020).</w:t>
      </w:r>
      <w:r>
        <w:rPr>
          <w:spacing w:val="-3"/>
        </w:rPr>
        <w:t xml:space="preserve"> </w:t>
      </w:r>
      <w:r>
        <w:t>The</w:t>
      </w:r>
      <w:r>
        <w:rPr>
          <w:spacing w:val="-6"/>
        </w:rPr>
        <w:t xml:space="preserve"> </w:t>
      </w:r>
      <w:r>
        <w:t>future</w:t>
      </w:r>
      <w:r>
        <w:rPr>
          <w:spacing w:val="-5"/>
        </w:rPr>
        <w:t xml:space="preserve"> </w:t>
      </w:r>
      <w:r>
        <w:t>of</w:t>
      </w:r>
      <w:r>
        <w:rPr>
          <w:spacing w:val="-3"/>
        </w:rPr>
        <w:t xml:space="preserve"> </w:t>
      </w:r>
      <w:r>
        <w:t>work:</w:t>
      </w:r>
      <w:r>
        <w:rPr>
          <w:spacing w:val="-2"/>
        </w:rPr>
        <w:t xml:space="preserve"> </w:t>
      </w:r>
      <w:r>
        <w:t>Strategies</w:t>
      </w:r>
      <w:r>
        <w:rPr>
          <w:spacing w:val="-3"/>
        </w:rPr>
        <w:t xml:space="preserve"> </w:t>
      </w:r>
      <w:r>
        <w:t>to</w:t>
      </w:r>
      <w:r>
        <w:rPr>
          <w:spacing w:val="-6"/>
        </w:rPr>
        <w:t xml:space="preserve"> </w:t>
      </w:r>
      <w:r>
        <w:t>drive</w:t>
      </w:r>
      <w:r>
        <w:rPr>
          <w:spacing w:val="-3"/>
        </w:rPr>
        <w:t xml:space="preserve"> </w:t>
      </w:r>
      <w:r>
        <w:t>business</w:t>
      </w:r>
      <w:r>
        <w:rPr>
          <w:spacing w:val="-3"/>
        </w:rPr>
        <w:t xml:space="preserve"> </w:t>
      </w:r>
      <w:r>
        <w:t>continuity</w:t>
      </w:r>
      <w:r>
        <w:rPr>
          <w:spacing w:val="-3"/>
        </w:rPr>
        <w:t xml:space="preserve"> </w:t>
      </w:r>
      <w:r>
        <w:t>and</w:t>
      </w:r>
      <w:r>
        <w:rPr>
          <w:spacing w:val="-3"/>
        </w:rPr>
        <w:t xml:space="preserve"> </w:t>
      </w:r>
      <w:r>
        <w:t>growth. Deloitte. (2021). Reimagining Real Estate: The Office of the Future.</w:t>
      </w:r>
    </w:p>
    <w:p w14:paraId="343CD5CE" w14:textId="77777777" w:rsidR="009637E0" w:rsidRDefault="009637E0" w:rsidP="00BF3E88">
      <w:pPr>
        <w:pStyle w:val="BodyText"/>
        <w:spacing w:before="3"/>
        <w:ind w:left="0"/>
        <w:jc w:val="left"/>
      </w:pPr>
      <w:r>
        <w:t>Denison,</w:t>
      </w:r>
      <w:r>
        <w:rPr>
          <w:spacing w:val="-4"/>
        </w:rPr>
        <w:t xml:space="preserve"> </w:t>
      </w:r>
      <w:r>
        <w:t>D.</w:t>
      </w:r>
      <w:r>
        <w:rPr>
          <w:spacing w:val="-3"/>
        </w:rPr>
        <w:t xml:space="preserve"> </w:t>
      </w:r>
      <w:r>
        <w:t>R.</w:t>
      </w:r>
      <w:r>
        <w:rPr>
          <w:spacing w:val="-4"/>
        </w:rPr>
        <w:t xml:space="preserve"> </w:t>
      </w:r>
      <w:r>
        <w:t>(1984).</w:t>
      </w:r>
      <w:r>
        <w:rPr>
          <w:spacing w:val="-3"/>
        </w:rPr>
        <w:t xml:space="preserve"> </w:t>
      </w:r>
      <w:r>
        <w:t>Bringing</w:t>
      </w:r>
      <w:r>
        <w:rPr>
          <w:spacing w:val="-6"/>
        </w:rPr>
        <w:t xml:space="preserve"> </w:t>
      </w:r>
      <w:r>
        <w:t>corporate</w:t>
      </w:r>
      <w:r>
        <w:rPr>
          <w:spacing w:val="-5"/>
        </w:rPr>
        <w:t xml:space="preserve"> </w:t>
      </w:r>
      <w:r>
        <w:t>culture</w:t>
      </w:r>
      <w:r>
        <w:rPr>
          <w:spacing w:val="-4"/>
        </w:rPr>
        <w:t xml:space="preserve"> </w:t>
      </w:r>
      <w:r>
        <w:t>to</w:t>
      </w:r>
      <w:r>
        <w:rPr>
          <w:spacing w:val="-6"/>
        </w:rPr>
        <w:t xml:space="preserve"> </w:t>
      </w:r>
      <w:r>
        <w:t>the</w:t>
      </w:r>
      <w:r>
        <w:rPr>
          <w:spacing w:val="-3"/>
        </w:rPr>
        <w:t xml:space="preserve"> </w:t>
      </w:r>
      <w:r>
        <w:t>bottom</w:t>
      </w:r>
      <w:r>
        <w:rPr>
          <w:spacing w:val="-2"/>
        </w:rPr>
        <w:t xml:space="preserve"> </w:t>
      </w:r>
      <w:r>
        <w:t>line,</w:t>
      </w:r>
      <w:r>
        <w:rPr>
          <w:spacing w:val="-7"/>
        </w:rPr>
        <w:t xml:space="preserve"> </w:t>
      </w:r>
      <w:r>
        <w:t>Organisational</w:t>
      </w:r>
      <w:r>
        <w:rPr>
          <w:spacing w:val="-2"/>
        </w:rPr>
        <w:t xml:space="preserve"> </w:t>
      </w:r>
      <w:r>
        <w:t>Dynamics,</w:t>
      </w:r>
      <w:r>
        <w:rPr>
          <w:spacing w:val="-6"/>
        </w:rPr>
        <w:t xml:space="preserve"> </w:t>
      </w:r>
      <w:r>
        <w:t>13(2),</w:t>
      </w:r>
      <w:r>
        <w:rPr>
          <w:spacing w:val="-3"/>
        </w:rPr>
        <w:t xml:space="preserve"> </w:t>
      </w:r>
      <w:r>
        <w:t>5-</w:t>
      </w:r>
      <w:r>
        <w:rPr>
          <w:spacing w:val="-5"/>
        </w:rPr>
        <w:t>22.</w:t>
      </w:r>
    </w:p>
    <w:p w14:paraId="1CE302D3" w14:textId="77777777" w:rsidR="009637E0" w:rsidRDefault="009637E0" w:rsidP="00BF3E88">
      <w:pPr>
        <w:pStyle w:val="BodyText"/>
        <w:spacing w:before="116" w:line="242" w:lineRule="auto"/>
        <w:ind w:left="0" w:right="107"/>
      </w:pPr>
      <w:r>
        <w:t xml:space="preserve">Dishman, L. (2021). Is now a good time to change careers? More workers are feeling good about it, Fast Company, viewed 25/09/2023, </w:t>
      </w:r>
      <w:hyperlink r:id="rId34">
        <w:r>
          <w:rPr>
            <w:color w:val="0000FF"/>
            <w:u w:val="single" w:color="0000FF"/>
          </w:rPr>
          <w:t>https://www.fastcompany.com/90607167/isnow-a-good-time-to-change-</w:t>
        </w:r>
      </w:hyperlink>
      <w:r>
        <w:rPr>
          <w:color w:val="0000FF"/>
        </w:rPr>
        <w:t xml:space="preserve"> </w:t>
      </w:r>
      <w:hyperlink r:id="rId35">
        <w:r>
          <w:rPr>
            <w:color w:val="0000FF"/>
            <w:spacing w:val="-2"/>
            <w:u w:val="single" w:color="0000FF"/>
          </w:rPr>
          <w:t>careers-more-workers-are-feeling-good-about-it</w:t>
        </w:r>
      </w:hyperlink>
    </w:p>
    <w:p w14:paraId="4BF01AF7" w14:textId="77777777" w:rsidR="009637E0" w:rsidRDefault="009637E0" w:rsidP="00BF3E88">
      <w:pPr>
        <w:pStyle w:val="BodyText"/>
        <w:spacing w:before="113"/>
        <w:ind w:left="0" w:right="109"/>
      </w:pPr>
      <w:r>
        <w:t xml:space="preserve">Fairs, M. (2016). Architecture and design "can support or even change company culture" says Haworth research, viewed 25/09/2023, </w:t>
      </w:r>
      <w:hyperlink r:id="rId36">
        <w:r>
          <w:rPr>
            <w:color w:val="0000FF"/>
            <w:u w:val="single" w:color="0000FF"/>
          </w:rPr>
          <w:t>https://www.dezeen.com/2016/03/22/haworth-white-paper-research-how-to-</w:t>
        </w:r>
      </w:hyperlink>
      <w:r>
        <w:rPr>
          <w:color w:val="0000FF"/>
        </w:rPr>
        <w:t xml:space="preserve"> </w:t>
      </w:r>
      <w:hyperlink r:id="rId37">
        <w:r>
          <w:rPr>
            <w:color w:val="0000FF"/>
            <w:spacing w:val="-2"/>
            <w:u w:val="single" w:color="0000FF"/>
          </w:rPr>
          <w:t>create-a-successful-organisational-culture-working-styles-office-design/</w:t>
        </w:r>
      </w:hyperlink>
    </w:p>
    <w:p w14:paraId="5547460D" w14:textId="77777777" w:rsidR="009637E0" w:rsidRDefault="009637E0" w:rsidP="00BF3E88">
      <w:pPr>
        <w:pStyle w:val="BodyText"/>
        <w:spacing w:before="121"/>
        <w:ind w:left="0" w:right="104"/>
      </w:pPr>
      <w:r>
        <w:t xml:space="preserve">Forbes, S., Birkett, H., Evans, L., Chung, H. and Whiteman, J. (2020), Managing employees during the COVID-19 pandemic: Flexible working and the future of work”, Project report, Equal Parenting Project, University of Birmingham, viewed 25/09/2023, </w:t>
      </w:r>
      <w:hyperlink r:id="rId38">
        <w:r>
          <w:rPr>
            <w:color w:val="0000FF"/>
            <w:u w:val="single" w:color="0000FF"/>
          </w:rPr>
          <w:t>https://www.birmingham.ac.uk/Documents/college-social-</w:t>
        </w:r>
      </w:hyperlink>
      <w:r>
        <w:rPr>
          <w:color w:val="0000FF"/>
        </w:rPr>
        <w:t xml:space="preserve"> </w:t>
      </w:r>
      <w:hyperlink r:id="rId39">
        <w:r>
          <w:rPr>
            <w:color w:val="0000FF"/>
            <w:spacing w:val="-2"/>
            <w:u w:val="single" w:color="0000FF"/>
          </w:rPr>
          <w:t>sciences/business/research/responsible-business/managerialexperiences-during-covid19-2020-accessible.pdf</w:t>
        </w:r>
      </w:hyperlink>
    </w:p>
    <w:p w14:paraId="2A575623" w14:textId="77777777" w:rsidR="009637E0" w:rsidRDefault="009637E0" w:rsidP="00BF3E88">
      <w:pPr>
        <w:pStyle w:val="BodyText"/>
        <w:spacing w:before="121"/>
        <w:ind w:left="0"/>
      </w:pPr>
      <w:r>
        <w:t>Gallup.</w:t>
      </w:r>
      <w:r>
        <w:rPr>
          <w:spacing w:val="-3"/>
        </w:rPr>
        <w:t xml:space="preserve"> </w:t>
      </w:r>
      <w:r>
        <w:t>(2021).</w:t>
      </w:r>
      <w:r>
        <w:rPr>
          <w:spacing w:val="-3"/>
        </w:rPr>
        <w:t xml:space="preserve"> </w:t>
      </w:r>
      <w:r>
        <w:t>Employee</w:t>
      </w:r>
      <w:r>
        <w:rPr>
          <w:spacing w:val="-4"/>
        </w:rPr>
        <w:t xml:space="preserve"> </w:t>
      </w:r>
      <w:r>
        <w:t>Engagement</w:t>
      </w:r>
      <w:r>
        <w:rPr>
          <w:spacing w:val="-2"/>
        </w:rPr>
        <w:t xml:space="preserve"> </w:t>
      </w:r>
      <w:r>
        <w:t>on</w:t>
      </w:r>
      <w:r>
        <w:rPr>
          <w:spacing w:val="-5"/>
        </w:rPr>
        <w:t xml:space="preserve"> </w:t>
      </w:r>
      <w:r>
        <w:t>the</w:t>
      </w:r>
      <w:r>
        <w:rPr>
          <w:spacing w:val="-3"/>
        </w:rPr>
        <w:t xml:space="preserve"> </w:t>
      </w:r>
      <w:r>
        <w:t>Rise</w:t>
      </w:r>
      <w:r>
        <w:rPr>
          <w:spacing w:val="-4"/>
        </w:rPr>
        <w:t xml:space="preserve"> </w:t>
      </w:r>
      <w:r>
        <w:t>in</w:t>
      </w:r>
      <w:r>
        <w:rPr>
          <w:spacing w:val="-6"/>
        </w:rPr>
        <w:t xml:space="preserve"> </w:t>
      </w:r>
      <w:r>
        <w:t>the</w:t>
      </w:r>
      <w:r>
        <w:rPr>
          <w:spacing w:val="-2"/>
        </w:rPr>
        <w:t xml:space="preserve"> </w:t>
      </w:r>
      <w:r>
        <w:rPr>
          <w:spacing w:val="-5"/>
        </w:rPr>
        <w:t>US.</w:t>
      </w:r>
    </w:p>
    <w:p w14:paraId="01360FB4" w14:textId="77777777" w:rsidR="009637E0" w:rsidRDefault="009637E0" w:rsidP="00BF3E88">
      <w:pPr>
        <w:pStyle w:val="BodyText"/>
        <w:spacing w:before="75"/>
        <w:ind w:left="0"/>
        <w:jc w:val="left"/>
      </w:pPr>
      <w:r>
        <w:t>Harris,</w:t>
      </w:r>
      <w:r>
        <w:rPr>
          <w:spacing w:val="-6"/>
        </w:rPr>
        <w:t xml:space="preserve"> </w:t>
      </w:r>
      <w:r>
        <w:t>R.</w:t>
      </w:r>
      <w:r>
        <w:rPr>
          <w:spacing w:val="-6"/>
        </w:rPr>
        <w:t xml:space="preserve"> </w:t>
      </w:r>
      <w:r>
        <w:t>(2021).</w:t>
      </w:r>
      <w:r>
        <w:rPr>
          <w:spacing w:val="-4"/>
        </w:rPr>
        <w:t xml:space="preserve"> </w:t>
      </w:r>
      <w:r>
        <w:t>London’s</w:t>
      </w:r>
      <w:r>
        <w:rPr>
          <w:spacing w:val="-4"/>
        </w:rPr>
        <w:t xml:space="preserve"> </w:t>
      </w:r>
      <w:r>
        <w:t>Global</w:t>
      </w:r>
      <w:r>
        <w:rPr>
          <w:spacing w:val="-2"/>
        </w:rPr>
        <w:t xml:space="preserve"> </w:t>
      </w:r>
      <w:r>
        <w:t>Office</w:t>
      </w:r>
      <w:r>
        <w:rPr>
          <w:spacing w:val="-4"/>
        </w:rPr>
        <w:t xml:space="preserve"> </w:t>
      </w:r>
      <w:r>
        <w:t>Economy:</w:t>
      </w:r>
      <w:r>
        <w:rPr>
          <w:spacing w:val="-5"/>
        </w:rPr>
        <w:t xml:space="preserve"> </w:t>
      </w:r>
      <w:r>
        <w:t>From</w:t>
      </w:r>
      <w:r>
        <w:rPr>
          <w:spacing w:val="-3"/>
        </w:rPr>
        <w:t xml:space="preserve"> </w:t>
      </w:r>
      <w:r>
        <w:t>Clerical</w:t>
      </w:r>
      <w:r>
        <w:rPr>
          <w:spacing w:val="-2"/>
        </w:rPr>
        <w:t xml:space="preserve"> </w:t>
      </w:r>
      <w:r>
        <w:t>Factory</w:t>
      </w:r>
      <w:r>
        <w:rPr>
          <w:spacing w:val="-7"/>
        </w:rPr>
        <w:t xml:space="preserve"> </w:t>
      </w:r>
      <w:r>
        <w:t>to</w:t>
      </w:r>
      <w:r>
        <w:rPr>
          <w:spacing w:val="-3"/>
        </w:rPr>
        <w:t xml:space="preserve"> </w:t>
      </w:r>
      <w:r>
        <w:t>Digital</w:t>
      </w:r>
      <w:r>
        <w:rPr>
          <w:spacing w:val="-3"/>
        </w:rPr>
        <w:t xml:space="preserve"> </w:t>
      </w:r>
      <w:r>
        <w:t>Hub,</w:t>
      </w:r>
      <w:r>
        <w:rPr>
          <w:spacing w:val="-3"/>
        </w:rPr>
        <w:t xml:space="preserve"> </w:t>
      </w:r>
      <w:r>
        <w:rPr>
          <w:spacing w:val="-2"/>
        </w:rPr>
        <w:t>Routledge.</w:t>
      </w:r>
    </w:p>
    <w:p w14:paraId="12052B1C" w14:textId="77777777" w:rsidR="009637E0" w:rsidRDefault="009637E0" w:rsidP="00BF3E88">
      <w:pPr>
        <w:pStyle w:val="BodyText"/>
        <w:spacing w:before="119"/>
        <w:ind w:left="0"/>
        <w:jc w:val="left"/>
      </w:pPr>
      <w:r>
        <w:t>Hofstede, G., Hofstede, G. J. and Minkov, M. (2010).</w:t>
      </w:r>
      <w:r>
        <w:rPr>
          <w:spacing w:val="-1"/>
        </w:rPr>
        <w:t xml:space="preserve"> </w:t>
      </w:r>
      <w:r>
        <w:t>Cultures and organisations: Software of the</w:t>
      </w:r>
      <w:r>
        <w:rPr>
          <w:spacing w:val="-1"/>
        </w:rPr>
        <w:t xml:space="preserve"> </w:t>
      </w:r>
      <w:r>
        <w:t>mind. (3rd ed., ). USA: McGraw-Hill London.</w:t>
      </w:r>
    </w:p>
    <w:p w14:paraId="6B5385EC" w14:textId="1AC3BFDD" w:rsidR="009637E0" w:rsidRDefault="009637E0" w:rsidP="00BF3E88">
      <w:pPr>
        <w:pStyle w:val="BodyText"/>
        <w:tabs>
          <w:tab w:val="left" w:pos="1066"/>
          <w:tab w:val="left" w:pos="1928"/>
          <w:tab w:val="left" w:pos="3061"/>
          <w:tab w:val="left" w:pos="3620"/>
          <w:tab w:val="left" w:pos="4411"/>
          <w:tab w:val="left" w:pos="5056"/>
          <w:tab w:val="left" w:pos="5886"/>
          <w:tab w:val="left" w:pos="7191"/>
          <w:tab w:val="left" w:pos="7941"/>
          <w:tab w:val="left" w:pos="8793"/>
        </w:tabs>
        <w:spacing w:before="121"/>
        <w:ind w:left="0" w:right="114"/>
        <w:jc w:val="left"/>
      </w:pPr>
      <w:r>
        <w:rPr>
          <w:spacing w:val="-2"/>
        </w:rPr>
        <w:t>Investa</w:t>
      </w:r>
      <w:r w:rsidR="00A541B3">
        <w:rPr>
          <w:spacing w:val="-2"/>
        </w:rPr>
        <w:t xml:space="preserve"> </w:t>
      </w:r>
      <w:r>
        <w:rPr>
          <w:spacing w:val="-2"/>
        </w:rPr>
        <w:t>(2020).</w:t>
      </w:r>
      <w:r w:rsidR="00A541B3">
        <w:t xml:space="preserve"> </w:t>
      </w:r>
      <w:r>
        <w:rPr>
          <w:spacing w:val="-2"/>
        </w:rPr>
        <w:t>Dispelling</w:t>
      </w:r>
      <w:r w:rsidR="00A541B3">
        <w:t xml:space="preserve"> </w:t>
      </w:r>
      <w:r>
        <w:rPr>
          <w:spacing w:val="-4"/>
        </w:rPr>
        <w:t>The</w:t>
      </w:r>
      <w:r w:rsidR="00A541B3">
        <w:t xml:space="preserve"> </w:t>
      </w:r>
      <w:r>
        <w:rPr>
          <w:spacing w:val="-4"/>
        </w:rPr>
        <w:t>‘Work</w:t>
      </w:r>
      <w:r w:rsidR="00A541B3">
        <w:t xml:space="preserve"> </w:t>
      </w:r>
      <w:r>
        <w:rPr>
          <w:spacing w:val="-4"/>
        </w:rPr>
        <w:t>from</w:t>
      </w:r>
      <w:r w:rsidR="00A541B3">
        <w:t xml:space="preserve"> </w:t>
      </w:r>
      <w:r>
        <w:rPr>
          <w:spacing w:val="-2"/>
        </w:rPr>
        <w:t>Home’</w:t>
      </w:r>
      <w:r w:rsidR="00A541B3">
        <w:t xml:space="preserve"> </w:t>
      </w:r>
      <w:r>
        <w:rPr>
          <w:spacing w:val="-2"/>
        </w:rPr>
        <w:t>Productivity</w:t>
      </w:r>
      <w:r w:rsidR="00A541B3">
        <w:t xml:space="preserve"> </w:t>
      </w:r>
      <w:r>
        <w:rPr>
          <w:spacing w:val="-2"/>
        </w:rPr>
        <w:t>Myth,</w:t>
      </w:r>
      <w:r w:rsidR="00A541B3">
        <w:t xml:space="preserve"> </w:t>
      </w:r>
      <w:r>
        <w:rPr>
          <w:spacing w:val="-2"/>
        </w:rPr>
        <w:t>viewed</w:t>
      </w:r>
      <w:r w:rsidR="00A541B3">
        <w:t xml:space="preserve"> </w:t>
      </w:r>
      <w:r>
        <w:rPr>
          <w:spacing w:val="-2"/>
        </w:rPr>
        <w:t xml:space="preserve">25/09/2023, </w:t>
      </w:r>
      <w:hyperlink r:id="rId40">
        <w:r>
          <w:rPr>
            <w:color w:val="0000FF"/>
            <w:spacing w:val="-2"/>
            <w:u w:val="single" w:color="0000FF"/>
          </w:rPr>
          <w:t>https://21771459.fs1.hubspotusercontent-na1.net/hubfs/21771459/Investa%20-</w:t>
        </w:r>
      </w:hyperlink>
    </w:p>
    <w:p w14:paraId="7E458F47" w14:textId="77777777" w:rsidR="009637E0" w:rsidRDefault="009637E0" w:rsidP="00BF3E88">
      <w:pPr>
        <w:pStyle w:val="BodyText"/>
        <w:ind w:left="0" w:right="925"/>
        <w:jc w:val="left"/>
      </w:pPr>
      <w:hyperlink r:id="rId41">
        <w:r>
          <w:rPr>
            <w:color w:val="0000FF"/>
            <w:spacing w:val="-2"/>
            <w:u w:val="single" w:color="0000FF"/>
          </w:rPr>
          <w:t>%20Website%20Pages%20%5BDO%20NOT%20DELETE%5D/Resources/Investa-Office-Labour-</w:t>
        </w:r>
      </w:hyperlink>
      <w:r>
        <w:rPr>
          <w:color w:val="0000FF"/>
          <w:spacing w:val="-2"/>
        </w:rPr>
        <w:t xml:space="preserve"> </w:t>
      </w:r>
      <w:hyperlink r:id="rId42">
        <w:r>
          <w:rPr>
            <w:color w:val="0000FF"/>
            <w:spacing w:val="-2"/>
            <w:u w:val="single" w:color="0000FF"/>
          </w:rPr>
          <w:t>Productivity-October-2020.pdf</w:t>
        </w:r>
      </w:hyperlink>
    </w:p>
    <w:p w14:paraId="4D96859D" w14:textId="3A0CF1CC" w:rsidR="009637E0" w:rsidRDefault="009637E0" w:rsidP="00BF3E88">
      <w:pPr>
        <w:pStyle w:val="BodyText"/>
        <w:tabs>
          <w:tab w:val="left" w:pos="1289"/>
          <w:tab w:val="left" w:pos="2371"/>
          <w:tab w:val="left" w:pos="3445"/>
          <w:tab w:val="left" w:pos="4427"/>
          <w:tab w:val="left" w:pos="5428"/>
          <w:tab w:val="left" w:pos="6505"/>
          <w:tab w:val="left" w:pos="7718"/>
          <w:tab w:val="left" w:pos="8796"/>
        </w:tabs>
        <w:spacing w:before="118" w:line="244" w:lineRule="auto"/>
        <w:ind w:left="0" w:right="114"/>
        <w:jc w:val="left"/>
      </w:pPr>
      <w:r>
        <w:rPr>
          <w:spacing w:val="-2"/>
        </w:rPr>
        <w:t>Investa</w:t>
      </w:r>
      <w:r w:rsidR="00A541B3">
        <w:t xml:space="preserve"> </w:t>
      </w:r>
      <w:r>
        <w:rPr>
          <w:spacing w:val="-2"/>
        </w:rPr>
        <w:t>(2023).</w:t>
      </w:r>
      <w:r w:rsidR="00A541B3">
        <w:t xml:space="preserve"> </w:t>
      </w:r>
      <w:r>
        <w:rPr>
          <w:spacing w:val="-2"/>
        </w:rPr>
        <w:t>Investa</w:t>
      </w:r>
      <w:r w:rsidR="00A541B3">
        <w:t xml:space="preserve"> </w:t>
      </w:r>
      <w:r>
        <w:rPr>
          <w:spacing w:val="-2"/>
        </w:rPr>
        <w:t>Inside</w:t>
      </w:r>
      <w:r w:rsidR="00A541B3">
        <w:t xml:space="preserve"> </w:t>
      </w:r>
      <w:r>
        <w:rPr>
          <w:spacing w:val="-2"/>
        </w:rPr>
        <w:t>Office</w:t>
      </w:r>
      <w:r w:rsidR="00A541B3">
        <w:t xml:space="preserve"> </w:t>
      </w:r>
      <w:r>
        <w:rPr>
          <w:spacing w:val="-2"/>
        </w:rPr>
        <w:t>Market</w:t>
      </w:r>
      <w:r w:rsidR="00A541B3">
        <w:t xml:space="preserve"> </w:t>
      </w:r>
      <w:r>
        <w:rPr>
          <w:spacing w:val="-2"/>
        </w:rPr>
        <w:t>Outlook,</w:t>
      </w:r>
      <w:r w:rsidR="00A541B3">
        <w:t xml:space="preserve"> </w:t>
      </w:r>
      <w:r>
        <w:rPr>
          <w:spacing w:val="-2"/>
        </w:rPr>
        <w:t>viewed</w:t>
      </w:r>
      <w:r w:rsidR="00A541B3">
        <w:t xml:space="preserve"> </w:t>
      </w:r>
      <w:r>
        <w:rPr>
          <w:spacing w:val="-2"/>
        </w:rPr>
        <w:t xml:space="preserve">25/09/2023, </w:t>
      </w:r>
      <w:hyperlink r:id="rId43">
        <w:r>
          <w:rPr>
            <w:color w:val="0000FF"/>
            <w:spacing w:val="-2"/>
            <w:u w:val="single" w:color="0000FF"/>
          </w:rPr>
          <w:t>https://www.investa.com.au/hubfs/Research%20Investa%20Inside%20-%20May%202023.pdf</w:t>
        </w:r>
      </w:hyperlink>
    </w:p>
    <w:p w14:paraId="2290A464" w14:textId="77777777" w:rsidR="009637E0" w:rsidRDefault="009637E0" w:rsidP="00BF3E88">
      <w:pPr>
        <w:pStyle w:val="BodyText"/>
        <w:spacing w:before="113"/>
        <w:ind w:left="0"/>
        <w:jc w:val="left"/>
      </w:pPr>
      <w:r>
        <w:t>Jones,</w:t>
      </w:r>
      <w:r>
        <w:rPr>
          <w:spacing w:val="-3"/>
        </w:rPr>
        <w:t xml:space="preserve"> </w:t>
      </w:r>
      <w:r>
        <w:t>L.</w:t>
      </w:r>
      <w:r>
        <w:rPr>
          <w:spacing w:val="-3"/>
        </w:rPr>
        <w:t xml:space="preserve"> </w:t>
      </w:r>
      <w:r>
        <w:t>(2021).</w:t>
      </w:r>
      <w:r>
        <w:rPr>
          <w:spacing w:val="-2"/>
        </w:rPr>
        <w:t xml:space="preserve"> </w:t>
      </w:r>
      <w:r>
        <w:t>The</w:t>
      </w:r>
      <w:r>
        <w:rPr>
          <w:spacing w:val="-3"/>
        </w:rPr>
        <w:t xml:space="preserve"> </w:t>
      </w:r>
      <w:r>
        <w:t>future</w:t>
      </w:r>
      <w:r>
        <w:rPr>
          <w:spacing w:val="-3"/>
        </w:rPr>
        <w:t xml:space="preserve"> </w:t>
      </w:r>
      <w:r>
        <w:t>of</w:t>
      </w:r>
      <w:r>
        <w:rPr>
          <w:spacing w:val="-1"/>
        </w:rPr>
        <w:t xml:space="preserve"> </w:t>
      </w:r>
      <w:r>
        <w:t>work:</w:t>
      </w:r>
      <w:r>
        <w:rPr>
          <w:spacing w:val="-5"/>
        </w:rPr>
        <w:t xml:space="preserve"> </w:t>
      </w:r>
      <w:r>
        <w:t>What</w:t>
      </w:r>
      <w:r>
        <w:rPr>
          <w:spacing w:val="-2"/>
        </w:rPr>
        <w:t xml:space="preserve"> </w:t>
      </w:r>
      <w:r>
        <w:t>leaders</w:t>
      </w:r>
      <w:r>
        <w:rPr>
          <w:spacing w:val="-4"/>
        </w:rPr>
        <w:t xml:space="preserve"> </w:t>
      </w:r>
      <w:r>
        <w:t>need</w:t>
      </w:r>
      <w:r>
        <w:rPr>
          <w:spacing w:val="-3"/>
        </w:rPr>
        <w:t xml:space="preserve"> </w:t>
      </w:r>
      <w:r>
        <w:t>to</w:t>
      </w:r>
      <w:r>
        <w:rPr>
          <w:spacing w:val="-3"/>
        </w:rPr>
        <w:t xml:space="preserve"> </w:t>
      </w:r>
      <w:r>
        <w:t>know.</w:t>
      </w:r>
      <w:r>
        <w:rPr>
          <w:spacing w:val="-2"/>
        </w:rPr>
        <w:t xml:space="preserve"> </w:t>
      </w:r>
      <w:r>
        <w:t>McKinsey</w:t>
      </w:r>
      <w:r>
        <w:rPr>
          <w:spacing w:val="-5"/>
        </w:rPr>
        <w:t xml:space="preserve"> </w:t>
      </w:r>
      <w:r>
        <w:t>&amp;</w:t>
      </w:r>
      <w:r>
        <w:rPr>
          <w:spacing w:val="-1"/>
        </w:rPr>
        <w:t xml:space="preserve"> </w:t>
      </w:r>
      <w:r>
        <w:rPr>
          <w:spacing w:val="-2"/>
        </w:rPr>
        <w:t>Company.</w:t>
      </w:r>
    </w:p>
    <w:p w14:paraId="21FF4754" w14:textId="77777777" w:rsidR="009637E0" w:rsidRDefault="009637E0" w:rsidP="00BF3E88">
      <w:pPr>
        <w:pStyle w:val="BodyText"/>
        <w:spacing w:before="119"/>
        <w:ind w:left="0" w:right="109"/>
        <w:jc w:val="left"/>
      </w:pPr>
      <w:r>
        <w:t>Knight</w:t>
      </w:r>
      <w:r>
        <w:rPr>
          <w:spacing w:val="80"/>
          <w:w w:val="150"/>
        </w:rPr>
        <w:t xml:space="preserve"> </w:t>
      </w:r>
      <w:r>
        <w:t>Frank</w:t>
      </w:r>
      <w:r>
        <w:rPr>
          <w:spacing w:val="80"/>
          <w:w w:val="150"/>
        </w:rPr>
        <w:t xml:space="preserve"> </w:t>
      </w:r>
      <w:r>
        <w:t>(2017).</w:t>
      </w:r>
      <w:r>
        <w:rPr>
          <w:spacing w:val="80"/>
          <w:w w:val="150"/>
        </w:rPr>
        <w:t xml:space="preserve"> </w:t>
      </w:r>
      <w:r>
        <w:t>Bridging</w:t>
      </w:r>
      <w:r>
        <w:rPr>
          <w:spacing w:val="80"/>
          <w:w w:val="150"/>
        </w:rPr>
        <w:t xml:space="preserve"> </w:t>
      </w:r>
      <w:r>
        <w:t>the</w:t>
      </w:r>
      <w:r>
        <w:rPr>
          <w:spacing w:val="80"/>
          <w:w w:val="150"/>
        </w:rPr>
        <w:t xml:space="preserve"> </w:t>
      </w:r>
      <w:r>
        <w:t>Gap:</w:t>
      </w:r>
      <w:r>
        <w:rPr>
          <w:spacing w:val="80"/>
          <w:w w:val="150"/>
        </w:rPr>
        <w:t xml:space="preserve"> </w:t>
      </w:r>
      <w:r>
        <w:t>Melbourne’s</w:t>
      </w:r>
      <w:r>
        <w:rPr>
          <w:spacing w:val="80"/>
          <w:w w:val="150"/>
        </w:rPr>
        <w:t xml:space="preserve"> </w:t>
      </w:r>
      <w:r>
        <w:t>Coworking</w:t>
      </w:r>
      <w:r>
        <w:rPr>
          <w:spacing w:val="80"/>
          <w:w w:val="150"/>
        </w:rPr>
        <w:t xml:space="preserve"> </w:t>
      </w:r>
      <w:r>
        <w:t>Culture,</w:t>
      </w:r>
      <w:r>
        <w:rPr>
          <w:spacing w:val="80"/>
          <w:w w:val="150"/>
        </w:rPr>
        <w:t xml:space="preserve"> </w:t>
      </w:r>
      <w:r>
        <w:t>viewed</w:t>
      </w:r>
      <w:r>
        <w:rPr>
          <w:spacing w:val="80"/>
          <w:w w:val="150"/>
        </w:rPr>
        <w:t xml:space="preserve"> </w:t>
      </w:r>
      <w:r>
        <w:t>25/09/2023,</w:t>
      </w:r>
      <w:r>
        <w:rPr>
          <w:spacing w:val="40"/>
        </w:rPr>
        <w:t xml:space="preserve"> </w:t>
      </w:r>
      <w:hyperlink r:id="rId44">
        <w:r>
          <w:rPr>
            <w:color w:val="0000FF"/>
            <w:spacing w:val="-2"/>
            <w:u w:val="single" w:color="0000FF"/>
          </w:rPr>
          <w:t>https://kfcontent.blob.core.windows.net/research/1100/documents/en/melcowork1702-4438.pdf</w:t>
        </w:r>
      </w:hyperlink>
    </w:p>
    <w:p w14:paraId="5960216E" w14:textId="679DCBD2" w:rsidR="009637E0" w:rsidRDefault="009637E0" w:rsidP="00BF3E88">
      <w:pPr>
        <w:pStyle w:val="BodyText"/>
        <w:tabs>
          <w:tab w:val="left" w:pos="1052"/>
          <w:tab w:val="left" w:pos="1790"/>
          <w:tab w:val="left" w:pos="2658"/>
          <w:tab w:val="left" w:pos="3104"/>
          <w:tab w:val="left" w:pos="4174"/>
          <w:tab w:val="left" w:pos="4584"/>
          <w:tab w:val="left" w:pos="5078"/>
          <w:tab w:val="left" w:pos="6734"/>
          <w:tab w:val="left" w:pos="7937"/>
          <w:tab w:val="left" w:pos="8798"/>
        </w:tabs>
        <w:spacing w:before="118" w:line="242" w:lineRule="auto"/>
        <w:ind w:left="0" w:right="110"/>
        <w:jc w:val="left"/>
      </w:pPr>
      <w:r>
        <w:rPr>
          <w:spacing w:val="-2"/>
        </w:rPr>
        <w:t>Knight</w:t>
      </w:r>
      <w:r w:rsidR="005A6E46">
        <w:t xml:space="preserve"> </w:t>
      </w:r>
      <w:r>
        <w:rPr>
          <w:spacing w:val="-2"/>
        </w:rPr>
        <w:t>Frank</w:t>
      </w:r>
      <w:r w:rsidR="005A6E46">
        <w:t xml:space="preserve"> </w:t>
      </w:r>
      <w:r>
        <w:rPr>
          <w:spacing w:val="-2"/>
        </w:rPr>
        <w:t>(2020).</w:t>
      </w:r>
      <w:r w:rsidR="005A6E46">
        <w:t xml:space="preserve"> </w:t>
      </w:r>
      <w:r>
        <w:rPr>
          <w:spacing w:val="-6"/>
        </w:rPr>
        <w:t>12</w:t>
      </w:r>
      <w:r w:rsidR="005A6E46">
        <w:t xml:space="preserve"> </w:t>
      </w:r>
      <w:r>
        <w:rPr>
          <w:spacing w:val="-2"/>
        </w:rPr>
        <w:t>dynamics</w:t>
      </w:r>
      <w:r w:rsidR="005A6E46">
        <w:t xml:space="preserve"> </w:t>
      </w:r>
      <w:r>
        <w:rPr>
          <w:spacing w:val="-6"/>
        </w:rPr>
        <w:t>of</w:t>
      </w:r>
      <w:r w:rsidR="005A6E46">
        <w:t xml:space="preserve"> </w:t>
      </w:r>
      <w:r>
        <w:rPr>
          <w:spacing w:val="-4"/>
        </w:rPr>
        <w:t>the</w:t>
      </w:r>
      <w:r w:rsidR="005A6E46">
        <w:t xml:space="preserve"> </w:t>
      </w:r>
      <w:r>
        <w:rPr>
          <w:spacing w:val="-2"/>
        </w:rPr>
        <w:t>post-COVID-19</w:t>
      </w:r>
      <w:r w:rsidR="005A6E46">
        <w:t xml:space="preserve"> </w:t>
      </w:r>
      <w:r>
        <w:rPr>
          <w:spacing w:val="-2"/>
        </w:rPr>
        <w:t>workplace,</w:t>
      </w:r>
      <w:r w:rsidR="005A6E46">
        <w:t xml:space="preserve"> </w:t>
      </w:r>
      <w:r>
        <w:rPr>
          <w:spacing w:val="-2"/>
        </w:rPr>
        <w:t>viewed</w:t>
      </w:r>
      <w:r w:rsidR="005A6E46">
        <w:t xml:space="preserve"> </w:t>
      </w:r>
      <w:r>
        <w:rPr>
          <w:spacing w:val="-2"/>
        </w:rPr>
        <w:t xml:space="preserve">25/09/2023, </w:t>
      </w:r>
      <w:hyperlink r:id="rId45">
        <w:r>
          <w:rPr>
            <w:color w:val="0000FF"/>
            <w:spacing w:val="-2"/>
            <w:u w:val="single" w:color="0000FF"/>
          </w:rPr>
          <w:t>https://content.knightfrank.com/research/2033/documents/en/12-dynamics-of-the-post-covid-19-workplace-</w:t>
        </w:r>
      </w:hyperlink>
      <w:r>
        <w:rPr>
          <w:color w:val="0000FF"/>
          <w:spacing w:val="-2"/>
        </w:rPr>
        <w:t xml:space="preserve"> </w:t>
      </w:r>
      <w:hyperlink r:id="rId46">
        <w:r>
          <w:rPr>
            <w:color w:val="0000FF"/>
            <w:spacing w:val="-2"/>
            <w:u w:val="single" w:color="0000FF"/>
          </w:rPr>
          <w:t>july-7337.pdf</w:t>
        </w:r>
      </w:hyperlink>
    </w:p>
    <w:p w14:paraId="57EF507A" w14:textId="77777777" w:rsidR="009637E0" w:rsidRDefault="009637E0" w:rsidP="00BF3E88">
      <w:pPr>
        <w:pStyle w:val="BodyText"/>
        <w:spacing w:before="118"/>
        <w:ind w:left="0"/>
      </w:pPr>
      <w:r>
        <w:lastRenderedPageBreak/>
        <w:t>Kulik,</w:t>
      </w:r>
      <w:r>
        <w:rPr>
          <w:spacing w:val="-5"/>
        </w:rPr>
        <w:t xml:space="preserve"> </w:t>
      </w:r>
      <w:r>
        <w:t>C.</w:t>
      </w:r>
      <w:r>
        <w:rPr>
          <w:spacing w:val="-3"/>
        </w:rPr>
        <w:t xml:space="preserve"> </w:t>
      </w:r>
      <w:r>
        <w:t>T.</w:t>
      </w:r>
      <w:r>
        <w:rPr>
          <w:spacing w:val="-6"/>
        </w:rPr>
        <w:t xml:space="preserve"> </w:t>
      </w:r>
      <w:r>
        <w:t>(2014).</w:t>
      </w:r>
      <w:r>
        <w:rPr>
          <w:spacing w:val="-5"/>
        </w:rPr>
        <w:t xml:space="preserve"> </w:t>
      </w:r>
      <w:r>
        <w:t>Workplace</w:t>
      </w:r>
      <w:r>
        <w:rPr>
          <w:spacing w:val="-5"/>
        </w:rPr>
        <w:t xml:space="preserve"> </w:t>
      </w:r>
      <w:r>
        <w:t>diversity</w:t>
      </w:r>
      <w:r>
        <w:rPr>
          <w:spacing w:val="-3"/>
        </w:rPr>
        <w:t xml:space="preserve"> </w:t>
      </w:r>
      <w:r>
        <w:t>and</w:t>
      </w:r>
      <w:r>
        <w:rPr>
          <w:spacing w:val="-5"/>
        </w:rPr>
        <w:t xml:space="preserve"> </w:t>
      </w:r>
      <w:r>
        <w:t>inclusion.</w:t>
      </w:r>
      <w:r>
        <w:rPr>
          <w:spacing w:val="-2"/>
        </w:rPr>
        <w:t xml:space="preserve"> </w:t>
      </w:r>
      <w:r>
        <w:t>Annual</w:t>
      </w:r>
      <w:r>
        <w:rPr>
          <w:spacing w:val="-2"/>
        </w:rPr>
        <w:t xml:space="preserve"> </w:t>
      </w:r>
      <w:r>
        <w:t>Review</w:t>
      </w:r>
      <w:r>
        <w:rPr>
          <w:spacing w:val="-3"/>
        </w:rPr>
        <w:t xml:space="preserve"> </w:t>
      </w:r>
      <w:r>
        <w:t>of</w:t>
      </w:r>
      <w:r>
        <w:rPr>
          <w:spacing w:val="-3"/>
        </w:rPr>
        <w:t xml:space="preserve"> </w:t>
      </w:r>
      <w:r>
        <w:t>Psychology,</w:t>
      </w:r>
      <w:r>
        <w:rPr>
          <w:spacing w:val="-3"/>
        </w:rPr>
        <w:t xml:space="preserve"> </w:t>
      </w:r>
      <w:r>
        <w:t>65,</w:t>
      </w:r>
      <w:r>
        <w:rPr>
          <w:spacing w:val="-2"/>
        </w:rPr>
        <w:t xml:space="preserve"> </w:t>
      </w:r>
      <w:r>
        <w:t>141-</w:t>
      </w:r>
      <w:r>
        <w:rPr>
          <w:spacing w:val="-4"/>
        </w:rPr>
        <w:t>166.</w:t>
      </w:r>
    </w:p>
    <w:p w14:paraId="12EF3828" w14:textId="77777777" w:rsidR="009637E0" w:rsidRDefault="009637E0" w:rsidP="00BF3E88">
      <w:pPr>
        <w:pStyle w:val="BodyText"/>
        <w:spacing w:before="116"/>
        <w:ind w:left="0" w:right="108"/>
      </w:pPr>
      <w:r>
        <w:t xml:space="preserve">Microsoft. (2021). The Next Great Disruption Is Hybrid Work—Are We Ready? Viewed 25/09/2023, </w:t>
      </w:r>
      <w:hyperlink r:id="rId47">
        <w:r>
          <w:rPr>
            <w:color w:val="0000FF"/>
            <w:spacing w:val="-2"/>
            <w:u w:val="single" w:color="0000FF"/>
          </w:rPr>
          <w:t>https://news.microsoft.com/worklab/work-trend-index-hybrid-work/</w:t>
        </w:r>
      </w:hyperlink>
    </w:p>
    <w:p w14:paraId="7E4A1638" w14:textId="77777777" w:rsidR="009637E0" w:rsidRDefault="009637E0" w:rsidP="00BF3E88">
      <w:pPr>
        <w:pStyle w:val="BodyText"/>
        <w:spacing w:before="121"/>
        <w:ind w:left="0" w:right="111"/>
      </w:pPr>
      <w:r>
        <w:t>Nanyakkara, K., Wilkinson, S. and Halvitigala, D. (2023), Activity-Based Working and their impact on organisational culture – Employees’ perspectives, Facilities, In Press.</w:t>
      </w:r>
    </w:p>
    <w:p w14:paraId="7B434B51" w14:textId="77777777" w:rsidR="009637E0" w:rsidRDefault="009637E0" w:rsidP="00BF3E88">
      <w:pPr>
        <w:pStyle w:val="BodyText"/>
        <w:spacing w:before="120"/>
        <w:ind w:left="0" w:right="109"/>
      </w:pPr>
      <w:r>
        <w:t xml:space="preserve">Property Council of Australia (2022), Melbourne s CBD set to rebound as office demand surges, viewed 25/09/2023, </w:t>
      </w:r>
      <w:hyperlink r:id="rId48">
        <w:r>
          <w:rPr>
            <w:color w:val="0000FF"/>
            <w:u w:val="single" w:color="0000FF"/>
          </w:rPr>
          <w:t>https://www.propertycouncil.com.au/media-releases/melbourne-s-cbd-set-to-rebound-as-office-</w:t>
        </w:r>
      </w:hyperlink>
      <w:r>
        <w:rPr>
          <w:color w:val="0000FF"/>
        </w:rPr>
        <w:t xml:space="preserve"> </w:t>
      </w:r>
      <w:hyperlink r:id="rId49">
        <w:r>
          <w:rPr>
            <w:color w:val="0000FF"/>
            <w:spacing w:val="-2"/>
            <w:u w:val="single" w:color="0000FF"/>
          </w:rPr>
          <w:t>demand-surges</w:t>
        </w:r>
      </w:hyperlink>
    </w:p>
    <w:p w14:paraId="5FAD4EB2" w14:textId="77777777" w:rsidR="009637E0" w:rsidRDefault="009637E0" w:rsidP="00BF3E88">
      <w:pPr>
        <w:pStyle w:val="BodyText"/>
        <w:spacing w:before="122"/>
        <w:ind w:left="0"/>
      </w:pPr>
      <w:r>
        <w:t>PwC.</w:t>
      </w:r>
      <w:r>
        <w:rPr>
          <w:spacing w:val="-2"/>
        </w:rPr>
        <w:t xml:space="preserve"> </w:t>
      </w:r>
      <w:r>
        <w:t>(2021).</w:t>
      </w:r>
      <w:r>
        <w:rPr>
          <w:spacing w:val="-1"/>
        </w:rPr>
        <w:t xml:space="preserve"> </w:t>
      </w:r>
      <w:r>
        <w:t>The</w:t>
      </w:r>
      <w:r>
        <w:rPr>
          <w:spacing w:val="-5"/>
        </w:rPr>
        <w:t xml:space="preserve"> </w:t>
      </w:r>
      <w:r>
        <w:t>future</w:t>
      </w:r>
      <w:r>
        <w:rPr>
          <w:spacing w:val="-3"/>
        </w:rPr>
        <w:t xml:space="preserve"> </w:t>
      </w:r>
      <w:r>
        <w:t>of</w:t>
      </w:r>
      <w:r>
        <w:rPr>
          <w:spacing w:val="-3"/>
        </w:rPr>
        <w:t xml:space="preserve"> </w:t>
      </w:r>
      <w:r>
        <w:t>work:</w:t>
      </w:r>
      <w:r>
        <w:rPr>
          <w:spacing w:val="-1"/>
        </w:rPr>
        <w:t xml:space="preserve"> </w:t>
      </w:r>
      <w:r>
        <w:t>A</w:t>
      </w:r>
      <w:r>
        <w:rPr>
          <w:spacing w:val="-5"/>
        </w:rPr>
        <w:t xml:space="preserve"> </w:t>
      </w:r>
      <w:r>
        <w:t>journey</w:t>
      </w:r>
      <w:r>
        <w:rPr>
          <w:spacing w:val="-3"/>
        </w:rPr>
        <w:t xml:space="preserve"> </w:t>
      </w:r>
      <w:r>
        <w:t>to</w:t>
      </w:r>
      <w:r>
        <w:rPr>
          <w:spacing w:val="-1"/>
        </w:rPr>
        <w:t xml:space="preserve"> </w:t>
      </w:r>
      <w:r>
        <w:rPr>
          <w:spacing w:val="-4"/>
        </w:rPr>
        <w:t>2022.</w:t>
      </w:r>
    </w:p>
    <w:p w14:paraId="16B0EEA3" w14:textId="77777777" w:rsidR="009637E0" w:rsidRDefault="009637E0" w:rsidP="00BF3E88">
      <w:pPr>
        <w:pStyle w:val="BodyText"/>
        <w:spacing w:before="117" w:line="244" w:lineRule="auto"/>
        <w:ind w:left="0" w:right="110"/>
      </w:pPr>
      <w:r>
        <w:t>Rockström,</w:t>
      </w:r>
      <w:r>
        <w:rPr>
          <w:spacing w:val="-1"/>
        </w:rPr>
        <w:t xml:space="preserve"> </w:t>
      </w:r>
      <w:r>
        <w:t>J.,</w:t>
      </w:r>
      <w:r>
        <w:rPr>
          <w:spacing w:val="-1"/>
        </w:rPr>
        <w:t xml:space="preserve"> </w:t>
      </w:r>
      <w:r>
        <w:t>Steffen,</w:t>
      </w:r>
      <w:r>
        <w:rPr>
          <w:spacing w:val="-1"/>
        </w:rPr>
        <w:t xml:space="preserve"> </w:t>
      </w:r>
      <w:r>
        <w:t>W.,</w:t>
      </w:r>
      <w:r>
        <w:rPr>
          <w:spacing w:val="-4"/>
        </w:rPr>
        <w:t xml:space="preserve"> </w:t>
      </w:r>
      <w:r>
        <w:t>Noone,</w:t>
      </w:r>
      <w:r>
        <w:rPr>
          <w:spacing w:val="-1"/>
        </w:rPr>
        <w:t xml:space="preserve"> </w:t>
      </w:r>
      <w:r>
        <w:t>K.,</w:t>
      </w:r>
      <w:r>
        <w:rPr>
          <w:spacing w:val="-1"/>
        </w:rPr>
        <w:t xml:space="preserve"> </w:t>
      </w:r>
      <w:r>
        <w:t>Persson,</w:t>
      </w:r>
      <w:r>
        <w:rPr>
          <w:spacing w:val="-1"/>
        </w:rPr>
        <w:t xml:space="preserve"> </w:t>
      </w:r>
      <w:r>
        <w:t>Å.,</w:t>
      </w:r>
      <w:r>
        <w:rPr>
          <w:spacing w:val="-1"/>
        </w:rPr>
        <w:t xml:space="preserve"> </w:t>
      </w:r>
      <w:r>
        <w:t>Chapin,</w:t>
      </w:r>
      <w:r>
        <w:rPr>
          <w:spacing w:val="-1"/>
        </w:rPr>
        <w:t xml:space="preserve"> </w:t>
      </w:r>
      <w:r>
        <w:t>F.</w:t>
      </w:r>
      <w:r>
        <w:rPr>
          <w:spacing w:val="-1"/>
        </w:rPr>
        <w:t xml:space="preserve"> </w:t>
      </w:r>
      <w:r>
        <w:t>S.,</w:t>
      </w:r>
      <w:r>
        <w:rPr>
          <w:spacing w:val="-1"/>
        </w:rPr>
        <w:t xml:space="preserve"> </w:t>
      </w:r>
      <w:r>
        <w:t>III,</w:t>
      </w:r>
      <w:r>
        <w:rPr>
          <w:spacing w:val="-1"/>
        </w:rPr>
        <w:t xml:space="preserve"> </w:t>
      </w:r>
      <w:r>
        <w:t>Lambin,</w:t>
      </w:r>
      <w:r>
        <w:rPr>
          <w:spacing w:val="-1"/>
        </w:rPr>
        <w:t xml:space="preserve"> </w:t>
      </w:r>
      <w:r>
        <w:t>E.</w:t>
      </w:r>
      <w:r>
        <w:rPr>
          <w:spacing w:val="-4"/>
        </w:rPr>
        <w:t xml:space="preserve"> </w:t>
      </w:r>
      <w:r>
        <w:t>F. and</w:t>
      </w:r>
      <w:r>
        <w:rPr>
          <w:spacing w:val="-1"/>
        </w:rPr>
        <w:t xml:space="preserve"> </w:t>
      </w:r>
      <w:r>
        <w:t>Scheffer,</w:t>
      </w:r>
      <w:r>
        <w:rPr>
          <w:spacing w:val="-1"/>
        </w:rPr>
        <w:t xml:space="preserve"> </w:t>
      </w:r>
      <w:r>
        <w:t>M.</w:t>
      </w:r>
      <w:r>
        <w:rPr>
          <w:spacing w:val="-1"/>
        </w:rPr>
        <w:t xml:space="preserve"> </w:t>
      </w:r>
      <w:r>
        <w:t>(2009). A safe operating space for humanity. Nature, 461(7263), 472-475.</w:t>
      </w:r>
    </w:p>
    <w:p w14:paraId="1CBFB33E" w14:textId="77777777" w:rsidR="009637E0" w:rsidRDefault="009637E0" w:rsidP="00BF3E88">
      <w:pPr>
        <w:pStyle w:val="BodyText"/>
        <w:spacing w:before="113"/>
        <w:ind w:left="0"/>
      </w:pPr>
      <w:r>
        <w:t>Schein,</w:t>
      </w:r>
      <w:r>
        <w:rPr>
          <w:spacing w:val="-11"/>
        </w:rPr>
        <w:t xml:space="preserve"> </w:t>
      </w:r>
      <w:r>
        <w:t>E.</w:t>
      </w:r>
      <w:r>
        <w:rPr>
          <w:spacing w:val="-11"/>
        </w:rPr>
        <w:t xml:space="preserve"> </w:t>
      </w:r>
      <w:r>
        <w:t>(1992).</w:t>
      </w:r>
      <w:r>
        <w:rPr>
          <w:spacing w:val="-11"/>
        </w:rPr>
        <w:t xml:space="preserve"> </w:t>
      </w:r>
      <w:r>
        <w:t>Organisational</w:t>
      </w:r>
      <w:r>
        <w:rPr>
          <w:spacing w:val="-9"/>
        </w:rPr>
        <w:t xml:space="preserve"> </w:t>
      </w:r>
      <w:r>
        <w:t>culture</w:t>
      </w:r>
      <w:r>
        <w:rPr>
          <w:spacing w:val="-10"/>
        </w:rPr>
        <w:t xml:space="preserve"> </w:t>
      </w:r>
      <w:r>
        <w:t>and</w:t>
      </w:r>
      <w:r>
        <w:rPr>
          <w:spacing w:val="-11"/>
        </w:rPr>
        <w:t xml:space="preserve"> </w:t>
      </w:r>
      <w:r>
        <w:t>leadership.</w:t>
      </w:r>
      <w:r>
        <w:rPr>
          <w:spacing w:val="-8"/>
        </w:rPr>
        <w:t xml:space="preserve"> </w:t>
      </w:r>
      <w:r>
        <w:t>(Second</w:t>
      </w:r>
      <w:r>
        <w:rPr>
          <w:spacing w:val="-11"/>
        </w:rPr>
        <w:t xml:space="preserve"> </w:t>
      </w:r>
      <w:r>
        <w:t>ed.).</w:t>
      </w:r>
      <w:r>
        <w:rPr>
          <w:spacing w:val="-11"/>
        </w:rPr>
        <w:t xml:space="preserve"> </w:t>
      </w:r>
      <w:r>
        <w:t>San</w:t>
      </w:r>
      <w:r>
        <w:rPr>
          <w:spacing w:val="-11"/>
        </w:rPr>
        <w:t xml:space="preserve"> </w:t>
      </w:r>
      <w:r>
        <w:t>Fransisco:</w:t>
      </w:r>
      <w:r>
        <w:rPr>
          <w:spacing w:val="-9"/>
        </w:rPr>
        <w:t xml:space="preserve"> </w:t>
      </w:r>
      <w:r>
        <w:t>Jossey-Bass</w:t>
      </w:r>
      <w:r>
        <w:rPr>
          <w:spacing w:val="-10"/>
        </w:rPr>
        <w:t xml:space="preserve"> </w:t>
      </w:r>
      <w:r>
        <w:rPr>
          <w:spacing w:val="-2"/>
        </w:rPr>
        <w:t>Publishers.</w:t>
      </w:r>
    </w:p>
    <w:p w14:paraId="014C04B4" w14:textId="77777777" w:rsidR="009637E0" w:rsidRDefault="009637E0" w:rsidP="00BF3E88">
      <w:pPr>
        <w:pStyle w:val="BodyText"/>
        <w:spacing w:before="119"/>
        <w:ind w:left="0" w:right="112"/>
      </w:pPr>
      <w:r>
        <w:t xml:space="preserve">World Economic Forum. (2020). The future of jobs report 2020, viewed 25/09/2023, </w:t>
      </w:r>
      <w:hyperlink r:id="rId50">
        <w:r>
          <w:rPr>
            <w:color w:val="0000FF"/>
            <w:spacing w:val="-2"/>
            <w:u w:val="single" w:color="0000FF"/>
          </w:rPr>
          <w:t>https://www.weforum.org/reports/the-future-of-jobs-report-2020</w:t>
        </w:r>
      </w:hyperlink>
    </w:p>
    <w:p w14:paraId="5C5D2330" w14:textId="77777777" w:rsidR="009637E0" w:rsidRDefault="009637E0" w:rsidP="00BF3E88">
      <w:pPr>
        <w:pStyle w:val="BodyText"/>
        <w:spacing w:before="118" w:line="244" w:lineRule="auto"/>
        <w:ind w:left="0" w:right="117"/>
      </w:pPr>
      <w:r>
        <w:t xml:space="preserve">Tharp, B. (2009). Four Organisational Culture Types, viewed 25/09/2023, </w:t>
      </w:r>
      <w:hyperlink r:id="rId51">
        <w:r>
          <w:rPr>
            <w:color w:val="0000FF"/>
            <w:spacing w:val="-2"/>
            <w:u w:val="single" w:color="0000FF"/>
          </w:rPr>
          <w:t>https://pdfs.semanticscholar.org/b0e2/fd342fcf402920e264f15070276b79be1e25.pdf</w:t>
        </w:r>
      </w:hyperlink>
    </w:p>
    <w:p w14:paraId="7C1BD24F" w14:textId="77777777" w:rsidR="009637E0" w:rsidRDefault="009637E0" w:rsidP="00BF3E88">
      <w:pPr>
        <w:pStyle w:val="BodyText"/>
        <w:spacing w:before="110"/>
        <w:ind w:left="0" w:right="108"/>
        <w:jc w:val="left"/>
      </w:pPr>
      <w:r>
        <w:t>Thomas,</w:t>
      </w:r>
      <w:r>
        <w:rPr>
          <w:spacing w:val="36"/>
        </w:rPr>
        <w:t xml:space="preserve"> </w:t>
      </w:r>
      <w:r>
        <w:t>J.</w:t>
      </w:r>
      <w:r>
        <w:rPr>
          <w:spacing w:val="34"/>
        </w:rPr>
        <w:t xml:space="preserve"> </w:t>
      </w:r>
      <w:r>
        <w:t>(2020).</w:t>
      </w:r>
      <w:r>
        <w:rPr>
          <w:spacing w:val="38"/>
        </w:rPr>
        <w:t xml:space="preserve"> </w:t>
      </w:r>
      <w:r>
        <w:t>How</w:t>
      </w:r>
      <w:r>
        <w:rPr>
          <w:spacing w:val="35"/>
        </w:rPr>
        <w:t xml:space="preserve"> </w:t>
      </w:r>
      <w:r>
        <w:t>the</w:t>
      </w:r>
      <w:r>
        <w:rPr>
          <w:spacing w:val="36"/>
        </w:rPr>
        <w:t xml:space="preserve"> </w:t>
      </w:r>
      <w:r>
        <w:t>pandemic</w:t>
      </w:r>
      <w:r>
        <w:rPr>
          <w:spacing w:val="36"/>
        </w:rPr>
        <w:t xml:space="preserve"> </w:t>
      </w:r>
      <w:r>
        <w:t>can</w:t>
      </w:r>
      <w:r>
        <w:rPr>
          <w:spacing w:val="36"/>
        </w:rPr>
        <w:t xml:space="preserve"> </w:t>
      </w:r>
      <w:r>
        <w:t>change</w:t>
      </w:r>
      <w:r>
        <w:rPr>
          <w:spacing w:val="34"/>
        </w:rPr>
        <w:t xml:space="preserve"> </w:t>
      </w:r>
      <w:r>
        <w:t>workplace</w:t>
      </w:r>
      <w:r>
        <w:rPr>
          <w:spacing w:val="40"/>
        </w:rPr>
        <w:t xml:space="preserve"> </w:t>
      </w:r>
      <w:r>
        <w:t>culture</w:t>
      </w:r>
      <w:r>
        <w:rPr>
          <w:spacing w:val="36"/>
        </w:rPr>
        <w:t xml:space="preserve"> </w:t>
      </w:r>
      <w:r>
        <w:t>for</w:t>
      </w:r>
      <w:r>
        <w:rPr>
          <w:spacing w:val="37"/>
        </w:rPr>
        <w:t xml:space="preserve"> </w:t>
      </w:r>
      <w:r>
        <w:t>the</w:t>
      </w:r>
      <w:r>
        <w:rPr>
          <w:spacing w:val="34"/>
        </w:rPr>
        <w:t xml:space="preserve"> </w:t>
      </w:r>
      <w:r>
        <w:t>better,</w:t>
      </w:r>
      <w:r>
        <w:rPr>
          <w:spacing w:val="33"/>
        </w:rPr>
        <w:t xml:space="preserve"> </w:t>
      </w:r>
      <w:r>
        <w:t>viewed</w:t>
      </w:r>
      <w:r>
        <w:rPr>
          <w:spacing w:val="36"/>
        </w:rPr>
        <w:t xml:space="preserve"> </w:t>
      </w:r>
      <w:r>
        <w:t xml:space="preserve">25/09/2023, </w:t>
      </w:r>
      <w:hyperlink r:id="rId52">
        <w:r>
          <w:rPr>
            <w:color w:val="0000FF"/>
            <w:spacing w:val="-2"/>
            <w:u w:val="single" w:color="0000FF"/>
          </w:rPr>
          <w:t>https://www.strategyand.pwc.com/m1/en/articles/2020/how-the-pandemic-can-change-workplace-culture-</w:t>
        </w:r>
      </w:hyperlink>
      <w:r>
        <w:rPr>
          <w:color w:val="0000FF"/>
          <w:spacing w:val="80"/>
        </w:rPr>
        <w:t xml:space="preserve">  </w:t>
      </w:r>
      <w:hyperlink r:id="rId53">
        <w:r>
          <w:rPr>
            <w:color w:val="0000FF"/>
            <w:spacing w:val="-2"/>
            <w:u w:val="single" w:color="0000FF"/>
          </w:rPr>
          <w:t>for-the-better.html</w:t>
        </w:r>
      </w:hyperlink>
    </w:p>
    <w:p w14:paraId="55A57012" w14:textId="31E43A75" w:rsidR="009637E0" w:rsidRPr="009637E0" w:rsidRDefault="009637E0" w:rsidP="005D57F3">
      <w:pPr>
        <w:pStyle w:val="BodyText"/>
        <w:tabs>
          <w:tab w:val="left" w:pos="1945"/>
        </w:tabs>
        <w:spacing w:before="119"/>
        <w:ind w:left="0" w:right="108"/>
      </w:pPr>
      <w:r>
        <w:t xml:space="preserve">Veldhoen 2020, What is the impact of COVID-19 on activity-based working?, Veldhoen Company, viewed </w:t>
      </w:r>
      <w:r>
        <w:rPr>
          <w:spacing w:val="-2"/>
        </w:rPr>
        <w:t>25/09/2023,</w:t>
      </w:r>
      <w:r w:rsidR="005A6E46">
        <w:t xml:space="preserve"> </w:t>
      </w:r>
      <w:hyperlink r:id="rId54" w:history="1">
        <w:r w:rsidR="005D57F3" w:rsidRPr="00E47C52">
          <w:rPr>
            <w:rStyle w:val="Hyperlink"/>
            <w:spacing w:val="-2"/>
          </w:rPr>
          <w:t>https://www.veldhoencompany.com/wp-content/uploads/2020/07/impact-of-covid-19-on-</w:t>
        </w:r>
      </w:hyperlink>
      <w:r>
        <w:rPr>
          <w:color w:val="0000FF"/>
          <w:spacing w:val="-2"/>
        </w:rPr>
        <w:t xml:space="preserve"> </w:t>
      </w:r>
      <w:hyperlink r:id="rId55">
        <w:r>
          <w:rPr>
            <w:color w:val="0000FF"/>
            <w:spacing w:val="-2"/>
            <w:u w:val="single" w:color="0000FF"/>
          </w:rPr>
          <w:t>activity-based-working-_-final-article-.pdf</w:t>
        </w:r>
      </w:hyperlink>
    </w:p>
    <w:sectPr w:rsidR="009637E0" w:rsidRPr="009637E0" w:rsidSect="00BF3E88">
      <w:footerReference w:type="default" r:id="rId56"/>
      <w:headerReference w:type="first" r:id="rId57"/>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25F4" w14:textId="77777777" w:rsidR="0074173D" w:rsidRDefault="0074173D" w:rsidP="008E12A6">
      <w:pPr>
        <w:spacing w:before="0" w:after="0"/>
      </w:pPr>
      <w:r>
        <w:separator/>
      </w:r>
    </w:p>
    <w:p w14:paraId="271FC082" w14:textId="77777777" w:rsidR="0074173D" w:rsidRDefault="0074173D"/>
  </w:endnote>
  <w:endnote w:type="continuationSeparator" w:id="0">
    <w:p w14:paraId="27A1C6D0" w14:textId="77777777" w:rsidR="0074173D" w:rsidRDefault="0074173D" w:rsidP="008E12A6">
      <w:pPr>
        <w:spacing w:before="0" w:after="0"/>
      </w:pPr>
      <w:r>
        <w:continuationSeparator/>
      </w:r>
    </w:p>
    <w:p w14:paraId="0454D403" w14:textId="77777777" w:rsidR="0074173D" w:rsidRDefault="0074173D"/>
  </w:endnote>
  <w:endnote w:type="continuationNotice" w:id="1">
    <w:p w14:paraId="13D4638F" w14:textId="77777777" w:rsidR="0074173D" w:rsidRDefault="007417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5F78" w14:textId="7FE6D127" w:rsidR="00D570FC" w:rsidRDefault="00D570FC" w:rsidP="00D570FC">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Canberra,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9E7C" w14:textId="77777777" w:rsidR="0074173D" w:rsidRDefault="0074173D" w:rsidP="008E12A6">
      <w:pPr>
        <w:spacing w:before="0" w:after="0"/>
      </w:pPr>
      <w:r>
        <w:separator/>
      </w:r>
    </w:p>
    <w:p w14:paraId="79F0D5EF" w14:textId="77777777" w:rsidR="0074173D" w:rsidRDefault="0074173D"/>
  </w:footnote>
  <w:footnote w:type="continuationSeparator" w:id="0">
    <w:p w14:paraId="2D4E1493" w14:textId="77777777" w:rsidR="0074173D" w:rsidRDefault="0074173D" w:rsidP="008E12A6">
      <w:pPr>
        <w:spacing w:before="0" w:after="0"/>
      </w:pPr>
      <w:r>
        <w:continuationSeparator/>
      </w:r>
    </w:p>
    <w:p w14:paraId="27781EE0" w14:textId="77777777" w:rsidR="0074173D" w:rsidRDefault="0074173D"/>
  </w:footnote>
  <w:footnote w:type="continuationNotice" w:id="1">
    <w:p w14:paraId="688967D8" w14:textId="77777777" w:rsidR="0074173D" w:rsidRDefault="007417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C50A" w14:textId="77777777" w:rsidR="000F3237" w:rsidRDefault="000F3237" w:rsidP="000F3237">
    <w:pPr>
      <w:pStyle w:val="ConferenceDetails"/>
    </w:pPr>
    <w:r>
      <w:t>30</w:t>
    </w:r>
    <w:r w:rsidRPr="00D062C6">
      <w:rPr>
        <w:vertAlign w:val="superscript"/>
      </w:rPr>
      <w:t>TH</w:t>
    </w:r>
    <w:r>
      <w:t xml:space="preserve"> Annual Pacific Rim Real Estate Society Conference</w:t>
    </w:r>
  </w:p>
  <w:p w14:paraId="4F001A05" w14:textId="5E1163B5" w:rsidR="000F3237" w:rsidRDefault="000F3237" w:rsidP="00452E88">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C67"/>
    <w:multiLevelType w:val="hybridMultilevel"/>
    <w:tmpl w:val="E348E336"/>
    <w:lvl w:ilvl="0" w:tplc="3E86F2E0">
      <w:numFmt w:val="bullet"/>
      <w:lvlText w:val=""/>
      <w:lvlJc w:val="left"/>
      <w:pPr>
        <w:ind w:left="933" w:hanging="360"/>
      </w:pPr>
      <w:rPr>
        <w:rFonts w:ascii="Symbol" w:eastAsia="Symbol" w:hAnsi="Symbol" w:cs="Symbol" w:hint="default"/>
        <w:b w:val="0"/>
        <w:bCs w:val="0"/>
        <w:i w:val="0"/>
        <w:iCs w:val="0"/>
        <w:spacing w:val="0"/>
        <w:w w:val="99"/>
        <w:sz w:val="20"/>
        <w:szCs w:val="20"/>
        <w:lang w:val="en-US" w:eastAsia="en-US" w:bidi="ar-SA"/>
      </w:rPr>
    </w:lvl>
    <w:lvl w:ilvl="1" w:tplc="19486496">
      <w:numFmt w:val="bullet"/>
      <w:lvlText w:val="•"/>
      <w:lvlJc w:val="left"/>
      <w:pPr>
        <w:ind w:left="1842" w:hanging="360"/>
      </w:pPr>
      <w:rPr>
        <w:rFonts w:hint="default"/>
        <w:lang w:val="en-US" w:eastAsia="en-US" w:bidi="ar-SA"/>
      </w:rPr>
    </w:lvl>
    <w:lvl w:ilvl="2" w:tplc="5D22336E">
      <w:numFmt w:val="bullet"/>
      <w:lvlText w:val="•"/>
      <w:lvlJc w:val="left"/>
      <w:pPr>
        <w:ind w:left="2745" w:hanging="360"/>
      </w:pPr>
      <w:rPr>
        <w:rFonts w:hint="default"/>
        <w:lang w:val="en-US" w:eastAsia="en-US" w:bidi="ar-SA"/>
      </w:rPr>
    </w:lvl>
    <w:lvl w:ilvl="3" w:tplc="58063136">
      <w:numFmt w:val="bullet"/>
      <w:lvlText w:val="•"/>
      <w:lvlJc w:val="left"/>
      <w:pPr>
        <w:ind w:left="3647" w:hanging="360"/>
      </w:pPr>
      <w:rPr>
        <w:rFonts w:hint="default"/>
        <w:lang w:val="en-US" w:eastAsia="en-US" w:bidi="ar-SA"/>
      </w:rPr>
    </w:lvl>
    <w:lvl w:ilvl="4" w:tplc="51C45014">
      <w:numFmt w:val="bullet"/>
      <w:lvlText w:val="•"/>
      <w:lvlJc w:val="left"/>
      <w:pPr>
        <w:ind w:left="4550" w:hanging="360"/>
      </w:pPr>
      <w:rPr>
        <w:rFonts w:hint="default"/>
        <w:lang w:val="en-US" w:eastAsia="en-US" w:bidi="ar-SA"/>
      </w:rPr>
    </w:lvl>
    <w:lvl w:ilvl="5" w:tplc="9BB03C50">
      <w:numFmt w:val="bullet"/>
      <w:lvlText w:val="•"/>
      <w:lvlJc w:val="left"/>
      <w:pPr>
        <w:ind w:left="5453" w:hanging="360"/>
      </w:pPr>
      <w:rPr>
        <w:rFonts w:hint="default"/>
        <w:lang w:val="en-US" w:eastAsia="en-US" w:bidi="ar-SA"/>
      </w:rPr>
    </w:lvl>
    <w:lvl w:ilvl="6" w:tplc="25B4AC2A">
      <w:numFmt w:val="bullet"/>
      <w:lvlText w:val="•"/>
      <w:lvlJc w:val="left"/>
      <w:pPr>
        <w:ind w:left="6355" w:hanging="360"/>
      </w:pPr>
      <w:rPr>
        <w:rFonts w:hint="default"/>
        <w:lang w:val="en-US" w:eastAsia="en-US" w:bidi="ar-SA"/>
      </w:rPr>
    </w:lvl>
    <w:lvl w:ilvl="7" w:tplc="54D62C5A">
      <w:numFmt w:val="bullet"/>
      <w:lvlText w:val="•"/>
      <w:lvlJc w:val="left"/>
      <w:pPr>
        <w:ind w:left="7258" w:hanging="360"/>
      </w:pPr>
      <w:rPr>
        <w:rFonts w:hint="default"/>
        <w:lang w:val="en-US" w:eastAsia="en-US" w:bidi="ar-SA"/>
      </w:rPr>
    </w:lvl>
    <w:lvl w:ilvl="8" w:tplc="C97040A6">
      <w:numFmt w:val="bullet"/>
      <w:lvlText w:val="•"/>
      <w:lvlJc w:val="left"/>
      <w:pPr>
        <w:ind w:left="8161" w:hanging="360"/>
      </w:pPr>
      <w:rPr>
        <w:rFonts w:hint="default"/>
        <w:lang w:val="en-US" w:eastAsia="en-US" w:bidi="ar-SA"/>
      </w:rPr>
    </w:lvl>
  </w:abstractNum>
  <w:abstractNum w:abstractNumId="1" w15:restartNumberingAfterBreak="0">
    <w:nsid w:val="0AAB775F"/>
    <w:multiLevelType w:val="hybridMultilevel"/>
    <w:tmpl w:val="B8AEA1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D5A49"/>
    <w:multiLevelType w:val="hybridMultilevel"/>
    <w:tmpl w:val="D074747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FF04FA"/>
    <w:multiLevelType w:val="hybridMultilevel"/>
    <w:tmpl w:val="3078CC62"/>
    <w:lvl w:ilvl="0" w:tplc="7E40DDF6">
      <w:start w:val="1"/>
      <w:numFmt w:val="lowerRoman"/>
      <w:lvlText w:val="%1."/>
      <w:lvlJc w:val="left"/>
      <w:pPr>
        <w:ind w:left="640" w:hanging="402"/>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E21CD6C0">
      <w:numFmt w:val="bullet"/>
      <w:lvlText w:val="•"/>
      <w:lvlJc w:val="left"/>
      <w:pPr>
        <w:ind w:left="1572" w:hanging="402"/>
      </w:pPr>
      <w:rPr>
        <w:rFonts w:hint="default"/>
        <w:lang w:val="en-US" w:eastAsia="en-US" w:bidi="ar-SA"/>
      </w:rPr>
    </w:lvl>
    <w:lvl w:ilvl="2" w:tplc="16CC0642">
      <w:numFmt w:val="bullet"/>
      <w:lvlText w:val="•"/>
      <w:lvlJc w:val="left"/>
      <w:pPr>
        <w:ind w:left="2505" w:hanging="402"/>
      </w:pPr>
      <w:rPr>
        <w:rFonts w:hint="default"/>
        <w:lang w:val="en-US" w:eastAsia="en-US" w:bidi="ar-SA"/>
      </w:rPr>
    </w:lvl>
    <w:lvl w:ilvl="3" w:tplc="95426E40">
      <w:numFmt w:val="bullet"/>
      <w:lvlText w:val="•"/>
      <w:lvlJc w:val="left"/>
      <w:pPr>
        <w:ind w:left="3437" w:hanging="402"/>
      </w:pPr>
      <w:rPr>
        <w:rFonts w:hint="default"/>
        <w:lang w:val="en-US" w:eastAsia="en-US" w:bidi="ar-SA"/>
      </w:rPr>
    </w:lvl>
    <w:lvl w:ilvl="4" w:tplc="E816588C">
      <w:numFmt w:val="bullet"/>
      <w:lvlText w:val="•"/>
      <w:lvlJc w:val="left"/>
      <w:pPr>
        <w:ind w:left="4370" w:hanging="402"/>
      </w:pPr>
      <w:rPr>
        <w:rFonts w:hint="default"/>
        <w:lang w:val="en-US" w:eastAsia="en-US" w:bidi="ar-SA"/>
      </w:rPr>
    </w:lvl>
    <w:lvl w:ilvl="5" w:tplc="8B06D392">
      <w:numFmt w:val="bullet"/>
      <w:lvlText w:val="•"/>
      <w:lvlJc w:val="left"/>
      <w:pPr>
        <w:ind w:left="5303" w:hanging="402"/>
      </w:pPr>
      <w:rPr>
        <w:rFonts w:hint="default"/>
        <w:lang w:val="en-US" w:eastAsia="en-US" w:bidi="ar-SA"/>
      </w:rPr>
    </w:lvl>
    <w:lvl w:ilvl="6" w:tplc="3CFAA60E">
      <w:numFmt w:val="bullet"/>
      <w:lvlText w:val="•"/>
      <w:lvlJc w:val="left"/>
      <w:pPr>
        <w:ind w:left="6235" w:hanging="402"/>
      </w:pPr>
      <w:rPr>
        <w:rFonts w:hint="default"/>
        <w:lang w:val="en-US" w:eastAsia="en-US" w:bidi="ar-SA"/>
      </w:rPr>
    </w:lvl>
    <w:lvl w:ilvl="7" w:tplc="DB980016">
      <w:numFmt w:val="bullet"/>
      <w:lvlText w:val="•"/>
      <w:lvlJc w:val="left"/>
      <w:pPr>
        <w:ind w:left="7168" w:hanging="402"/>
      </w:pPr>
      <w:rPr>
        <w:rFonts w:hint="default"/>
        <w:lang w:val="en-US" w:eastAsia="en-US" w:bidi="ar-SA"/>
      </w:rPr>
    </w:lvl>
    <w:lvl w:ilvl="8" w:tplc="95E2A7DC">
      <w:numFmt w:val="bullet"/>
      <w:lvlText w:val="•"/>
      <w:lvlJc w:val="left"/>
      <w:pPr>
        <w:ind w:left="8101" w:hanging="402"/>
      </w:pPr>
      <w:rPr>
        <w:rFonts w:hint="default"/>
        <w:lang w:val="en-US" w:eastAsia="en-US" w:bidi="ar-SA"/>
      </w:rPr>
    </w:lvl>
  </w:abstractNum>
  <w:abstractNum w:abstractNumId="4"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4034"/>
    <w:multiLevelType w:val="hybridMultilevel"/>
    <w:tmpl w:val="BA001644"/>
    <w:lvl w:ilvl="0" w:tplc="875C742E">
      <w:start w:val="1"/>
      <w:numFmt w:val="lowerRoman"/>
      <w:lvlText w:val="%1."/>
      <w:lvlJc w:val="left"/>
      <w:pPr>
        <w:ind w:left="933"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AAE20B9A">
      <w:numFmt w:val="bullet"/>
      <w:lvlText w:val="•"/>
      <w:lvlJc w:val="left"/>
      <w:pPr>
        <w:ind w:left="1842" w:hanging="476"/>
      </w:pPr>
      <w:rPr>
        <w:rFonts w:hint="default"/>
        <w:lang w:val="en-US" w:eastAsia="en-US" w:bidi="ar-SA"/>
      </w:rPr>
    </w:lvl>
    <w:lvl w:ilvl="2" w:tplc="8028F38A">
      <w:numFmt w:val="bullet"/>
      <w:lvlText w:val="•"/>
      <w:lvlJc w:val="left"/>
      <w:pPr>
        <w:ind w:left="2745" w:hanging="476"/>
      </w:pPr>
      <w:rPr>
        <w:rFonts w:hint="default"/>
        <w:lang w:val="en-US" w:eastAsia="en-US" w:bidi="ar-SA"/>
      </w:rPr>
    </w:lvl>
    <w:lvl w:ilvl="3" w:tplc="B388FB22">
      <w:numFmt w:val="bullet"/>
      <w:lvlText w:val="•"/>
      <w:lvlJc w:val="left"/>
      <w:pPr>
        <w:ind w:left="3647" w:hanging="476"/>
      </w:pPr>
      <w:rPr>
        <w:rFonts w:hint="default"/>
        <w:lang w:val="en-US" w:eastAsia="en-US" w:bidi="ar-SA"/>
      </w:rPr>
    </w:lvl>
    <w:lvl w:ilvl="4" w:tplc="E258C864">
      <w:numFmt w:val="bullet"/>
      <w:lvlText w:val="•"/>
      <w:lvlJc w:val="left"/>
      <w:pPr>
        <w:ind w:left="4550" w:hanging="476"/>
      </w:pPr>
      <w:rPr>
        <w:rFonts w:hint="default"/>
        <w:lang w:val="en-US" w:eastAsia="en-US" w:bidi="ar-SA"/>
      </w:rPr>
    </w:lvl>
    <w:lvl w:ilvl="5" w:tplc="2F6EF7DE">
      <w:numFmt w:val="bullet"/>
      <w:lvlText w:val="•"/>
      <w:lvlJc w:val="left"/>
      <w:pPr>
        <w:ind w:left="5453" w:hanging="476"/>
      </w:pPr>
      <w:rPr>
        <w:rFonts w:hint="default"/>
        <w:lang w:val="en-US" w:eastAsia="en-US" w:bidi="ar-SA"/>
      </w:rPr>
    </w:lvl>
    <w:lvl w:ilvl="6" w:tplc="B3A097C8">
      <w:numFmt w:val="bullet"/>
      <w:lvlText w:val="•"/>
      <w:lvlJc w:val="left"/>
      <w:pPr>
        <w:ind w:left="6355" w:hanging="476"/>
      </w:pPr>
      <w:rPr>
        <w:rFonts w:hint="default"/>
        <w:lang w:val="en-US" w:eastAsia="en-US" w:bidi="ar-SA"/>
      </w:rPr>
    </w:lvl>
    <w:lvl w:ilvl="7" w:tplc="52FCF4B2">
      <w:numFmt w:val="bullet"/>
      <w:lvlText w:val="•"/>
      <w:lvlJc w:val="left"/>
      <w:pPr>
        <w:ind w:left="7258" w:hanging="476"/>
      </w:pPr>
      <w:rPr>
        <w:rFonts w:hint="default"/>
        <w:lang w:val="en-US" w:eastAsia="en-US" w:bidi="ar-SA"/>
      </w:rPr>
    </w:lvl>
    <w:lvl w:ilvl="8" w:tplc="03D6AB9C">
      <w:numFmt w:val="bullet"/>
      <w:lvlText w:val="•"/>
      <w:lvlJc w:val="left"/>
      <w:pPr>
        <w:ind w:left="8161" w:hanging="476"/>
      </w:pPr>
      <w:rPr>
        <w:rFonts w:hint="default"/>
        <w:lang w:val="en-US" w:eastAsia="en-US" w:bidi="ar-SA"/>
      </w:rPr>
    </w:lvl>
  </w:abstractNum>
  <w:abstractNum w:abstractNumId="6" w15:restartNumberingAfterBreak="0">
    <w:nsid w:val="79515A03"/>
    <w:multiLevelType w:val="hybridMultilevel"/>
    <w:tmpl w:val="D8164286"/>
    <w:lvl w:ilvl="0" w:tplc="EA10F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224292">
    <w:abstractNumId w:val="4"/>
  </w:num>
  <w:num w:numId="2" w16cid:durableId="615873306">
    <w:abstractNumId w:val="6"/>
  </w:num>
  <w:num w:numId="3" w16cid:durableId="767624613">
    <w:abstractNumId w:val="0"/>
  </w:num>
  <w:num w:numId="4" w16cid:durableId="1258710891">
    <w:abstractNumId w:val="3"/>
  </w:num>
  <w:num w:numId="5" w16cid:durableId="919027828">
    <w:abstractNumId w:val="5"/>
  </w:num>
  <w:num w:numId="6" w16cid:durableId="324556545">
    <w:abstractNumId w:val="1"/>
  </w:num>
  <w:num w:numId="7" w16cid:durableId="38896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14FA3"/>
    <w:rsid w:val="00016AA8"/>
    <w:rsid w:val="00037597"/>
    <w:rsid w:val="0005361A"/>
    <w:rsid w:val="000563C3"/>
    <w:rsid w:val="00061E91"/>
    <w:rsid w:val="00095ECF"/>
    <w:rsid w:val="00097B95"/>
    <w:rsid w:val="000A7D20"/>
    <w:rsid w:val="000C2E59"/>
    <w:rsid w:val="000D0B16"/>
    <w:rsid w:val="000E4D51"/>
    <w:rsid w:val="000F1D5D"/>
    <w:rsid w:val="000F3237"/>
    <w:rsid w:val="001259DE"/>
    <w:rsid w:val="0013417F"/>
    <w:rsid w:val="00146859"/>
    <w:rsid w:val="00157F3F"/>
    <w:rsid w:val="001652A4"/>
    <w:rsid w:val="00165C1D"/>
    <w:rsid w:val="001A0ED1"/>
    <w:rsid w:val="001D6133"/>
    <w:rsid w:val="001E3F1E"/>
    <w:rsid w:val="001F37FF"/>
    <w:rsid w:val="00203885"/>
    <w:rsid w:val="00211575"/>
    <w:rsid w:val="0022215E"/>
    <w:rsid w:val="002300EB"/>
    <w:rsid w:val="00236DD5"/>
    <w:rsid w:val="00250937"/>
    <w:rsid w:val="00264348"/>
    <w:rsid w:val="00273DA8"/>
    <w:rsid w:val="0027741A"/>
    <w:rsid w:val="002831A6"/>
    <w:rsid w:val="00287F35"/>
    <w:rsid w:val="00292CDB"/>
    <w:rsid w:val="0029606C"/>
    <w:rsid w:val="002A3C7F"/>
    <w:rsid w:val="002A4F45"/>
    <w:rsid w:val="002B3D8E"/>
    <w:rsid w:val="002B3E19"/>
    <w:rsid w:val="002D54DF"/>
    <w:rsid w:val="00304A55"/>
    <w:rsid w:val="00306BD9"/>
    <w:rsid w:val="00306D4B"/>
    <w:rsid w:val="00320568"/>
    <w:rsid w:val="00353AA3"/>
    <w:rsid w:val="003605E1"/>
    <w:rsid w:val="003626BA"/>
    <w:rsid w:val="00362B11"/>
    <w:rsid w:val="003639D8"/>
    <w:rsid w:val="00371B97"/>
    <w:rsid w:val="00397E45"/>
    <w:rsid w:val="003B2B3A"/>
    <w:rsid w:val="003B5DCE"/>
    <w:rsid w:val="003C20BE"/>
    <w:rsid w:val="003D7A26"/>
    <w:rsid w:val="00400EBB"/>
    <w:rsid w:val="00401A4B"/>
    <w:rsid w:val="0040353A"/>
    <w:rsid w:val="00405D19"/>
    <w:rsid w:val="00414CC4"/>
    <w:rsid w:val="0041540D"/>
    <w:rsid w:val="004209B6"/>
    <w:rsid w:val="0042168F"/>
    <w:rsid w:val="004262C9"/>
    <w:rsid w:val="00427023"/>
    <w:rsid w:val="004329A7"/>
    <w:rsid w:val="00437CD2"/>
    <w:rsid w:val="00452E88"/>
    <w:rsid w:val="0046110D"/>
    <w:rsid w:val="004618EE"/>
    <w:rsid w:val="004662FC"/>
    <w:rsid w:val="004678F2"/>
    <w:rsid w:val="00477E6B"/>
    <w:rsid w:val="00480AC7"/>
    <w:rsid w:val="004842CC"/>
    <w:rsid w:val="00484906"/>
    <w:rsid w:val="00496E7D"/>
    <w:rsid w:val="00496F0D"/>
    <w:rsid w:val="004A44EC"/>
    <w:rsid w:val="004B7C95"/>
    <w:rsid w:val="004C7078"/>
    <w:rsid w:val="004D76BC"/>
    <w:rsid w:val="004E0CF2"/>
    <w:rsid w:val="004E3F3B"/>
    <w:rsid w:val="004F62DC"/>
    <w:rsid w:val="00513B08"/>
    <w:rsid w:val="00515FDD"/>
    <w:rsid w:val="005255E7"/>
    <w:rsid w:val="00527F14"/>
    <w:rsid w:val="005314FD"/>
    <w:rsid w:val="00584948"/>
    <w:rsid w:val="00591599"/>
    <w:rsid w:val="005951C0"/>
    <w:rsid w:val="005A3D07"/>
    <w:rsid w:val="005A6E46"/>
    <w:rsid w:val="005B70A7"/>
    <w:rsid w:val="005C5C7C"/>
    <w:rsid w:val="005C69DB"/>
    <w:rsid w:val="005D57F3"/>
    <w:rsid w:val="005E0FDE"/>
    <w:rsid w:val="005E509D"/>
    <w:rsid w:val="005F3444"/>
    <w:rsid w:val="00600283"/>
    <w:rsid w:val="00600BC8"/>
    <w:rsid w:val="00605B86"/>
    <w:rsid w:val="00607F6A"/>
    <w:rsid w:val="00614618"/>
    <w:rsid w:val="00626415"/>
    <w:rsid w:val="00626858"/>
    <w:rsid w:val="00634572"/>
    <w:rsid w:val="0064752C"/>
    <w:rsid w:val="00655A83"/>
    <w:rsid w:val="006670B2"/>
    <w:rsid w:val="006701F1"/>
    <w:rsid w:val="006A60A6"/>
    <w:rsid w:val="006C11AC"/>
    <w:rsid w:val="006C3BD2"/>
    <w:rsid w:val="006C5133"/>
    <w:rsid w:val="006C65CE"/>
    <w:rsid w:val="006D11FE"/>
    <w:rsid w:val="00723C9B"/>
    <w:rsid w:val="007311EE"/>
    <w:rsid w:val="0074173D"/>
    <w:rsid w:val="0074692C"/>
    <w:rsid w:val="0075724D"/>
    <w:rsid w:val="0076158B"/>
    <w:rsid w:val="00765662"/>
    <w:rsid w:val="00773D02"/>
    <w:rsid w:val="007975B6"/>
    <w:rsid w:val="007B03ED"/>
    <w:rsid w:val="007B0EAC"/>
    <w:rsid w:val="007B483E"/>
    <w:rsid w:val="007D7582"/>
    <w:rsid w:val="007E3C7D"/>
    <w:rsid w:val="007E6DFA"/>
    <w:rsid w:val="007F5D57"/>
    <w:rsid w:val="0081477D"/>
    <w:rsid w:val="008302C4"/>
    <w:rsid w:val="00842BAB"/>
    <w:rsid w:val="00855AF8"/>
    <w:rsid w:val="00855D54"/>
    <w:rsid w:val="008771E3"/>
    <w:rsid w:val="00891010"/>
    <w:rsid w:val="00891BDE"/>
    <w:rsid w:val="008B7424"/>
    <w:rsid w:val="008E12A6"/>
    <w:rsid w:val="008E54AC"/>
    <w:rsid w:val="008E7F70"/>
    <w:rsid w:val="008F5927"/>
    <w:rsid w:val="009054FE"/>
    <w:rsid w:val="00907C71"/>
    <w:rsid w:val="00924730"/>
    <w:rsid w:val="00941A96"/>
    <w:rsid w:val="0094372D"/>
    <w:rsid w:val="00954EC3"/>
    <w:rsid w:val="0095622F"/>
    <w:rsid w:val="009637E0"/>
    <w:rsid w:val="00972069"/>
    <w:rsid w:val="00983D11"/>
    <w:rsid w:val="00987C29"/>
    <w:rsid w:val="009A4FD6"/>
    <w:rsid w:val="009A7D8A"/>
    <w:rsid w:val="009B0054"/>
    <w:rsid w:val="009C0F28"/>
    <w:rsid w:val="009C5B20"/>
    <w:rsid w:val="009E1DB2"/>
    <w:rsid w:val="009E2BCD"/>
    <w:rsid w:val="009E4463"/>
    <w:rsid w:val="009E7C57"/>
    <w:rsid w:val="009F1337"/>
    <w:rsid w:val="00A033F6"/>
    <w:rsid w:val="00A079E2"/>
    <w:rsid w:val="00A25AEE"/>
    <w:rsid w:val="00A426A0"/>
    <w:rsid w:val="00A5066B"/>
    <w:rsid w:val="00A541B3"/>
    <w:rsid w:val="00A72F88"/>
    <w:rsid w:val="00A731F7"/>
    <w:rsid w:val="00A850E1"/>
    <w:rsid w:val="00A90745"/>
    <w:rsid w:val="00A978CC"/>
    <w:rsid w:val="00AB2AEA"/>
    <w:rsid w:val="00AB61CC"/>
    <w:rsid w:val="00AC3B77"/>
    <w:rsid w:val="00AD6CB1"/>
    <w:rsid w:val="00AE331E"/>
    <w:rsid w:val="00AE5E00"/>
    <w:rsid w:val="00AE6023"/>
    <w:rsid w:val="00AF4F12"/>
    <w:rsid w:val="00AF5F80"/>
    <w:rsid w:val="00AF7CE2"/>
    <w:rsid w:val="00B139A7"/>
    <w:rsid w:val="00B231D9"/>
    <w:rsid w:val="00B33D56"/>
    <w:rsid w:val="00B33D9D"/>
    <w:rsid w:val="00B34E9B"/>
    <w:rsid w:val="00B375D0"/>
    <w:rsid w:val="00B53205"/>
    <w:rsid w:val="00B55EAD"/>
    <w:rsid w:val="00B759B3"/>
    <w:rsid w:val="00B81B89"/>
    <w:rsid w:val="00BA473B"/>
    <w:rsid w:val="00BA7A15"/>
    <w:rsid w:val="00BB1441"/>
    <w:rsid w:val="00BB1B73"/>
    <w:rsid w:val="00BB4F0F"/>
    <w:rsid w:val="00BC0E14"/>
    <w:rsid w:val="00BD73ED"/>
    <w:rsid w:val="00BE315A"/>
    <w:rsid w:val="00BE69B4"/>
    <w:rsid w:val="00BF3E88"/>
    <w:rsid w:val="00BF6FA1"/>
    <w:rsid w:val="00C03F94"/>
    <w:rsid w:val="00C259E4"/>
    <w:rsid w:val="00C407E9"/>
    <w:rsid w:val="00C47FF0"/>
    <w:rsid w:val="00C5279D"/>
    <w:rsid w:val="00C65679"/>
    <w:rsid w:val="00C73E11"/>
    <w:rsid w:val="00C82CC2"/>
    <w:rsid w:val="00C83132"/>
    <w:rsid w:val="00CB132F"/>
    <w:rsid w:val="00CC3C9A"/>
    <w:rsid w:val="00CC3E63"/>
    <w:rsid w:val="00CD1431"/>
    <w:rsid w:val="00CD3F5A"/>
    <w:rsid w:val="00CE635E"/>
    <w:rsid w:val="00CF0BDC"/>
    <w:rsid w:val="00D062C6"/>
    <w:rsid w:val="00D1660A"/>
    <w:rsid w:val="00D1720B"/>
    <w:rsid w:val="00D308B8"/>
    <w:rsid w:val="00D44227"/>
    <w:rsid w:val="00D570FC"/>
    <w:rsid w:val="00D66669"/>
    <w:rsid w:val="00D67A67"/>
    <w:rsid w:val="00D9079A"/>
    <w:rsid w:val="00D92FA4"/>
    <w:rsid w:val="00D9536E"/>
    <w:rsid w:val="00DB0C6D"/>
    <w:rsid w:val="00DB7F1C"/>
    <w:rsid w:val="00DC2754"/>
    <w:rsid w:val="00DF0FED"/>
    <w:rsid w:val="00DF19A7"/>
    <w:rsid w:val="00E04946"/>
    <w:rsid w:val="00E26DBC"/>
    <w:rsid w:val="00E53B58"/>
    <w:rsid w:val="00E545DC"/>
    <w:rsid w:val="00E63498"/>
    <w:rsid w:val="00E63776"/>
    <w:rsid w:val="00E6554D"/>
    <w:rsid w:val="00E87E05"/>
    <w:rsid w:val="00E9027A"/>
    <w:rsid w:val="00EB01D0"/>
    <w:rsid w:val="00EB31E8"/>
    <w:rsid w:val="00ED1D42"/>
    <w:rsid w:val="00EE4E8B"/>
    <w:rsid w:val="00EE50F4"/>
    <w:rsid w:val="00EE5E94"/>
    <w:rsid w:val="00F070E8"/>
    <w:rsid w:val="00F463FD"/>
    <w:rsid w:val="00F4726B"/>
    <w:rsid w:val="00F746A4"/>
    <w:rsid w:val="00F809C7"/>
    <w:rsid w:val="00F974D6"/>
    <w:rsid w:val="00FA3846"/>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uiPriority w:val="9"/>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BA7A15"/>
    <w:rPr>
      <w:color w:val="0000FF" w:themeColor="hyperlink"/>
      <w:u w:val="single"/>
    </w:rPr>
  </w:style>
  <w:style w:type="character" w:styleId="UnresolvedMention">
    <w:name w:val="Unresolved Mention"/>
    <w:basedOn w:val="DefaultParagraphFont"/>
    <w:uiPriority w:val="99"/>
    <w:semiHidden/>
    <w:unhideWhenUsed/>
    <w:rsid w:val="00BA7A15"/>
    <w:rPr>
      <w:color w:val="605E5C"/>
      <w:shd w:val="clear" w:color="auto" w:fill="E1DFDD"/>
    </w:rPr>
  </w:style>
  <w:style w:type="character" w:customStyle="1" w:styleId="c-pjlv">
    <w:name w:val="c-pjlv"/>
    <w:basedOn w:val="DefaultParagraphFont"/>
    <w:rsid w:val="00F4726B"/>
  </w:style>
  <w:style w:type="paragraph" w:styleId="NormalWeb">
    <w:name w:val="Normal (Web)"/>
    <w:basedOn w:val="Normal"/>
    <w:uiPriority w:val="99"/>
    <w:unhideWhenUsed/>
    <w:rsid w:val="00477E6B"/>
    <w:pPr>
      <w:spacing w:before="100" w:beforeAutospacing="1" w:after="100" w:afterAutospacing="1"/>
      <w:jc w:val="left"/>
    </w:pPr>
    <w:rPr>
      <w:sz w:val="24"/>
      <w:lang w:eastAsia="en-GB"/>
    </w:rPr>
  </w:style>
  <w:style w:type="paragraph" w:styleId="Bibliography">
    <w:name w:val="Bibliography"/>
    <w:basedOn w:val="Normal"/>
    <w:next w:val="Normal"/>
    <w:uiPriority w:val="47"/>
    <w:unhideWhenUsed/>
    <w:rsid w:val="00C73E11"/>
    <w:pPr>
      <w:spacing w:after="240"/>
    </w:pPr>
  </w:style>
  <w:style w:type="character" w:customStyle="1" w:styleId="katex-mathml">
    <w:name w:val="katex-mathml"/>
    <w:basedOn w:val="DefaultParagraphFont"/>
    <w:rsid w:val="00A850E1"/>
  </w:style>
  <w:style w:type="character" w:customStyle="1" w:styleId="mord">
    <w:name w:val="mord"/>
    <w:basedOn w:val="DefaultParagraphFont"/>
    <w:rsid w:val="00A850E1"/>
  </w:style>
  <w:style w:type="character" w:styleId="HTMLCode">
    <w:name w:val="HTML Code"/>
    <w:basedOn w:val="DefaultParagraphFont"/>
    <w:uiPriority w:val="99"/>
    <w:semiHidden/>
    <w:unhideWhenUsed/>
    <w:rsid w:val="00A850E1"/>
    <w:rPr>
      <w:rFonts w:ascii="Courier New" w:eastAsia="Times New Roman" w:hAnsi="Courier New" w:cs="Courier New"/>
      <w:sz w:val="20"/>
      <w:szCs w:val="20"/>
    </w:rPr>
  </w:style>
  <w:style w:type="character" w:styleId="PlaceholderText">
    <w:name w:val="Placeholder Text"/>
    <w:basedOn w:val="DefaultParagraphFont"/>
    <w:uiPriority w:val="67"/>
    <w:semiHidden/>
    <w:rsid w:val="001A0ED1"/>
    <w:rPr>
      <w:color w:val="808080"/>
    </w:rPr>
  </w:style>
  <w:style w:type="paragraph" w:styleId="BodyText">
    <w:name w:val="Body Text"/>
    <w:basedOn w:val="Normal"/>
    <w:link w:val="BodyTextChar"/>
    <w:uiPriority w:val="1"/>
    <w:qFormat/>
    <w:rsid w:val="009A4FD6"/>
    <w:pPr>
      <w:widowControl w:val="0"/>
      <w:autoSpaceDE w:val="0"/>
      <w:autoSpaceDN w:val="0"/>
      <w:spacing w:before="0" w:after="0"/>
      <w:ind w:left="212"/>
    </w:pPr>
    <w:rPr>
      <w:szCs w:val="22"/>
      <w:lang w:val="en-US" w:eastAsia="en-US"/>
    </w:rPr>
  </w:style>
  <w:style w:type="character" w:customStyle="1" w:styleId="BodyTextChar">
    <w:name w:val="Body Text Char"/>
    <w:basedOn w:val="DefaultParagraphFont"/>
    <w:link w:val="BodyText"/>
    <w:uiPriority w:val="1"/>
    <w:rsid w:val="009A4FD6"/>
    <w:rPr>
      <w:sz w:val="22"/>
      <w:szCs w:val="22"/>
      <w:lang w:val="en-US" w:eastAsia="en-US"/>
    </w:rPr>
  </w:style>
  <w:style w:type="paragraph" w:styleId="ListParagraph">
    <w:name w:val="List Paragraph"/>
    <w:basedOn w:val="Normal"/>
    <w:uiPriority w:val="1"/>
    <w:qFormat/>
    <w:rsid w:val="009637E0"/>
    <w:pPr>
      <w:widowControl w:val="0"/>
      <w:autoSpaceDE w:val="0"/>
      <w:autoSpaceDN w:val="0"/>
      <w:spacing w:before="0" w:after="0"/>
      <w:ind w:left="640" w:hanging="360"/>
    </w:pPr>
    <w:rPr>
      <w:szCs w:val="22"/>
      <w:lang w:val="en-US" w:eastAsia="en-US"/>
    </w:rPr>
  </w:style>
  <w:style w:type="paragraph" w:customStyle="1" w:styleId="TableParagraph">
    <w:name w:val="Table Paragraph"/>
    <w:basedOn w:val="Normal"/>
    <w:uiPriority w:val="1"/>
    <w:qFormat/>
    <w:rsid w:val="009637E0"/>
    <w:pPr>
      <w:widowControl w:val="0"/>
      <w:autoSpaceDE w:val="0"/>
      <w:autoSpaceDN w:val="0"/>
      <w:spacing w:before="0" w:after="0"/>
      <w:jc w:val="left"/>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32">
      <w:bodyDiv w:val="1"/>
      <w:marLeft w:val="0"/>
      <w:marRight w:val="0"/>
      <w:marTop w:val="0"/>
      <w:marBottom w:val="0"/>
      <w:divBdr>
        <w:top w:val="none" w:sz="0" w:space="0" w:color="auto"/>
        <w:left w:val="none" w:sz="0" w:space="0" w:color="auto"/>
        <w:bottom w:val="none" w:sz="0" w:space="0" w:color="auto"/>
        <w:right w:val="none" w:sz="0" w:space="0" w:color="auto"/>
      </w:divBdr>
    </w:div>
    <w:div w:id="109327533">
      <w:bodyDiv w:val="1"/>
      <w:marLeft w:val="0"/>
      <w:marRight w:val="0"/>
      <w:marTop w:val="0"/>
      <w:marBottom w:val="0"/>
      <w:divBdr>
        <w:top w:val="none" w:sz="0" w:space="0" w:color="auto"/>
        <w:left w:val="none" w:sz="0" w:space="0" w:color="auto"/>
        <w:bottom w:val="none" w:sz="0" w:space="0" w:color="auto"/>
        <w:right w:val="none" w:sz="0" w:space="0" w:color="auto"/>
      </w:divBdr>
    </w:div>
    <w:div w:id="165947412">
      <w:bodyDiv w:val="1"/>
      <w:marLeft w:val="0"/>
      <w:marRight w:val="0"/>
      <w:marTop w:val="0"/>
      <w:marBottom w:val="0"/>
      <w:divBdr>
        <w:top w:val="none" w:sz="0" w:space="0" w:color="auto"/>
        <w:left w:val="none" w:sz="0" w:space="0" w:color="auto"/>
        <w:bottom w:val="none" w:sz="0" w:space="0" w:color="auto"/>
        <w:right w:val="none" w:sz="0" w:space="0" w:color="auto"/>
      </w:divBdr>
      <w:divsChild>
        <w:div w:id="936137526">
          <w:marLeft w:val="0"/>
          <w:marRight w:val="0"/>
          <w:marTop w:val="0"/>
          <w:marBottom w:val="0"/>
          <w:divBdr>
            <w:top w:val="none" w:sz="0" w:space="0" w:color="auto"/>
            <w:left w:val="none" w:sz="0" w:space="0" w:color="auto"/>
            <w:bottom w:val="none" w:sz="0" w:space="0" w:color="auto"/>
            <w:right w:val="none" w:sz="0" w:space="0" w:color="auto"/>
          </w:divBdr>
        </w:div>
        <w:div w:id="1415469053">
          <w:marLeft w:val="0"/>
          <w:marRight w:val="0"/>
          <w:marTop w:val="0"/>
          <w:marBottom w:val="0"/>
          <w:divBdr>
            <w:top w:val="none" w:sz="0" w:space="0" w:color="auto"/>
            <w:left w:val="none" w:sz="0" w:space="0" w:color="auto"/>
            <w:bottom w:val="none" w:sz="0" w:space="0" w:color="auto"/>
            <w:right w:val="none" w:sz="0" w:space="0" w:color="auto"/>
          </w:divBdr>
        </w:div>
        <w:div w:id="599487474">
          <w:marLeft w:val="0"/>
          <w:marRight w:val="0"/>
          <w:marTop w:val="0"/>
          <w:marBottom w:val="0"/>
          <w:divBdr>
            <w:top w:val="none" w:sz="0" w:space="0" w:color="auto"/>
            <w:left w:val="none" w:sz="0" w:space="0" w:color="auto"/>
            <w:bottom w:val="none" w:sz="0" w:space="0" w:color="auto"/>
            <w:right w:val="none" w:sz="0" w:space="0" w:color="auto"/>
          </w:divBdr>
        </w:div>
        <w:div w:id="890729745">
          <w:marLeft w:val="0"/>
          <w:marRight w:val="0"/>
          <w:marTop w:val="0"/>
          <w:marBottom w:val="0"/>
          <w:divBdr>
            <w:top w:val="none" w:sz="0" w:space="0" w:color="auto"/>
            <w:left w:val="none" w:sz="0" w:space="0" w:color="auto"/>
            <w:bottom w:val="none" w:sz="0" w:space="0" w:color="auto"/>
            <w:right w:val="none" w:sz="0" w:space="0" w:color="auto"/>
          </w:divBdr>
        </w:div>
        <w:div w:id="800148331">
          <w:marLeft w:val="0"/>
          <w:marRight w:val="0"/>
          <w:marTop w:val="0"/>
          <w:marBottom w:val="0"/>
          <w:divBdr>
            <w:top w:val="none" w:sz="0" w:space="0" w:color="auto"/>
            <w:left w:val="none" w:sz="0" w:space="0" w:color="auto"/>
            <w:bottom w:val="none" w:sz="0" w:space="0" w:color="auto"/>
            <w:right w:val="none" w:sz="0" w:space="0" w:color="auto"/>
          </w:divBdr>
        </w:div>
        <w:div w:id="1867478717">
          <w:marLeft w:val="0"/>
          <w:marRight w:val="0"/>
          <w:marTop w:val="0"/>
          <w:marBottom w:val="0"/>
          <w:divBdr>
            <w:top w:val="none" w:sz="0" w:space="0" w:color="auto"/>
            <w:left w:val="none" w:sz="0" w:space="0" w:color="auto"/>
            <w:bottom w:val="none" w:sz="0" w:space="0" w:color="auto"/>
            <w:right w:val="none" w:sz="0" w:space="0" w:color="auto"/>
          </w:divBdr>
        </w:div>
        <w:div w:id="1339500377">
          <w:marLeft w:val="0"/>
          <w:marRight w:val="0"/>
          <w:marTop w:val="0"/>
          <w:marBottom w:val="0"/>
          <w:divBdr>
            <w:top w:val="none" w:sz="0" w:space="0" w:color="auto"/>
            <w:left w:val="none" w:sz="0" w:space="0" w:color="auto"/>
            <w:bottom w:val="none" w:sz="0" w:space="0" w:color="auto"/>
            <w:right w:val="none" w:sz="0" w:space="0" w:color="auto"/>
          </w:divBdr>
        </w:div>
        <w:div w:id="632440962">
          <w:marLeft w:val="0"/>
          <w:marRight w:val="0"/>
          <w:marTop w:val="0"/>
          <w:marBottom w:val="0"/>
          <w:divBdr>
            <w:top w:val="none" w:sz="0" w:space="0" w:color="auto"/>
            <w:left w:val="none" w:sz="0" w:space="0" w:color="auto"/>
            <w:bottom w:val="none" w:sz="0" w:space="0" w:color="auto"/>
            <w:right w:val="none" w:sz="0" w:space="0" w:color="auto"/>
          </w:divBdr>
        </w:div>
        <w:div w:id="886836611">
          <w:marLeft w:val="0"/>
          <w:marRight w:val="0"/>
          <w:marTop w:val="0"/>
          <w:marBottom w:val="0"/>
          <w:divBdr>
            <w:top w:val="none" w:sz="0" w:space="0" w:color="auto"/>
            <w:left w:val="none" w:sz="0" w:space="0" w:color="auto"/>
            <w:bottom w:val="none" w:sz="0" w:space="0" w:color="auto"/>
            <w:right w:val="none" w:sz="0" w:space="0" w:color="auto"/>
          </w:divBdr>
        </w:div>
        <w:div w:id="1554388758">
          <w:marLeft w:val="0"/>
          <w:marRight w:val="0"/>
          <w:marTop w:val="0"/>
          <w:marBottom w:val="0"/>
          <w:divBdr>
            <w:top w:val="none" w:sz="0" w:space="0" w:color="auto"/>
            <w:left w:val="none" w:sz="0" w:space="0" w:color="auto"/>
            <w:bottom w:val="none" w:sz="0" w:space="0" w:color="auto"/>
            <w:right w:val="none" w:sz="0" w:space="0" w:color="auto"/>
          </w:divBdr>
        </w:div>
        <w:div w:id="791706929">
          <w:marLeft w:val="0"/>
          <w:marRight w:val="0"/>
          <w:marTop w:val="0"/>
          <w:marBottom w:val="0"/>
          <w:divBdr>
            <w:top w:val="none" w:sz="0" w:space="0" w:color="auto"/>
            <w:left w:val="none" w:sz="0" w:space="0" w:color="auto"/>
            <w:bottom w:val="none" w:sz="0" w:space="0" w:color="auto"/>
            <w:right w:val="none" w:sz="0" w:space="0" w:color="auto"/>
          </w:divBdr>
        </w:div>
        <w:div w:id="1882591691">
          <w:marLeft w:val="0"/>
          <w:marRight w:val="0"/>
          <w:marTop w:val="0"/>
          <w:marBottom w:val="0"/>
          <w:divBdr>
            <w:top w:val="none" w:sz="0" w:space="0" w:color="auto"/>
            <w:left w:val="none" w:sz="0" w:space="0" w:color="auto"/>
            <w:bottom w:val="none" w:sz="0" w:space="0" w:color="auto"/>
            <w:right w:val="none" w:sz="0" w:space="0" w:color="auto"/>
          </w:divBdr>
        </w:div>
        <w:div w:id="373576873">
          <w:marLeft w:val="0"/>
          <w:marRight w:val="0"/>
          <w:marTop w:val="0"/>
          <w:marBottom w:val="0"/>
          <w:divBdr>
            <w:top w:val="none" w:sz="0" w:space="0" w:color="auto"/>
            <w:left w:val="none" w:sz="0" w:space="0" w:color="auto"/>
            <w:bottom w:val="none" w:sz="0" w:space="0" w:color="auto"/>
            <w:right w:val="none" w:sz="0" w:space="0" w:color="auto"/>
          </w:divBdr>
        </w:div>
        <w:div w:id="1853571189">
          <w:marLeft w:val="0"/>
          <w:marRight w:val="0"/>
          <w:marTop w:val="0"/>
          <w:marBottom w:val="0"/>
          <w:divBdr>
            <w:top w:val="none" w:sz="0" w:space="0" w:color="auto"/>
            <w:left w:val="none" w:sz="0" w:space="0" w:color="auto"/>
            <w:bottom w:val="none" w:sz="0" w:space="0" w:color="auto"/>
            <w:right w:val="none" w:sz="0" w:space="0" w:color="auto"/>
          </w:divBdr>
        </w:div>
        <w:div w:id="1403943207">
          <w:marLeft w:val="0"/>
          <w:marRight w:val="0"/>
          <w:marTop w:val="0"/>
          <w:marBottom w:val="0"/>
          <w:divBdr>
            <w:top w:val="none" w:sz="0" w:space="0" w:color="auto"/>
            <w:left w:val="none" w:sz="0" w:space="0" w:color="auto"/>
            <w:bottom w:val="none" w:sz="0" w:space="0" w:color="auto"/>
            <w:right w:val="none" w:sz="0" w:space="0" w:color="auto"/>
          </w:divBdr>
        </w:div>
        <w:div w:id="1872719928">
          <w:marLeft w:val="0"/>
          <w:marRight w:val="0"/>
          <w:marTop w:val="0"/>
          <w:marBottom w:val="0"/>
          <w:divBdr>
            <w:top w:val="none" w:sz="0" w:space="0" w:color="auto"/>
            <w:left w:val="none" w:sz="0" w:space="0" w:color="auto"/>
            <w:bottom w:val="none" w:sz="0" w:space="0" w:color="auto"/>
            <w:right w:val="none" w:sz="0" w:space="0" w:color="auto"/>
          </w:divBdr>
        </w:div>
        <w:div w:id="965089246">
          <w:marLeft w:val="0"/>
          <w:marRight w:val="0"/>
          <w:marTop w:val="0"/>
          <w:marBottom w:val="0"/>
          <w:divBdr>
            <w:top w:val="none" w:sz="0" w:space="0" w:color="auto"/>
            <w:left w:val="none" w:sz="0" w:space="0" w:color="auto"/>
            <w:bottom w:val="none" w:sz="0" w:space="0" w:color="auto"/>
            <w:right w:val="none" w:sz="0" w:space="0" w:color="auto"/>
          </w:divBdr>
        </w:div>
        <w:div w:id="538591070">
          <w:marLeft w:val="0"/>
          <w:marRight w:val="0"/>
          <w:marTop w:val="0"/>
          <w:marBottom w:val="0"/>
          <w:divBdr>
            <w:top w:val="none" w:sz="0" w:space="0" w:color="auto"/>
            <w:left w:val="none" w:sz="0" w:space="0" w:color="auto"/>
            <w:bottom w:val="none" w:sz="0" w:space="0" w:color="auto"/>
            <w:right w:val="none" w:sz="0" w:space="0" w:color="auto"/>
          </w:divBdr>
        </w:div>
        <w:div w:id="436098522">
          <w:marLeft w:val="0"/>
          <w:marRight w:val="0"/>
          <w:marTop w:val="0"/>
          <w:marBottom w:val="0"/>
          <w:divBdr>
            <w:top w:val="none" w:sz="0" w:space="0" w:color="auto"/>
            <w:left w:val="none" w:sz="0" w:space="0" w:color="auto"/>
            <w:bottom w:val="none" w:sz="0" w:space="0" w:color="auto"/>
            <w:right w:val="none" w:sz="0" w:space="0" w:color="auto"/>
          </w:divBdr>
        </w:div>
        <w:div w:id="895429735">
          <w:marLeft w:val="0"/>
          <w:marRight w:val="0"/>
          <w:marTop w:val="0"/>
          <w:marBottom w:val="0"/>
          <w:divBdr>
            <w:top w:val="none" w:sz="0" w:space="0" w:color="auto"/>
            <w:left w:val="none" w:sz="0" w:space="0" w:color="auto"/>
            <w:bottom w:val="none" w:sz="0" w:space="0" w:color="auto"/>
            <w:right w:val="none" w:sz="0" w:space="0" w:color="auto"/>
          </w:divBdr>
        </w:div>
        <w:div w:id="2028285977">
          <w:marLeft w:val="0"/>
          <w:marRight w:val="0"/>
          <w:marTop w:val="0"/>
          <w:marBottom w:val="0"/>
          <w:divBdr>
            <w:top w:val="none" w:sz="0" w:space="0" w:color="auto"/>
            <w:left w:val="none" w:sz="0" w:space="0" w:color="auto"/>
            <w:bottom w:val="none" w:sz="0" w:space="0" w:color="auto"/>
            <w:right w:val="none" w:sz="0" w:space="0" w:color="auto"/>
          </w:divBdr>
        </w:div>
        <w:div w:id="1467969181">
          <w:marLeft w:val="0"/>
          <w:marRight w:val="0"/>
          <w:marTop w:val="0"/>
          <w:marBottom w:val="0"/>
          <w:divBdr>
            <w:top w:val="none" w:sz="0" w:space="0" w:color="auto"/>
            <w:left w:val="none" w:sz="0" w:space="0" w:color="auto"/>
            <w:bottom w:val="none" w:sz="0" w:space="0" w:color="auto"/>
            <w:right w:val="none" w:sz="0" w:space="0" w:color="auto"/>
          </w:divBdr>
        </w:div>
        <w:div w:id="599801867">
          <w:marLeft w:val="0"/>
          <w:marRight w:val="0"/>
          <w:marTop w:val="0"/>
          <w:marBottom w:val="0"/>
          <w:divBdr>
            <w:top w:val="none" w:sz="0" w:space="0" w:color="auto"/>
            <w:left w:val="none" w:sz="0" w:space="0" w:color="auto"/>
            <w:bottom w:val="none" w:sz="0" w:space="0" w:color="auto"/>
            <w:right w:val="none" w:sz="0" w:space="0" w:color="auto"/>
          </w:divBdr>
        </w:div>
      </w:divsChild>
    </w:div>
    <w:div w:id="182323712">
      <w:bodyDiv w:val="1"/>
      <w:marLeft w:val="0"/>
      <w:marRight w:val="0"/>
      <w:marTop w:val="0"/>
      <w:marBottom w:val="0"/>
      <w:divBdr>
        <w:top w:val="none" w:sz="0" w:space="0" w:color="auto"/>
        <w:left w:val="none" w:sz="0" w:space="0" w:color="auto"/>
        <w:bottom w:val="none" w:sz="0" w:space="0" w:color="auto"/>
        <w:right w:val="none" w:sz="0" w:space="0" w:color="auto"/>
      </w:divBdr>
    </w:div>
    <w:div w:id="267782784">
      <w:bodyDiv w:val="1"/>
      <w:marLeft w:val="0"/>
      <w:marRight w:val="0"/>
      <w:marTop w:val="0"/>
      <w:marBottom w:val="0"/>
      <w:divBdr>
        <w:top w:val="none" w:sz="0" w:space="0" w:color="auto"/>
        <w:left w:val="none" w:sz="0" w:space="0" w:color="auto"/>
        <w:bottom w:val="none" w:sz="0" w:space="0" w:color="auto"/>
        <w:right w:val="none" w:sz="0" w:space="0" w:color="auto"/>
      </w:divBdr>
    </w:div>
    <w:div w:id="322899377">
      <w:bodyDiv w:val="1"/>
      <w:marLeft w:val="0"/>
      <w:marRight w:val="0"/>
      <w:marTop w:val="0"/>
      <w:marBottom w:val="0"/>
      <w:divBdr>
        <w:top w:val="none" w:sz="0" w:space="0" w:color="auto"/>
        <w:left w:val="none" w:sz="0" w:space="0" w:color="auto"/>
        <w:bottom w:val="none" w:sz="0" w:space="0" w:color="auto"/>
        <w:right w:val="none" w:sz="0" w:space="0" w:color="auto"/>
      </w:divBdr>
    </w:div>
    <w:div w:id="386731301">
      <w:bodyDiv w:val="1"/>
      <w:marLeft w:val="0"/>
      <w:marRight w:val="0"/>
      <w:marTop w:val="0"/>
      <w:marBottom w:val="0"/>
      <w:divBdr>
        <w:top w:val="none" w:sz="0" w:space="0" w:color="auto"/>
        <w:left w:val="none" w:sz="0" w:space="0" w:color="auto"/>
        <w:bottom w:val="none" w:sz="0" w:space="0" w:color="auto"/>
        <w:right w:val="none" w:sz="0" w:space="0" w:color="auto"/>
      </w:divBdr>
      <w:divsChild>
        <w:div w:id="62065303">
          <w:marLeft w:val="0"/>
          <w:marRight w:val="0"/>
          <w:marTop w:val="0"/>
          <w:marBottom w:val="0"/>
          <w:divBdr>
            <w:top w:val="none" w:sz="0" w:space="0" w:color="auto"/>
            <w:left w:val="none" w:sz="0" w:space="0" w:color="auto"/>
            <w:bottom w:val="none" w:sz="0" w:space="0" w:color="auto"/>
            <w:right w:val="none" w:sz="0" w:space="0" w:color="auto"/>
          </w:divBdr>
        </w:div>
        <w:div w:id="1359307332">
          <w:marLeft w:val="0"/>
          <w:marRight w:val="0"/>
          <w:marTop w:val="0"/>
          <w:marBottom w:val="0"/>
          <w:divBdr>
            <w:top w:val="none" w:sz="0" w:space="0" w:color="auto"/>
            <w:left w:val="none" w:sz="0" w:space="0" w:color="auto"/>
            <w:bottom w:val="none" w:sz="0" w:space="0" w:color="auto"/>
            <w:right w:val="none" w:sz="0" w:space="0" w:color="auto"/>
          </w:divBdr>
        </w:div>
        <w:div w:id="2018381469">
          <w:marLeft w:val="0"/>
          <w:marRight w:val="0"/>
          <w:marTop w:val="0"/>
          <w:marBottom w:val="0"/>
          <w:divBdr>
            <w:top w:val="none" w:sz="0" w:space="0" w:color="auto"/>
            <w:left w:val="none" w:sz="0" w:space="0" w:color="auto"/>
            <w:bottom w:val="none" w:sz="0" w:space="0" w:color="auto"/>
            <w:right w:val="none" w:sz="0" w:space="0" w:color="auto"/>
          </w:divBdr>
        </w:div>
        <w:div w:id="726222184">
          <w:marLeft w:val="0"/>
          <w:marRight w:val="0"/>
          <w:marTop w:val="0"/>
          <w:marBottom w:val="0"/>
          <w:divBdr>
            <w:top w:val="none" w:sz="0" w:space="0" w:color="auto"/>
            <w:left w:val="none" w:sz="0" w:space="0" w:color="auto"/>
            <w:bottom w:val="none" w:sz="0" w:space="0" w:color="auto"/>
            <w:right w:val="none" w:sz="0" w:space="0" w:color="auto"/>
          </w:divBdr>
        </w:div>
        <w:div w:id="1099374524">
          <w:marLeft w:val="0"/>
          <w:marRight w:val="0"/>
          <w:marTop w:val="0"/>
          <w:marBottom w:val="0"/>
          <w:divBdr>
            <w:top w:val="none" w:sz="0" w:space="0" w:color="auto"/>
            <w:left w:val="none" w:sz="0" w:space="0" w:color="auto"/>
            <w:bottom w:val="none" w:sz="0" w:space="0" w:color="auto"/>
            <w:right w:val="none" w:sz="0" w:space="0" w:color="auto"/>
          </w:divBdr>
        </w:div>
        <w:div w:id="1987707613">
          <w:marLeft w:val="0"/>
          <w:marRight w:val="0"/>
          <w:marTop w:val="0"/>
          <w:marBottom w:val="0"/>
          <w:divBdr>
            <w:top w:val="none" w:sz="0" w:space="0" w:color="auto"/>
            <w:left w:val="none" w:sz="0" w:space="0" w:color="auto"/>
            <w:bottom w:val="none" w:sz="0" w:space="0" w:color="auto"/>
            <w:right w:val="none" w:sz="0" w:space="0" w:color="auto"/>
          </w:divBdr>
        </w:div>
        <w:div w:id="1809129581">
          <w:marLeft w:val="0"/>
          <w:marRight w:val="0"/>
          <w:marTop w:val="0"/>
          <w:marBottom w:val="0"/>
          <w:divBdr>
            <w:top w:val="none" w:sz="0" w:space="0" w:color="auto"/>
            <w:left w:val="none" w:sz="0" w:space="0" w:color="auto"/>
            <w:bottom w:val="none" w:sz="0" w:space="0" w:color="auto"/>
            <w:right w:val="none" w:sz="0" w:space="0" w:color="auto"/>
          </w:divBdr>
        </w:div>
        <w:div w:id="2005623826">
          <w:marLeft w:val="0"/>
          <w:marRight w:val="0"/>
          <w:marTop w:val="0"/>
          <w:marBottom w:val="0"/>
          <w:divBdr>
            <w:top w:val="none" w:sz="0" w:space="0" w:color="auto"/>
            <w:left w:val="none" w:sz="0" w:space="0" w:color="auto"/>
            <w:bottom w:val="none" w:sz="0" w:space="0" w:color="auto"/>
            <w:right w:val="none" w:sz="0" w:space="0" w:color="auto"/>
          </w:divBdr>
        </w:div>
        <w:div w:id="722294079">
          <w:marLeft w:val="0"/>
          <w:marRight w:val="0"/>
          <w:marTop w:val="0"/>
          <w:marBottom w:val="0"/>
          <w:divBdr>
            <w:top w:val="none" w:sz="0" w:space="0" w:color="auto"/>
            <w:left w:val="none" w:sz="0" w:space="0" w:color="auto"/>
            <w:bottom w:val="none" w:sz="0" w:space="0" w:color="auto"/>
            <w:right w:val="none" w:sz="0" w:space="0" w:color="auto"/>
          </w:divBdr>
        </w:div>
        <w:div w:id="2105148475">
          <w:marLeft w:val="0"/>
          <w:marRight w:val="0"/>
          <w:marTop w:val="0"/>
          <w:marBottom w:val="0"/>
          <w:divBdr>
            <w:top w:val="none" w:sz="0" w:space="0" w:color="auto"/>
            <w:left w:val="none" w:sz="0" w:space="0" w:color="auto"/>
            <w:bottom w:val="none" w:sz="0" w:space="0" w:color="auto"/>
            <w:right w:val="none" w:sz="0" w:space="0" w:color="auto"/>
          </w:divBdr>
        </w:div>
        <w:div w:id="1710031167">
          <w:marLeft w:val="0"/>
          <w:marRight w:val="0"/>
          <w:marTop w:val="0"/>
          <w:marBottom w:val="0"/>
          <w:divBdr>
            <w:top w:val="none" w:sz="0" w:space="0" w:color="auto"/>
            <w:left w:val="none" w:sz="0" w:space="0" w:color="auto"/>
            <w:bottom w:val="none" w:sz="0" w:space="0" w:color="auto"/>
            <w:right w:val="none" w:sz="0" w:space="0" w:color="auto"/>
          </w:divBdr>
        </w:div>
        <w:div w:id="1581136125">
          <w:marLeft w:val="0"/>
          <w:marRight w:val="0"/>
          <w:marTop w:val="0"/>
          <w:marBottom w:val="0"/>
          <w:divBdr>
            <w:top w:val="none" w:sz="0" w:space="0" w:color="auto"/>
            <w:left w:val="none" w:sz="0" w:space="0" w:color="auto"/>
            <w:bottom w:val="none" w:sz="0" w:space="0" w:color="auto"/>
            <w:right w:val="none" w:sz="0" w:space="0" w:color="auto"/>
          </w:divBdr>
        </w:div>
        <w:div w:id="1298873346">
          <w:marLeft w:val="0"/>
          <w:marRight w:val="0"/>
          <w:marTop w:val="0"/>
          <w:marBottom w:val="0"/>
          <w:divBdr>
            <w:top w:val="none" w:sz="0" w:space="0" w:color="auto"/>
            <w:left w:val="none" w:sz="0" w:space="0" w:color="auto"/>
            <w:bottom w:val="none" w:sz="0" w:space="0" w:color="auto"/>
            <w:right w:val="none" w:sz="0" w:space="0" w:color="auto"/>
          </w:divBdr>
        </w:div>
        <w:div w:id="755857365">
          <w:marLeft w:val="0"/>
          <w:marRight w:val="0"/>
          <w:marTop w:val="0"/>
          <w:marBottom w:val="0"/>
          <w:divBdr>
            <w:top w:val="none" w:sz="0" w:space="0" w:color="auto"/>
            <w:left w:val="none" w:sz="0" w:space="0" w:color="auto"/>
            <w:bottom w:val="none" w:sz="0" w:space="0" w:color="auto"/>
            <w:right w:val="none" w:sz="0" w:space="0" w:color="auto"/>
          </w:divBdr>
        </w:div>
        <w:div w:id="1505895170">
          <w:marLeft w:val="0"/>
          <w:marRight w:val="0"/>
          <w:marTop w:val="0"/>
          <w:marBottom w:val="0"/>
          <w:divBdr>
            <w:top w:val="none" w:sz="0" w:space="0" w:color="auto"/>
            <w:left w:val="none" w:sz="0" w:space="0" w:color="auto"/>
            <w:bottom w:val="none" w:sz="0" w:space="0" w:color="auto"/>
            <w:right w:val="none" w:sz="0" w:space="0" w:color="auto"/>
          </w:divBdr>
        </w:div>
        <w:div w:id="534193674">
          <w:marLeft w:val="0"/>
          <w:marRight w:val="0"/>
          <w:marTop w:val="0"/>
          <w:marBottom w:val="0"/>
          <w:divBdr>
            <w:top w:val="none" w:sz="0" w:space="0" w:color="auto"/>
            <w:left w:val="none" w:sz="0" w:space="0" w:color="auto"/>
            <w:bottom w:val="none" w:sz="0" w:space="0" w:color="auto"/>
            <w:right w:val="none" w:sz="0" w:space="0" w:color="auto"/>
          </w:divBdr>
        </w:div>
        <w:div w:id="1468350638">
          <w:marLeft w:val="0"/>
          <w:marRight w:val="0"/>
          <w:marTop w:val="0"/>
          <w:marBottom w:val="0"/>
          <w:divBdr>
            <w:top w:val="none" w:sz="0" w:space="0" w:color="auto"/>
            <w:left w:val="none" w:sz="0" w:space="0" w:color="auto"/>
            <w:bottom w:val="none" w:sz="0" w:space="0" w:color="auto"/>
            <w:right w:val="none" w:sz="0" w:space="0" w:color="auto"/>
          </w:divBdr>
        </w:div>
        <w:div w:id="2002655696">
          <w:marLeft w:val="0"/>
          <w:marRight w:val="0"/>
          <w:marTop w:val="0"/>
          <w:marBottom w:val="0"/>
          <w:divBdr>
            <w:top w:val="none" w:sz="0" w:space="0" w:color="auto"/>
            <w:left w:val="none" w:sz="0" w:space="0" w:color="auto"/>
            <w:bottom w:val="none" w:sz="0" w:space="0" w:color="auto"/>
            <w:right w:val="none" w:sz="0" w:space="0" w:color="auto"/>
          </w:divBdr>
        </w:div>
        <w:div w:id="1466581743">
          <w:marLeft w:val="0"/>
          <w:marRight w:val="0"/>
          <w:marTop w:val="0"/>
          <w:marBottom w:val="0"/>
          <w:divBdr>
            <w:top w:val="none" w:sz="0" w:space="0" w:color="auto"/>
            <w:left w:val="none" w:sz="0" w:space="0" w:color="auto"/>
            <w:bottom w:val="none" w:sz="0" w:space="0" w:color="auto"/>
            <w:right w:val="none" w:sz="0" w:space="0" w:color="auto"/>
          </w:divBdr>
        </w:div>
        <w:div w:id="1967422135">
          <w:marLeft w:val="0"/>
          <w:marRight w:val="0"/>
          <w:marTop w:val="0"/>
          <w:marBottom w:val="0"/>
          <w:divBdr>
            <w:top w:val="none" w:sz="0" w:space="0" w:color="auto"/>
            <w:left w:val="none" w:sz="0" w:space="0" w:color="auto"/>
            <w:bottom w:val="none" w:sz="0" w:space="0" w:color="auto"/>
            <w:right w:val="none" w:sz="0" w:space="0" w:color="auto"/>
          </w:divBdr>
        </w:div>
        <w:div w:id="1581520571">
          <w:marLeft w:val="0"/>
          <w:marRight w:val="0"/>
          <w:marTop w:val="0"/>
          <w:marBottom w:val="0"/>
          <w:divBdr>
            <w:top w:val="none" w:sz="0" w:space="0" w:color="auto"/>
            <w:left w:val="none" w:sz="0" w:space="0" w:color="auto"/>
            <w:bottom w:val="none" w:sz="0" w:space="0" w:color="auto"/>
            <w:right w:val="none" w:sz="0" w:space="0" w:color="auto"/>
          </w:divBdr>
        </w:div>
      </w:divsChild>
    </w:div>
    <w:div w:id="396367762">
      <w:bodyDiv w:val="1"/>
      <w:marLeft w:val="0"/>
      <w:marRight w:val="0"/>
      <w:marTop w:val="0"/>
      <w:marBottom w:val="0"/>
      <w:divBdr>
        <w:top w:val="none" w:sz="0" w:space="0" w:color="auto"/>
        <w:left w:val="none" w:sz="0" w:space="0" w:color="auto"/>
        <w:bottom w:val="none" w:sz="0" w:space="0" w:color="auto"/>
        <w:right w:val="none" w:sz="0" w:space="0" w:color="auto"/>
      </w:divBdr>
      <w:divsChild>
        <w:div w:id="227422378">
          <w:marLeft w:val="0"/>
          <w:marRight w:val="0"/>
          <w:marTop w:val="0"/>
          <w:marBottom w:val="0"/>
          <w:divBdr>
            <w:top w:val="none" w:sz="0" w:space="0" w:color="auto"/>
            <w:left w:val="none" w:sz="0" w:space="0" w:color="auto"/>
            <w:bottom w:val="none" w:sz="0" w:space="0" w:color="auto"/>
            <w:right w:val="none" w:sz="0" w:space="0" w:color="auto"/>
          </w:divBdr>
        </w:div>
        <w:div w:id="98373730">
          <w:marLeft w:val="0"/>
          <w:marRight w:val="0"/>
          <w:marTop w:val="0"/>
          <w:marBottom w:val="0"/>
          <w:divBdr>
            <w:top w:val="none" w:sz="0" w:space="0" w:color="auto"/>
            <w:left w:val="none" w:sz="0" w:space="0" w:color="auto"/>
            <w:bottom w:val="none" w:sz="0" w:space="0" w:color="auto"/>
            <w:right w:val="none" w:sz="0" w:space="0" w:color="auto"/>
          </w:divBdr>
        </w:div>
        <w:div w:id="493497803">
          <w:marLeft w:val="0"/>
          <w:marRight w:val="0"/>
          <w:marTop w:val="0"/>
          <w:marBottom w:val="0"/>
          <w:divBdr>
            <w:top w:val="none" w:sz="0" w:space="0" w:color="auto"/>
            <w:left w:val="none" w:sz="0" w:space="0" w:color="auto"/>
            <w:bottom w:val="none" w:sz="0" w:space="0" w:color="auto"/>
            <w:right w:val="none" w:sz="0" w:space="0" w:color="auto"/>
          </w:divBdr>
        </w:div>
        <w:div w:id="1651523531">
          <w:marLeft w:val="0"/>
          <w:marRight w:val="0"/>
          <w:marTop w:val="0"/>
          <w:marBottom w:val="0"/>
          <w:divBdr>
            <w:top w:val="none" w:sz="0" w:space="0" w:color="auto"/>
            <w:left w:val="none" w:sz="0" w:space="0" w:color="auto"/>
            <w:bottom w:val="none" w:sz="0" w:space="0" w:color="auto"/>
            <w:right w:val="none" w:sz="0" w:space="0" w:color="auto"/>
          </w:divBdr>
        </w:div>
        <w:div w:id="1850950282">
          <w:marLeft w:val="0"/>
          <w:marRight w:val="0"/>
          <w:marTop w:val="0"/>
          <w:marBottom w:val="0"/>
          <w:divBdr>
            <w:top w:val="none" w:sz="0" w:space="0" w:color="auto"/>
            <w:left w:val="none" w:sz="0" w:space="0" w:color="auto"/>
            <w:bottom w:val="none" w:sz="0" w:space="0" w:color="auto"/>
            <w:right w:val="none" w:sz="0" w:space="0" w:color="auto"/>
          </w:divBdr>
        </w:div>
        <w:div w:id="1284650870">
          <w:marLeft w:val="0"/>
          <w:marRight w:val="0"/>
          <w:marTop w:val="0"/>
          <w:marBottom w:val="0"/>
          <w:divBdr>
            <w:top w:val="none" w:sz="0" w:space="0" w:color="auto"/>
            <w:left w:val="none" w:sz="0" w:space="0" w:color="auto"/>
            <w:bottom w:val="none" w:sz="0" w:space="0" w:color="auto"/>
            <w:right w:val="none" w:sz="0" w:space="0" w:color="auto"/>
          </w:divBdr>
        </w:div>
        <w:div w:id="1403791708">
          <w:marLeft w:val="0"/>
          <w:marRight w:val="0"/>
          <w:marTop w:val="0"/>
          <w:marBottom w:val="0"/>
          <w:divBdr>
            <w:top w:val="none" w:sz="0" w:space="0" w:color="auto"/>
            <w:left w:val="none" w:sz="0" w:space="0" w:color="auto"/>
            <w:bottom w:val="none" w:sz="0" w:space="0" w:color="auto"/>
            <w:right w:val="none" w:sz="0" w:space="0" w:color="auto"/>
          </w:divBdr>
        </w:div>
        <w:div w:id="944192553">
          <w:marLeft w:val="0"/>
          <w:marRight w:val="0"/>
          <w:marTop w:val="0"/>
          <w:marBottom w:val="0"/>
          <w:divBdr>
            <w:top w:val="none" w:sz="0" w:space="0" w:color="auto"/>
            <w:left w:val="none" w:sz="0" w:space="0" w:color="auto"/>
            <w:bottom w:val="none" w:sz="0" w:space="0" w:color="auto"/>
            <w:right w:val="none" w:sz="0" w:space="0" w:color="auto"/>
          </w:divBdr>
        </w:div>
        <w:div w:id="210272229">
          <w:marLeft w:val="0"/>
          <w:marRight w:val="0"/>
          <w:marTop w:val="0"/>
          <w:marBottom w:val="0"/>
          <w:divBdr>
            <w:top w:val="none" w:sz="0" w:space="0" w:color="auto"/>
            <w:left w:val="none" w:sz="0" w:space="0" w:color="auto"/>
            <w:bottom w:val="none" w:sz="0" w:space="0" w:color="auto"/>
            <w:right w:val="none" w:sz="0" w:space="0" w:color="auto"/>
          </w:divBdr>
        </w:div>
        <w:div w:id="860125158">
          <w:marLeft w:val="0"/>
          <w:marRight w:val="0"/>
          <w:marTop w:val="0"/>
          <w:marBottom w:val="0"/>
          <w:divBdr>
            <w:top w:val="none" w:sz="0" w:space="0" w:color="auto"/>
            <w:left w:val="none" w:sz="0" w:space="0" w:color="auto"/>
            <w:bottom w:val="none" w:sz="0" w:space="0" w:color="auto"/>
            <w:right w:val="none" w:sz="0" w:space="0" w:color="auto"/>
          </w:divBdr>
        </w:div>
        <w:div w:id="1664357045">
          <w:marLeft w:val="0"/>
          <w:marRight w:val="0"/>
          <w:marTop w:val="0"/>
          <w:marBottom w:val="0"/>
          <w:divBdr>
            <w:top w:val="none" w:sz="0" w:space="0" w:color="auto"/>
            <w:left w:val="none" w:sz="0" w:space="0" w:color="auto"/>
            <w:bottom w:val="none" w:sz="0" w:space="0" w:color="auto"/>
            <w:right w:val="none" w:sz="0" w:space="0" w:color="auto"/>
          </w:divBdr>
        </w:div>
        <w:div w:id="1180582751">
          <w:marLeft w:val="0"/>
          <w:marRight w:val="0"/>
          <w:marTop w:val="0"/>
          <w:marBottom w:val="0"/>
          <w:divBdr>
            <w:top w:val="none" w:sz="0" w:space="0" w:color="auto"/>
            <w:left w:val="none" w:sz="0" w:space="0" w:color="auto"/>
            <w:bottom w:val="none" w:sz="0" w:space="0" w:color="auto"/>
            <w:right w:val="none" w:sz="0" w:space="0" w:color="auto"/>
          </w:divBdr>
        </w:div>
        <w:div w:id="917791626">
          <w:marLeft w:val="0"/>
          <w:marRight w:val="0"/>
          <w:marTop w:val="0"/>
          <w:marBottom w:val="0"/>
          <w:divBdr>
            <w:top w:val="none" w:sz="0" w:space="0" w:color="auto"/>
            <w:left w:val="none" w:sz="0" w:space="0" w:color="auto"/>
            <w:bottom w:val="none" w:sz="0" w:space="0" w:color="auto"/>
            <w:right w:val="none" w:sz="0" w:space="0" w:color="auto"/>
          </w:divBdr>
        </w:div>
        <w:div w:id="951060804">
          <w:marLeft w:val="0"/>
          <w:marRight w:val="0"/>
          <w:marTop w:val="0"/>
          <w:marBottom w:val="0"/>
          <w:divBdr>
            <w:top w:val="none" w:sz="0" w:space="0" w:color="auto"/>
            <w:left w:val="none" w:sz="0" w:space="0" w:color="auto"/>
            <w:bottom w:val="none" w:sz="0" w:space="0" w:color="auto"/>
            <w:right w:val="none" w:sz="0" w:space="0" w:color="auto"/>
          </w:divBdr>
        </w:div>
        <w:div w:id="2094466965">
          <w:marLeft w:val="0"/>
          <w:marRight w:val="0"/>
          <w:marTop w:val="0"/>
          <w:marBottom w:val="0"/>
          <w:divBdr>
            <w:top w:val="none" w:sz="0" w:space="0" w:color="auto"/>
            <w:left w:val="none" w:sz="0" w:space="0" w:color="auto"/>
            <w:bottom w:val="none" w:sz="0" w:space="0" w:color="auto"/>
            <w:right w:val="none" w:sz="0" w:space="0" w:color="auto"/>
          </w:divBdr>
        </w:div>
        <w:div w:id="1916669610">
          <w:marLeft w:val="0"/>
          <w:marRight w:val="0"/>
          <w:marTop w:val="0"/>
          <w:marBottom w:val="0"/>
          <w:divBdr>
            <w:top w:val="none" w:sz="0" w:space="0" w:color="auto"/>
            <w:left w:val="none" w:sz="0" w:space="0" w:color="auto"/>
            <w:bottom w:val="none" w:sz="0" w:space="0" w:color="auto"/>
            <w:right w:val="none" w:sz="0" w:space="0" w:color="auto"/>
          </w:divBdr>
        </w:div>
        <w:div w:id="394402247">
          <w:marLeft w:val="0"/>
          <w:marRight w:val="0"/>
          <w:marTop w:val="0"/>
          <w:marBottom w:val="0"/>
          <w:divBdr>
            <w:top w:val="none" w:sz="0" w:space="0" w:color="auto"/>
            <w:left w:val="none" w:sz="0" w:space="0" w:color="auto"/>
            <w:bottom w:val="none" w:sz="0" w:space="0" w:color="auto"/>
            <w:right w:val="none" w:sz="0" w:space="0" w:color="auto"/>
          </w:divBdr>
        </w:div>
        <w:div w:id="157431807">
          <w:marLeft w:val="0"/>
          <w:marRight w:val="0"/>
          <w:marTop w:val="0"/>
          <w:marBottom w:val="0"/>
          <w:divBdr>
            <w:top w:val="none" w:sz="0" w:space="0" w:color="auto"/>
            <w:left w:val="none" w:sz="0" w:space="0" w:color="auto"/>
            <w:bottom w:val="none" w:sz="0" w:space="0" w:color="auto"/>
            <w:right w:val="none" w:sz="0" w:space="0" w:color="auto"/>
          </w:divBdr>
        </w:div>
        <w:div w:id="999696416">
          <w:marLeft w:val="0"/>
          <w:marRight w:val="0"/>
          <w:marTop w:val="0"/>
          <w:marBottom w:val="0"/>
          <w:divBdr>
            <w:top w:val="none" w:sz="0" w:space="0" w:color="auto"/>
            <w:left w:val="none" w:sz="0" w:space="0" w:color="auto"/>
            <w:bottom w:val="none" w:sz="0" w:space="0" w:color="auto"/>
            <w:right w:val="none" w:sz="0" w:space="0" w:color="auto"/>
          </w:divBdr>
        </w:div>
        <w:div w:id="1965846930">
          <w:marLeft w:val="0"/>
          <w:marRight w:val="0"/>
          <w:marTop w:val="0"/>
          <w:marBottom w:val="0"/>
          <w:divBdr>
            <w:top w:val="none" w:sz="0" w:space="0" w:color="auto"/>
            <w:left w:val="none" w:sz="0" w:space="0" w:color="auto"/>
            <w:bottom w:val="none" w:sz="0" w:space="0" w:color="auto"/>
            <w:right w:val="none" w:sz="0" w:space="0" w:color="auto"/>
          </w:divBdr>
        </w:div>
        <w:div w:id="161622808">
          <w:marLeft w:val="0"/>
          <w:marRight w:val="0"/>
          <w:marTop w:val="0"/>
          <w:marBottom w:val="0"/>
          <w:divBdr>
            <w:top w:val="none" w:sz="0" w:space="0" w:color="auto"/>
            <w:left w:val="none" w:sz="0" w:space="0" w:color="auto"/>
            <w:bottom w:val="none" w:sz="0" w:space="0" w:color="auto"/>
            <w:right w:val="none" w:sz="0" w:space="0" w:color="auto"/>
          </w:divBdr>
        </w:div>
        <w:div w:id="1234968248">
          <w:marLeft w:val="0"/>
          <w:marRight w:val="0"/>
          <w:marTop w:val="0"/>
          <w:marBottom w:val="0"/>
          <w:divBdr>
            <w:top w:val="none" w:sz="0" w:space="0" w:color="auto"/>
            <w:left w:val="none" w:sz="0" w:space="0" w:color="auto"/>
            <w:bottom w:val="none" w:sz="0" w:space="0" w:color="auto"/>
            <w:right w:val="none" w:sz="0" w:space="0" w:color="auto"/>
          </w:divBdr>
        </w:div>
      </w:divsChild>
    </w:div>
    <w:div w:id="471413946">
      <w:bodyDiv w:val="1"/>
      <w:marLeft w:val="0"/>
      <w:marRight w:val="0"/>
      <w:marTop w:val="0"/>
      <w:marBottom w:val="0"/>
      <w:divBdr>
        <w:top w:val="none" w:sz="0" w:space="0" w:color="auto"/>
        <w:left w:val="none" w:sz="0" w:space="0" w:color="auto"/>
        <w:bottom w:val="none" w:sz="0" w:space="0" w:color="auto"/>
        <w:right w:val="none" w:sz="0" w:space="0" w:color="auto"/>
      </w:divBdr>
    </w:div>
    <w:div w:id="562372713">
      <w:bodyDiv w:val="1"/>
      <w:marLeft w:val="0"/>
      <w:marRight w:val="0"/>
      <w:marTop w:val="0"/>
      <w:marBottom w:val="0"/>
      <w:divBdr>
        <w:top w:val="none" w:sz="0" w:space="0" w:color="auto"/>
        <w:left w:val="none" w:sz="0" w:space="0" w:color="auto"/>
        <w:bottom w:val="none" w:sz="0" w:space="0" w:color="auto"/>
        <w:right w:val="none" w:sz="0" w:space="0" w:color="auto"/>
      </w:divBdr>
      <w:divsChild>
        <w:div w:id="1235042026">
          <w:marLeft w:val="0"/>
          <w:marRight w:val="0"/>
          <w:marTop w:val="0"/>
          <w:marBottom w:val="0"/>
          <w:divBdr>
            <w:top w:val="none" w:sz="0" w:space="0" w:color="auto"/>
            <w:left w:val="none" w:sz="0" w:space="0" w:color="auto"/>
            <w:bottom w:val="none" w:sz="0" w:space="0" w:color="auto"/>
            <w:right w:val="none" w:sz="0" w:space="0" w:color="auto"/>
          </w:divBdr>
        </w:div>
        <w:div w:id="565453024">
          <w:marLeft w:val="0"/>
          <w:marRight w:val="0"/>
          <w:marTop w:val="0"/>
          <w:marBottom w:val="0"/>
          <w:divBdr>
            <w:top w:val="none" w:sz="0" w:space="0" w:color="auto"/>
            <w:left w:val="none" w:sz="0" w:space="0" w:color="auto"/>
            <w:bottom w:val="none" w:sz="0" w:space="0" w:color="auto"/>
            <w:right w:val="none" w:sz="0" w:space="0" w:color="auto"/>
          </w:divBdr>
        </w:div>
        <w:div w:id="903100408">
          <w:marLeft w:val="0"/>
          <w:marRight w:val="0"/>
          <w:marTop w:val="0"/>
          <w:marBottom w:val="0"/>
          <w:divBdr>
            <w:top w:val="none" w:sz="0" w:space="0" w:color="auto"/>
            <w:left w:val="none" w:sz="0" w:space="0" w:color="auto"/>
            <w:bottom w:val="none" w:sz="0" w:space="0" w:color="auto"/>
            <w:right w:val="none" w:sz="0" w:space="0" w:color="auto"/>
          </w:divBdr>
        </w:div>
        <w:div w:id="1053851133">
          <w:marLeft w:val="0"/>
          <w:marRight w:val="0"/>
          <w:marTop w:val="0"/>
          <w:marBottom w:val="0"/>
          <w:divBdr>
            <w:top w:val="none" w:sz="0" w:space="0" w:color="auto"/>
            <w:left w:val="none" w:sz="0" w:space="0" w:color="auto"/>
            <w:bottom w:val="none" w:sz="0" w:space="0" w:color="auto"/>
            <w:right w:val="none" w:sz="0" w:space="0" w:color="auto"/>
          </w:divBdr>
        </w:div>
        <w:div w:id="1977221832">
          <w:marLeft w:val="0"/>
          <w:marRight w:val="0"/>
          <w:marTop w:val="0"/>
          <w:marBottom w:val="0"/>
          <w:divBdr>
            <w:top w:val="none" w:sz="0" w:space="0" w:color="auto"/>
            <w:left w:val="none" w:sz="0" w:space="0" w:color="auto"/>
            <w:bottom w:val="none" w:sz="0" w:space="0" w:color="auto"/>
            <w:right w:val="none" w:sz="0" w:space="0" w:color="auto"/>
          </w:divBdr>
        </w:div>
        <w:div w:id="933055385">
          <w:marLeft w:val="0"/>
          <w:marRight w:val="0"/>
          <w:marTop w:val="0"/>
          <w:marBottom w:val="0"/>
          <w:divBdr>
            <w:top w:val="none" w:sz="0" w:space="0" w:color="auto"/>
            <w:left w:val="none" w:sz="0" w:space="0" w:color="auto"/>
            <w:bottom w:val="none" w:sz="0" w:space="0" w:color="auto"/>
            <w:right w:val="none" w:sz="0" w:space="0" w:color="auto"/>
          </w:divBdr>
        </w:div>
        <w:div w:id="1040713500">
          <w:marLeft w:val="0"/>
          <w:marRight w:val="0"/>
          <w:marTop w:val="0"/>
          <w:marBottom w:val="0"/>
          <w:divBdr>
            <w:top w:val="none" w:sz="0" w:space="0" w:color="auto"/>
            <w:left w:val="none" w:sz="0" w:space="0" w:color="auto"/>
            <w:bottom w:val="none" w:sz="0" w:space="0" w:color="auto"/>
            <w:right w:val="none" w:sz="0" w:space="0" w:color="auto"/>
          </w:divBdr>
        </w:div>
        <w:div w:id="954362038">
          <w:marLeft w:val="0"/>
          <w:marRight w:val="0"/>
          <w:marTop w:val="0"/>
          <w:marBottom w:val="0"/>
          <w:divBdr>
            <w:top w:val="none" w:sz="0" w:space="0" w:color="auto"/>
            <w:left w:val="none" w:sz="0" w:space="0" w:color="auto"/>
            <w:bottom w:val="none" w:sz="0" w:space="0" w:color="auto"/>
            <w:right w:val="none" w:sz="0" w:space="0" w:color="auto"/>
          </w:divBdr>
        </w:div>
        <w:div w:id="908419898">
          <w:marLeft w:val="0"/>
          <w:marRight w:val="0"/>
          <w:marTop w:val="0"/>
          <w:marBottom w:val="0"/>
          <w:divBdr>
            <w:top w:val="none" w:sz="0" w:space="0" w:color="auto"/>
            <w:left w:val="none" w:sz="0" w:space="0" w:color="auto"/>
            <w:bottom w:val="none" w:sz="0" w:space="0" w:color="auto"/>
            <w:right w:val="none" w:sz="0" w:space="0" w:color="auto"/>
          </w:divBdr>
        </w:div>
        <w:div w:id="1350446742">
          <w:marLeft w:val="0"/>
          <w:marRight w:val="0"/>
          <w:marTop w:val="0"/>
          <w:marBottom w:val="0"/>
          <w:divBdr>
            <w:top w:val="none" w:sz="0" w:space="0" w:color="auto"/>
            <w:left w:val="none" w:sz="0" w:space="0" w:color="auto"/>
            <w:bottom w:val="none" w:sz="0" w:space="0" w:color="auto"/>
            <w:right w:val="none" w:sz="0" w:space="0" w:color="auto"/>
          </w:divBdr>
        </w:div>
        <w:div w:id="1033730451">
          <w:marLeft w:val="0"/>
          <w:marRight w:val="0"/>
          <w:marTop w:val="0"/>
          <w:marBottom w:val="0"/>
          <w:divBdr>
            <w:top w:val="none" w:sz="0" w:space="0" w:color="auto"/>
            <w:left w:val="none" w:sz="0" w:space="0" w:color="auto"/>
            <w:bottom w:val="none" w:sz="0" w:space="0" w:color="auto"/>
            <w:right w:val="none" w:sz="0" w:space="0" w:color="auto"/>
          </w:divBdr>
        </w:div>
        <w:div w:id="905453525">
          <w:marLeft w:val="0"/>
          <w:marRight w:val="0"/>
          <w:marTop w:val="0"/>
          <w:marBottom w:val="0"/>
          <w:divBdr>
            <w:top w:val="none" w:sz="0" w:space="0" w:color="auto"/>
            <w:left w:val="none" w:sz="0" w:space="0" w:color="auto"/>
            <w:bottom w:val="none" w:sz="0" w:space="0" w:color="auto"/>
            <w:right w:val="none" w:sz="0" w:space="0" w:color="auto"/>
          </w:divBdr>
        </w:div>
        <w:div w:id="1300577586">
          <w:marLeft w:val="0"/>
          <w:marRight w:val="0"/>
          <w:marTop w:val="0"/>
          <w:marBottom w:val="0"/>
          <w:divBdr>
            <w:top w:val="none" w:sz="0" w:space="0" w:color="auto"/>
            <w:left w:val="none" w:sz="0" w:space="0" w:color="auto"/>
            <w:bottom w:val="none" w:sz="0" w:space="0" w:color="auto"/>
            <w:right w:val="none" w:sz="0" w:space="0" w:color="auto"/>
          </w:divBdr>
        </w:div>
        <w:div w:id="933318027">
          <w:marLeft w:val="0"/>
          <w:marRight w:val="0"/>
          <w:marTop w:val="0"/>
          <w:marBottom w:val="0"/>
          <w:divBdr>
            <w:top w:val="none" w:sz="0" w:space="0" w:color="auto"/>
            <w:left w:val="none" w:sz="0" w:space="0" w:color="auto"/>
            <w:bottom w:val="none" w:sz="0" w:space="0" w:color="auto"/>
            <w:right w:val="none" w:sz="0" w:space="0" w:color="auto"/>
          </w:divBdr>
        </w:div>
        <w:div w:id="1528836683">
          <w:marLeft w:val="0"/>
          <w:marRight w:val="0"/>
          <w:marTop w:val="0"/>
          <w:marBottom w:val="0"/>
          <w:divBdr>
            <w:top w:val="none" w:sz="0" w:space="0" w:color="auto"/>
            <w:left w:val="none" w:sz="0" w:space="0" w:color="auto"/>
            <w:bottom w:val="none" w:sz="0" w:space="0" w:color="auto"/>
            <w:right w:val="none" w:sz="0" w:space="0" w:color="auto"/>
          </w:divBdr>
        </w:div>
        <w:div w:id="2044746451">
          <w:marLeft w:val="0"/>
          <w:marRight w:val="0"/>
          <w:marTop w:val="0"/>
          <w:marBottom w:val="0"/>
          <w:divBdr>
            <w:top w:val="none" w:sz="0" w:space="0" w:color="auto"/>
            <w:left w:val="none" w:sz="0" w:space="0" w:color="auto"/>
            <w:bottom w:val="none" w:sz="0" w:space="0" w:color="auto"/>
            <w:right w:val="none" w:sz="0" w:space="0" w:color="auto"/>
          </w:divBdr>
        </w:div>
        <w:div w:id="2065176653">
          <w:marLeft w:val="0"/>
          <w:marRight w:val="0"/>
          <w:marTop w:val="0"/>
          <w:marBottom w:val="0"/>
          <w:divBdr>
            <w:top w:val="none" w:sz="0" w:space="0" w:color="auto"/>
            <w:left w:val="none" w:sz="0" w:space="0" w:color="auto"/>
            <w:bottom w:val="none" w:sz="0" w:space="0" w:color="auto"/>
            <w:right w:val="none" w:sz="0" w:space="0" w:color="auto"/>
          </w:divBdr>
        </w:div>
        <w:div w:id="1260061386">
          <w:marLeft w:val="0"/>
          <w:marRight w:val="0"/>
          <w:marTop w:val="0"/>
          <w:marBottom w:val="0"/>
          <w:divBdr>
            <w:top w:val="none" w:sz="0" w:space="0" w:color="auto"/>
            <w:left w:val="none" w:sz="0" w:space="0" w:color="auto"/>
            <w:bottom w:val="none" w:sz="0" w:space="0" w:color="auto"/>
            <w:right w:val="none" w:sz="0" w:space="0" w:color="auto"/>
          </w:divBdr>
        </w:div>
        <w:div w:id="412438878">
          <w:marLeft w:val="0"/>
          <w:marRight w:val="0"/>
          <w:marTop w:val="0"/>
          <w:marBottom w:val="0"/>
          <w:divBdr>
            <w:top w:val="none" w:sz="0" w:space="0" w:color="auto"/>
            <w:left w:val="none" w:sz="0" w:space="0" w:color="auto"/>
            <w:bottom w:val="none" w:sz="0" w:space="0" w:color="auto"/>
            <w:right w:val="none" w:sz="0" w:space="0" w:color="auto"/>
          </w:divBdr>
        </w:div>
      </w:divsChild>
    </w:div>
    <w:div w:id="599025872">
      <w:bodyDiv w:val="1"/>
      <w:marLeft w:val="0"/>
      <w:marRight w:val="0"/>
      <w:marTop w:val="0"/>
      <w:marBottom w:val="0"/>
      <w:divBdr>
        <w:top w:val="none" w:sz="0" w:space="0" w:color="auto"/>
        <w:left w:val="none" w:sz="0" w:space="0" w:color="auto"/>
        <w:bottom w:val="none" w:sz="0" w:space="0" w:color="auto"/>
        <w:right w:val="none" w:sz="0" w:space="0" w:color="auto"/>
      </w:divBdr>
    </w:div>
    <w:div w:id="624315584">
      <w:bodyDiv w:val="1"/>
      <w:marLeft w:val="0"/>
      <w:marRight w:val="0"/>
      <w:marTop w:val="0"/>
      <w:marBottom w:val="0"/>
      <w:divBdr>
        <w:top w:val="none" w:sz="0" w:space="0" w:color="auto"/>
        <w:left w:val="none" w:sz="0" w:space="0" w:color="auto"/>
        <w:bottom w:val="none" w:sz="0" w:space="0" w:color="auto"/>
        <w:right w:val="none" w:sz="0" w:space="0" w:color="auto"/>
      </w:divBdr>
    </w:div>
    <w:div w:id="640113395">
      <w:bodyDiv w:val="1"/>
      <w:marLeft w:val="0"/>
      <w:marRight w:val="0"/>
      <w:marTop w:val="0"/>
      <w:marBottom w:val="0"/>
      <w:divBdr>
        <w:top w:val="none" w:sz="0" w:space="0" w:color="auto"/>
        <w:left w:val="none" w:sz="0" w:space="0" w:color="auto"/>
        <w:bottom w:val="none" w:sz="0" w:space="0" w:color="auto"/>
        <w:right w:val="none" w:sz="0" w:space="0" w:color="auto"/>
      </w:divBdr>
    </w:div>
    <w:div w:id="692002188">
      <w:bodyDiv w:val="1"/>
      <w:marLeft w:val="0"/>
      <w:marRight w:val="0"/>
      <w:marTop w:val="0"/>
      <w:marBottom w:val="0"/>
      <w:divBdr>
        <w:top w:val="none" w:sz="0" w:space="0" w:color="auto"/>
        <w:left w:val="none" w:sz="0" w:space="0" w:color="auto"/>
        <w:bottom w:val="none" w:sz="0" w:space="0" w:color="auto"/>
        <w:right w:val="none" w:sz="0" w:space="0" w:color="auto"/>
      </w:divBdr>
      <w:divsChild>
        <w:div w:id="1929532672">
          <w:marLeft w:val="0"/>
          <w:marRight w:val="0"/>
          <w:marTop w:val="0"/>
          <w:marBottom w:val="0"/>
          <w:divBdr>
            <w:top w:val="none" w:sz="0" w:space="0" w:color="auto"/>
            <w:left w:val="none" w:sz="0" w:space="0" w:color="auto"/>
            <w:bottom w:val="none" w:sz="0" w:space="0" w:color="auto"/>
            <w:right w:val="none" w:sz="0" w:space="0" w:color="auto"/>
          </w:divBdr>
        </w:div>
        <w:div w:id="46803849">
          <w:marLeft w:val="0"/>
          <w:marRight w:val="0"/>
          <w:marTop w:val="0"/>
          <w:marBottom w:val="0"/>
          <w:divBdr>
            <w:top w:val="none" w:sz="0" w:space="0" w:color="auto"/>
            <w:left w:val="none" w:sz="0" w:space="0" w:color="auto"/>
            <w:bottom w:val="none" w:sz="0" w:space="0" w:color="auto"/>
            <w:right w:val="none" w:sz="0" w:space="0" w:color="auto"/>
          </w:divBdr>
        </w:div>
        <w:div w:id="1105230940">
          <w:marLeft w:val="0"/>
          <w:marRight w:val="0"/>
          <w:marTop w:val="0"/>
          <w:marBottom w:val="0"/>
          <w:divBdr>
            <w:top w:val="none" w:sz="0" w:space="0" w:color="auto"/>
            <w:left w:val="none" w:sz="0" w:space="0" w:color="auto"/>
            <w:bottom w:val="none" w:sz="0" w:space="0" w:color="auto"/>
            <w:right w:val="none" w:sz="0" w:space="0" w:color="auto"/>
          </w:divBdr>
        </w:div>
        <w:div w:id="59452667">
          <w:marLeft w:val="0"/>
          <w:marRight w:val="0"/>
          <w:marTop w:val="0"/>
          <w:marBottom w:val="0"/>
          <w:divBdr>
            <w:top w:val="none" w:sz="0" w:space="0" w:color="auto"/>
            <w:left w:val="none" w:sz="0" w:space="0" w:color="auto"/>
            <w:bottom w:val="none" w:sz="0" w:space="0" w:color="auto"/>
            <w:right w:val="none" w:sz="0" w:space="0" w:color="auto"/>
          </w:divBdr>
        </w:div>
        <w:div w:id="682980656">
          <w:marLeft w:val="0"/>
          <w:marRight w:val="0"/>
          <w:marTop w:val="0"/>
          <w:marBottom w:val="0"/>
          <w:divBdr>
            <w:top w:val="none" w:sz="0" w:space="0" w:color="auto"/>
            <w:left w:val="none" w:sz="0" w:space="0" w:color="auto"/>
            <w:bottom w:val="none" w:sz="0" w:space="0" w:color="auto"/>
            <w:right w:val="none" w:sz="0" w:space="0" w:color="auto"/>
          </w:divBdr>
        </w:div>
        <w:div w:id="1707488923">
          <w:marLeft w:val="0"/>
          <w:marRight w:val="0"/>
          <w:marTop w:val="0"/>
          <w:marBottom w:val="0"/>
          <w:divBdr>
            <w:top w:val="none" w:sz="0" w:space="0" w:color="auto"/>
            <w:left w:val="none" w:sz="0" w:space="0" w:color="auto"/>
            <w:bottom w:val="none" w:sz="0" w:space="0" w:color="auto"/>
            <w:right w:val="none" w:sz="0" w:space="0" w:color="auto"/>
          </w:divBdr>
        </w:div>
        <w:div w:id="1875771720">
          <w:marLeft w:val="0"/>
          <w:marRight w:val="0"/>
          <w:marTop w:val="0"/>
          <w:marBottom w:val="0"/>
          <w:divBdr>
            <w:top w:val="none" w:sz="0" w:space="0" w:color="auto"/>
            <w:left w:val="none" w:sz="0" w:space="0" w:color="auto"/>
            <w:bottom w:val="none" w:sz="0" w:space="0" w:color="auto"/>
            <w:right w:val="none" w:sz="0" w:space="0" w:color="auto"/>
          </w:divBdr>
        </w:div>
        <w:div w:id="651520583">
          <w:marLeft w:val="0"/>
          <w:marRight w:val="0"/>
          <w:marTop w:val="0"/>
          <w:marBottom w:val="0"/>
          <w:divBdr>
            <w:top w:val="none" w:sz="0" w:space="0" w:color="auto"/>
            <w:left w:val="none" w:sz="0" w:space="0" w:color="auto"/>
            <w:bottom w:val="none" w:sz="0" w:space="0" w:color="auto"/>
            <w:right w:val="none" w:sz="0" w:space="0" w:color="auto"/>
          </w:divBdr>
        </w:div>
        <w:div w:id="1348558381">
          <w:marLeft w:val="0"/>
          <w:marRight w:val="0"/>
          <w:marTop w:val="0"/>
          <w:marBottom w:val="0"/>
          <w:divBdr>
            <w:top w:val="none" w:sz="0" w:space="0" w:color="auto"/>
            <w:left w:val="none" w:sz="0" w:space="0" w:color="auto"/>
            <w:bottom w:val="none" w:sz="0" w:space="0" w:color="auto"/>
            <w:right w:val="none" w:sz="0" w:space="0" w:color="auto"/>
          </w:divBdr>
        </w:div>
        <w:div w:id="316540675">
          <w:marLeft w:val="0"/>
          <w:marRight w:val="0"/>
          <w:marTop w:val="0"/>
          <w:marBottom w:val="0"/>
          <w:divBdr>
            <w:top w:val="none" w:sz="0" w:space="0" w:color="auto"/>
            <w:left w:val="none" w:sz="0" w:space="0" w:color="auto"/>
            <w:bottom w:val="none" w:sz="0" w:space="0" w:color="auto"/>
            <w:right w:val="none" w:sz="0" w:space="0" w:color="auto"/>
          </w:divBdr>
        </w:div>
        <w:div w:id="378938908">
          <w:marLeft w:val="0"/>
          <w:marRight w:val="0"/>
          <w:marTop w:val="0"/>
          <w:marBottom w:val="0"/>
          <w:divBdr>
            <w:top w:val="none" w:sz="0" w:space="0" w:color="auto"/>
            <w:left w:val="none" w:sz="0" w:space="0" w:color="auto"/>
            <w:bottom w:val="none" w:sz="0" w:space="0" w:color="auto"/>
            <w:right w:val="none" w:sz="0" w:space="0" w:color="auto"/>
          </w:divBdr>
        </w:div>
        <w:div w:id="24600605">
          <w:marLeft w:val="0"/>
          <w:marRight w:val="0"/>
          <w:marTop w:val="0"/>
          <w:marBottom w:val="0"/>
          <w:divBdr>
            <w:top w:val="none" w:sz="0" w:space="0" w:color="auto"/>
            <w:left w:val="none" w:sz="0" w:space="0" w:color="auto"/>
            <w:bottom w:val="none" w:sz="0" w:space="0" w:color="auto"/>
            <w:right w:val="none" w:sz="0" w:space="0" w:color="auto"/>
          </w:divBdr>
        </w:div>
        <w:div w:id="1710371339">
          <w:marLeft w:val="0"/>
          <w:marRight w:val="0"/>
          <w:marTop w:val="0"/>
          <w:marBottom w:val="0"/>
          <w:divBdr>
            <w:top w:val="none" w:sz="0" w:space="0" w:color="auto"/>
            <w:left w:val="none" w:sz="0" w:space="0" w:color="auto"/>
            <w:bottom w:val="none" w:sz="0" w:space="0" w:color="auto"/>
            <w:right w:val="none" w:sz="0" w:space="0" w:color="auto"/>
          </w:divBdr>
        </w:div>
        <w:div w:id="1922329109">
          <w:marLeft w:val="0"/>
          <w:marRight w:val="0"/>
          <w:marTop w:val="0"/>
          <w:marBottom w:val="0"/>
          <w:divBdr>
            <w:top w:val="none" w:sz="0" w:space="0" w:color="auto"/>
            <w:left w:val="none" w:sz="0" w:space="0" w:color="auto"/>
            <w:bottom w:val="none" w:sz="0" w:space="0" w:color="auto"/>
            <w:right w:val="none" w:sz="0" w:space="0" w:color="auto"/>
          </w:divBdr>
        </w:div>
        <w:div w:id="1622151162">
          <w:marLeft w:val="0"/>
          <w:marRight w:val="0"/>
          <w:marTop w:val="0"/>
          <w:marBottom w:val="0"/>
          <w:divBdr>
            <w:top w:val="none" w:sz="0" w:space="0" w:color="auto"/>
            <w:left w:val="none" w:sz="0" w:space="0" w:color="auto"/>
            <w:bottom w:val="none" w:sz="0" w:space="0" w:color="auto"/>
            <w:right w:val="none" w:sz="0" w:space="0" w:color="auto"/>
          </w:divBdr>
        </w:div>
        <w:div w:id="1671105035">
          <w:marLeft w:val="0"/>
          <w:marRight w:val="0"/>
          <w:marTop w:val="0"/>
          <w:marBottom w:val="0"/>
          <w:divBdr>
            <w:top w:val="none" w:sz="0" w:space="0" w:color="auto"/>
            <w:left w:val="none" w:sz="0" w:space="0" w:color="auto"/>
            <w:bottom w:val="none" w:sz="0" w:space="0" w:color="auto"/>
            <w:right w:val="none" w:sz="0" w:space="0" w:color="auto"/>
          </w:divBdr>
        </w:div>
        <w:div w:id="1123577515">
          <w:marLeft w:val="0"/>
          <w:marRight w:val="0"/>
          <w:marTop w:val="0"/>
          <w:marBottom w:val="0"/>
          <w:divBdr>
            <w:top w:val="none" w:sz="0" w:space="0" w:color="auto"/>
            <w:left w:val="none" w:sz="0" w:space="0" w:color="auto"/>
            <w:bottom w:val="none" w:sz="0" w:space="0" w:color="auto"/>
            <w:right w:val="none" w:sz="0" w:space="0" w:color="auto"/>
          </w:divBdr>
        </w:div>
        <w:div w:id="1370834706">
          <w:marLeft w:val="0"/>
          <w:marRight w:val="0"/>
          <w:marTop w:val="0"/>
          <w:marBottom w:val="0"/>
          <w:divBdr>
            <w:top w:val="none" w:sz="0" w:space="0" w:color="auto"/>
            <w:left w:val="none" w:sz="0" w:space="0" w:color="auto"/>
            <w:bottom w:val="none" w:sz="0" w:space="0" w:color="auto"/>
            <w:right w:val="none" w:sz="0" w:space="0" w:color="auto"/>
          </w:divBdr>
        </w:div>
        <w:div w:id="181893521">
          <w:marLeft w:val="0"/>
          <w:marRight w:val="0"/>
          <w:marTop w:val="0"/>
          <w:marBottom w:val="0"/>
          <w:divBdr>
            <w:top w:val="none" w:sz="0" w:space="0" w:color="auto"/>
            <w:left w:val="none" w:sz="0" w:space="0" w:color="auto"/>
            <w:bottom w:val="none" w:sz="0" w:space="0" w:color="auto"/>
            <w:right w:val="none" w:sz="0" w:space="0" w:color="auto"/>
          </w:divBdr>
        </w:div>
        <w:div w:id="1442217521">
          <w:marLeft w:val="0"/>
          <w:marRight w:val="0"/>
          <w:marTop w:val="0"/>
          <w:marBottom w:val="0"/>
          <w:divBdr>
            <w:top w:val="none" w:sz="0" w:space="0" w:color="auto"/>
            <w:left w:val="none" w:sz="0" w:space="0" w:color="auto"/>
            <w:bottom w:val="none" w:sz="0" w:space="0" w:color="auto"/>
            <w:right w:val="none" w:sz="0" w:space="0" w:color="auto"/>
          </w:divBdr>
        </w:div>
        <w:div w:id="1031537822">
          <w:marLeft w:val="0"/>
          <w:marRight w:val="0"/>
          <w:marTop w:val="0"/>
          <w:marBottom w:val="0"/>
          <w:divBdr>
            <w:top w:val="none" w:sz="0" w:space="0" w:color="auto"/>
            <w:left w:val="none" w:sz="0" w:space="0" w:color="auto"/>
            <w:bottom w:val="none" w:sz="0" w:space="0" w:color="auto"/>
            <w:right w:val="none" w:sz="0" w:space="0" w:color="auto"/>
          </w:divBdr>
        </w:div>
      </w:divsChild>
    </w:div>
    <w:div w:id="773482947">
      <w:bodyDiv w:val="1"/>
      <w:marLeft w:val="0"/>
      <w:marRight w:val="0"/>
      <w:marTop w:val="0"/>
      <w:marBottom w:val="0"/>
      <w:divBdr>
        <w:top w:val="none" w:sz="0" w:space="0" w:color="auto"/>
        <w:left w:val="none" w:sz="0" w:space="0" w:color="auto"/>
        <w:bottom w:val="none" w:sz="0" w:space="0" w:color="auto"/>
        <w:right w:val="none" w:sz="0" w:space="0" w:color="auto"/>
      </w:divBdr>
      <w:divsChild>
        <w:div w:id="408580357">
          <w:marLeft w:val="0"/>
          <w:marRight w:val="0"/>
          <w:marTop w:val="0"/>
          <w:marBottom w:val="0"/>
          <w:divBdr>
            <w:top w:val="none" w:sz="0" w:space="0" w:color="auto"/>
            <w:left w:val="none" w:sz="0" w:space="0" w:color="auto"/>
            <w:bottom w:val="none" w:sz="0" w:space="0" w:color="auto"/>
            <w:right w:val="none" w:sz="0" w:space="0" w:color="auto"/>
          </w:divBdr>
        </w:div>
        <w:div w:id="1947303053">
          <w:marLeft w:val="0"/>
          <w:marRight w:val="0"/>
          <w:marTop w:val="0"/>
          <w:marBottom w:val="0"/>
          <w:divBdr>
            <w:top w:val="none" w:sz="0" w:space="0" w:color="auto"/>
            <w:left w:val="none" w:sz="0" w:space="0" w:color="auto"/>
            <w:bottom w:val="none" w:sz="0" w:space="0" w:color="auto"/>
            <w:right w:val="none" w:sz="0" w:space="0" w:color="auto"/>
          </w:divBdr>
        </w:div>
        <w:div w:id="1203060526">
          <w:marLeft w:val="0"/>
          <w:marRight w:val="0"/>
          <w:marTop w:val="0"/>
          <w:marBottom w:val="0"/>
          <w:divBdr>
            <w:top w:val="none" w:sz="0" w:space="0" w:color="auto"/>
            <w:left w:val="none" w:sz="0" w:space="0" w:color="auto"/>
            <w:bottom w:val="none" w:sz="0" w:space="0" w:color="auto"/>
            <w:right w:val="none" w:sz="0" w:space="0" w:color="auto"/>
          </w:divBdr>
        </w:div>
        <w:div w:id="1528911615">
          <w:marLeft w:val="0"/>
          <w:marRight w:val="0"/>
          <w:marTop w:val="0"/>
          <w:marBottom w:val="0"/>
          <w:divBdr>
            <w:top w:val="none" w:sz="0" w:space="0" w:color="auto"/>
            <w:left w:val="none" w:sz="0" w:space="0" w:color="auto"/>
            <w:bottom w:val="none" w:sz="0" w:space="0" w:color="auto"/>
            <w:right w:val="none" w:sz="0" w:space="0" w:color="auto"/>
          </w:divBdr>
        </w:div>
        <w:div w:id="379133396">
          <w:marLeft w:val="0"/>
          <w:marRight w:val="0"/>
          <w:marTop w:val="0"/>
          <w:marBottom w:val="0"/>
          <w:divBdr>
            <w:top w:val="none" w:sz="0" w:space="0" w:color="auto"/>
            <w:left w:val="none" w:sz="0" w:space="0" w:color="auto"/>
            <w:bottom w:val="none" w:sz="0" w:space="0" w:color="auto"/>
            <w:right w:val="none" w:sz="0" w:space="0" w:color="auto"/>
          </w:divBdr>
        </w:div>
        <w:div w:id="1543008410">
          <w:marLeft w:val="0"/>
          <w:marRight w:val="0"/>
          <w:marTop w:val="0"/>
          <w:marBottom w:val="0"/>
          <w:divBdr>
            <w:top w:val="none" w:sz="0" w:space="0" w:color="auto"/>
            <w:left w:val="none" w:sz="0" w:space="0" w:color="auto"/>
            <w:bottom w:val="none" w:sz="0" w:space="0" w:color="auto"/>
            <w:right w:val="none" w:sz="0" w:space="0" w:color="auto"/>
          </w:divBdr>
        </w:div>
        <w:div w:id="2056930286">
          <w:marLeft w:val="0"/>
          <w:marRight w:val="0"/>
          <w:marTop w:val="0"/>
          <w:marBottom w:val="0"/>
          <w:divBdr>
            <w:top w:val="none" w:sz="0" w:space="0" w:color="auto"/>
            <w:left w:val="none" w:sz="0" w:space="0" w:color="auto"/>
            <w:bottom w:val="none" w:sz="0" w:space="0" w:color="auto"/>
            <w:right w:val="none" w:sz="0" w:space="0" w:color="auto"/>
          </w:divBdr>
        </w:div>
        <w:div w:id="393090303">
          <w:marLeft w:val="0"/>
          <w:marRight w:val="0"/>
          <w:marTop w:val="0"/>
          <w:marBottom w:val="0"/>
          <w:divBdr>
            <w:top w:val="none" w:sz="0" w:space="0" w:color="auto"/>
            <w:left w:val="none" w:sz="0" w:space="0" w:color="auto"/>
            <w:bottom w:val="none" w:sz="0" w:space="0" w:color="auto"/>
            <w:right w:val="none" w:sz="0" w:space="0" w:color="auto"/>
          </w:divBdr>
        </w:div>
        <w:div w:id="401681274">
          <w:marLeft w:val="0"/>
          <w:marRight w:val="0"/>
          <w:marTop w:val="0"/>
          <w:marBottom w:val="0"/>
          <w:divBdr>
            <w:top w:val="none" w:sz="0" w:space="0" w:color="auto"/>
            <w:left w:val="none" w:sz="0" w:space="0" w:color="auto"/>
            <w:bottom w:val="none" w:sz="0" w:space="0" w:color="auto"/>
            <w:right w:val="none" w:sz="0" w:space="0" w:color="auto"/>
          </w:divBdr>
        </w:div>
        <w:div w:id="2116051508">
          <w:marLeft w:val="0"/>
          <w:marRight w:val="0"/>
          <w:marTop w:val="0"/>
          <w:marBottom w:val="0"/>
          <w:divBdr>
            <w:top w:val="none" w:sz="0" w:space="0" w:color="auto"/>
            <w:left w:val="none" w:sz="0" w:space="0" w:color="auto"/>
            <w:bottom w:val="none" w:sz="0" w:space="0" w:color="auto"/>
            <w:right w:val="none" w:sz="0" w:space="0" w:color="auto"/>
          </w:divBdr>
        </w:div>
        <w:div w:id="231695555">
          <w:marLeft w:val="0"/>
          <w:marRight w:val="0"/>
          <w:marTop w:val="0"/>
          <w:marBottom w:val="0"/>
          <w:divBdr>
            <w:top w:val="none" w:sz="0" w:space="0" w:color="auto"/>
            <w:left w:val="none" w:sz="0" w:space="0" w:color="auto"/>
            <w:bottom w:val="none" w:sz="0" w:space="0" w:color="auto"/>
            <w:right w:val="none" w:sz="0" w:space="0" w:color="auto"/>
          </w:divBdr>
        </w:div>
        <w:div w:id="1030640537">
          <w:marLeft w:val="0"/>
          <w:marRight w:val="0"/>
          <w:marTop w:val="0"/>
          <w:marBottom w:val="0"/>
          <w:divBdr>
            <w:top w:val="none" w:sz="0" w:space="0" w:color="auto"/>
            <w:left w:val="none" w:sz="0" w:space="0" w:color="auto"/>
            <w:bottom w:val="none" w:sz="0" w:space="0" w:color="auto"/>
            <w:right w:val="none" w:sz="0" w:space="0" w:color="auto"/>
          </w:divBdr>
        </w:div>
        <w:div w:id="859313951">
          <w:marLeft w:val="0"/>
          <w:marRight w:val="0"/>
          <w:marTop w:val="0"/>
          <w:marBottom w:val="0"/>
          <w:divBdr>
            <w:top w:val="none" w:sz="0" w:space="0" w:color="auto"/>
            <w:left w:val="none" w:sz="0" w:space="0" w:color="auto"/>
            <w:bottom w:val="none" w:sz="0" w:space="0" w:color="auto"/>
            <w:right w:val="none" w:sz="0" w:space="0" w:color="auto"/>
          </w:divBdr>
        </w:div>
        <w:div w:id="230847827">
          <w:marLeft w:val="0"/>
          <w:marRight w:val="0"/>
          <w:marTop w:val="0"/>
          <w:marBottom w:val="0"/>
          <w:divBdr>
            <w:top w:val="none" w:sz="0" w:space="0" w:color="auto"/>
            <w:left w:val="none" w:sz="0" w:space="0" w:color="auto"/>
            <w:bottom w:val="none" w:sz="0" w:space="0" w:color="auto"/>
            <w:right w:val="none" w:sz="0" w:space="0" w:color="auto"/>
          </w:divBdr>
        </w:div>
        <w:div w:id="301814979">
          <w:marLeft w:val="0"/>
          <w:marRight w:val="0"/>
          <w:marTop w:val="0"/>
          <w:marBottom w:val="0"/>
          <w:divBdr>
            <w:top w:val="none" w:sz="0" w:space="0" w:color="auto"/>
            <w:left w:val="none" w:sz="0" w:space="0" w:color="auto"/>
            <w:bottom w:val="none" w:sz="0" w:space="0" w:color="auto"/>
            <w:right w:val="none" w:sz="0" w:space="0" w:color="auto"/>
          </w:divBdr>
        </w:div>
        <w:div w:id="1859611939">
          <w:marLeft w:val="0"/>
          <w:marRight w:val="0"/>
          <w:marTop w:val="0"/>
          <w:marBottom w:val="0"/>
          <w:divBdr>
            <w:top w:val="none" w:sz="0" w:space="0" w:color="auto"/>
            <w:left w:val="none" w:sz="0" w:space="0" w:color="auto"/>
            <w:bottom w:val="none" w:sz="0" w:space="0" w:color="auto"/>
            <w:right w:val="none" w:sz="0" w:space="0" w:color="auto"/>
          </w:divBdr>
        </w:div>
        <w:div w:id="194077267">
          <w:marLeft w:val="0"/>
          <w:marRight w:val="0"/>
          <w:marTop w:val="0"/>
          <w:marBottom w:val="0"/>
          <w:divBdr>
            <w:top w:val="none" w:sz="0" w:space="0" w:color="auto"/>
            <w:left w:val="none" w:sz="0" w:space="0" w:color="auto"/>
            <w:bottom w:val="none" w:sz="0" w:space="0" w:color="auto"/>
            <w:right w:val="none" w:sz="0" w:space="0" w:color="auto"/>
          </w:divBdr>
        </w:div>
        <w:div w:id="725227345">
          <w:marLeft w:val="0"/>
          <w:marRight w:val="0"/>
          <w:marTop w:val="0"/>
          <w:marBottom w:val="0"/>
          <w:divBdr>
            <w:top w:val="none" w:sz="0" w:space="0" w:color="auto"/>
            <w:left w:val="none" w:sz="0" w:space="0" w:color="auto"/>
            <w:bottom w:val="none" w:sz="0" w:space="0" w:color="auto"/>
            <w:right w:val="none" w:sz="0" w:space="0" w:color="auto"/>
          </w:divBdr>
        </w:div>
        <w:div w:id="275990461">
          <w:marLeft w:val="0"/>
          <w:marRight w:val="0"/>
          <w:marTop w:val="0"/>
          <w:marBottom w:val="0"/>
          <w:divBdr>
            <w:top w:val="none" w:sz="0" w:space="0" w:color="auto"/>
            <w:left w:val="none" w:sz="0" w:space="0" w:color="auto"/>
            <w:bottom w:val="none" w:sz="0" w:space="0" w:color="auto"/>
            <w:right w:val="none" w:sz="0" w:space="0" w:color="auto"/>
          </w:divBdr>
        </w:div>
        <w:div w:id="1133136629">
          <w:marLeft w:val="0"/>
          <w:marRight w:val="0"/>
          <w:marTop w:val="0"/>
          <w:marBottom w:val="0"/>
          <w:divBdr>
            <w:top w:val="none" w:sz="0" w:space="0" w:color="auto"/>
            <w:left w:val="none" w:sz="0" w:space="0" w:color="auto"/>
            <w:bottom w:val="none" w:sz="0" w:space="0" w:color="auto"/>
            <w:right w:val="none" w:sz="0" w:space="0" w:color="auto"/>
          </w:divBdr>
        </w:div>
        <w:div w:id="1101410168">
          <w:marLeft w:val="0"/>
          <w:marRight w:val="0"/>
          <w:marTop w:val="0"/>
          <w:marBottom w:val="0"/>
          <w:divBdr>
            <w:top w:val="none" w:sz="0" w:space="0" w:color="auto"/>
            <w:left w:val="none" w:sz="0" w:space="0" w:color="auto"/>
            <w:bottom w:val="none" w:sz="0" w:space="0" w:color="auto"/>
            <w:right w:val="none" w:sz="0" w:space="0" w:color="auto"/>
          </w:divBdr>
        </w:div>
        <w:div w:id="688530226">
          <w:marLeft w:val="0"/>
          <w:marRight w:val="0"/>
          <w:marTop w:val="0"/>
          <w:marBottom w:val="0"/>
          <w:divBdr>
            <w:top w:val="none" w:sz="0" w:space="0" w:color="auto"/>
            <w:left w:val="none" w:sz="0" w:space="0" w:color="auto"/>
            <w:bottom w:val="none" w:sz="0" w:space="0" w:color="auto"/>
            <w:right w:val="none" w:sz="0" w:space="0" w:color="auto"/>
          </w:divBdr>
        </w:div>
        <w:div w:id="1454786390">
          <w:marLeft w:val="0"/>
          <w:marRight w:val="0"/>
          <w:marTop w:val="0"/>
          <w:marBottom w:val="0"/>
          <w:divBdr>
            <w:top w:val="none" w:sz="0" w:space="0" w:color="auto"/>
            <w:left w:val="none" w:sz="0" w:space="0" w:color="auto"/>
            <w:bottom w:val="none" w:sz="0" w:space="0" w:color="auto"/>
            <w:right w:val="none" w:sz="0" w:space="0" w:color="auto"/>
          </w:divBdr>
        </w:div>
        <w:div w:id="1133403777">
          <w:marLeft w:val="0"/>
          <w:marRight w:val="0"/>
          <w:marTop w:val="0"/>
          <w:marBottom w:val="0"/>
          <w:divBdr>
            <w:top w:val="none" w:sz="0" w:space="0" w:color="auto"/>
            <w:left w:val="none" w:sz="0" w:space="0" w:color="auto"/>
            <w:bottom w:val="none" w:sz="0" w:space="0" w:color="auto"/>
            <w:right w:val="none" w:sz="0" w:space="0" w:color="auto"/>
          </w:divBdr>
        </w:div>
        <w:div w:id="732046601">
          <w:marLeft w:val="0"/>
          <w:marRight w:val="0"/>
          <w:marTop w:val="0"/>
          <w:marBottom w:val="0"/>
          <w:divBdr>
            <w:top w:val="none" w:sz="0" w:space="0" w:color="auto"/>
            <w:left w:val="none" w:sz="0" w:space="0" w:color="auto"/>
            <w:bottom w:val="none" w:sz="0" w:space="0" w:color="auto"/>
            <w:right w:val="none" w:sz="0" w:space="0" w:color="auto"/>
          </w:divBdr>
        </w:div>
        <w:div w:id="1267543485">
          <w:marLeft w:val="0"/>
          <w:marRight w:val="0"/>
          <w:marTop w:val="0"/>
          <w:marBottom w:val="0"/>
          <w:divBdr>
            <w:top w:val="none" w:sz="0" w:space="0" w:color="auto"/>
            <w:left w:val="none" w:sz="0" w:space="0" w:color="auto"/>
            <w:bottom w:val="none" w:sz="0" w:space="0" w:color="auto"/>
            <w:right w:val="none" w:sz="0" w:space="0" w:color="auto"/>
          </w:divBdr>
        </w:div>
      </w:divsChild>
    </w:div>
    <w:div w:id="781799565">
      <w:bodyDiv w:val="1"/>
      <w:marLeft w:val="0"/>
      <w:marRight w:val="0"/>
      <w:marTop w:val="0"/>
      <w:marBottom w:val="0"/>
      <w:divBdr>
        <w:top w:val="none" w:sz="0" w:space="0" w:color="auto"/>
        <w:left w:val="none" w:sz="0" w:space="0" w:color="auto"/>
        <w:bottom w:val="none" w:sz="0" w:space="0" w:color="auto"/>
        <w:right w:val="none" w:sz="0" w:space="0" w:color="auto"/>
      </w:divBdr>
    </w:div>
    <w:div w:id="846600006">
      <w:bodyDiv w:val="1"/>
      <w:marLeft w:val="0"/>
      <w:marRight w:val="0"/>
      <w:marTop w:val="0"/>
      <w:marBottom w:val="0"/>
      <w:divBdr>
        <w:top w:val="none" w:sz="0" w:space="0" w:color="auto"/>
        <w:left w:val="none" w:sz="0" w:space="0" w:color="auto"/>
        <w:bottom w:val="none" w:sz="0" w:space="0" w:color="auto"/>
        <w:right w:val="none" w:sz="0" w:space="0" w:color="auto"/>
      </w:divBdr>
    </w:div>
    <w:div w:id="901211825">
      <w:bodyDiv w:val="1"/>
      <w:marLeft w:val="0"/>
      <w:marRight w:val="0"/>
      <w:marTop w:val="0"/>
      <w:marBottom w:val="0"/>
      <w:divBdr>
        <w:top w:val="none" w:sz="0" w:space="0" w:color="auto"/>
        <w:left w:val="none" w:sz="0" w:space="0" w:color="auto"/>
        <w:bottom w:val="none" w:sz="0" w:space="0" w:color="auto"/>
        <w:right w:val="none" w:sz="0" w:space="0" w:color="auto"/>
      </w:divBdr>
      <w:divsChild>
        <w:div w:id="562451181">
          <w:marLeft w:val="0"/>
          <w:marRight w:val="0"/>
          <w:marTop w:val="0"/>
          <w:marBottom w:val="0"/>
          <w:divBdr>
            <w:top w:val="none" w:sz="0" w:space="0" w:color="auto"/>
            <w:left w:val="none" w:sz="0" w:space="0" w:color="auto"/>
            <w:bottom w:val="none" w:sz="0" w:space="0" w:color="auto"/>
            <w:right w:val="none" w:sz="0" w:space="0" w:color="auto"/>
          </w:divBdr>
        </w:div>
        <w:div w:id="1933661298">
          <w:marLeft w:val="0"/>
          <w:marRight w:val="0"/>
          <w:marTop w:val="0"/>
          <w:marBottom w:val="0"/>
          <w:divBdr>
            <w:top w:val="none" w:sz="0" w:space="0" w:color="auto"/>
            <w:left w:val="none" w:sz="0" w:space="0" w:color="auto"/>
            <w:bottom w:val="none" w:sz="0" w:space="0" w:color="auto"/>
            <w:right w:val="none" w:sz="0" w:space="0" w:color="auto"/>
          </w:divBdr>
        </w:div>
        <w:div w:id="695665580">
          <w:marLeft w:val="0"/>
          <w:marRight w:val="0"/>
          <w:marTop w:val="0"/>
          <w:marBottom w:val="0"/>
          <w:divBdr>
            <w:top w:val="none" w:sz="0" w:space="0" w:color="auto"/>
            <w:left w:val="none" w:sz="0" w:space="0" w:color="auto"/>
            <w:bottom w:val="none" w:sz="0" w:space="0" w:color="auto"/>
            <w:right w:val="none" w:sz="0" w:space="0" w:color="auto"/>
          </w:divBdr>
        </w:div>
        <w:div w:id="1493597189">
          <w:marLeft w:val="0"/>
          <w:marRight w:val="0"/>
          <w:marTop w:val="0"/>
          <w:marBottom w:val="0"/>
          <w:divBdr>
            <w:top w:val="none" w:sz="0" w:space="0" w:color="auto"/>
            <w:left w:val="none" w:sz="0" w:space="0" w:color="auto"/>
            <w:bottom w:val="none" w:sz="0" w:space="0" w:color="auto"/>
            <w:right w:val="none" w:sz="0" w:space="0" w:color="auto"/>
          </w:divBdr>
        </w:div>
        <w:div w:id="2058427466">
          <w:marLeft w:val="0"/>
          <w:marRight w:val="0"/>
          <w:marTop w:val="0"/>
          <w:marBottom w:val="0"/>
          <w:divBdr>
            <w:top w:val="none" w:sz="0" w:space="0" w:color="auto"/>
            <w:left w:val="none" w:sz="0" w:space="0" w:color="auto"/>
            <w:bottom w:val="none" w:sz="0" w:space="0" w:color="auto"/>
            <w:right w:val="none" w:sz="0" w:space="0" w:color="auto"/>
          </w:divBdr>
        </w:div>
        <w:div w:id="1637103223">
          <w:marLeft w:val="0"/>
          <w:marRight w:val="0"/>
          <w:marTop w:val="0"/>
          <w:marBottom w:val="0"/>
          <w:divBdr>
            <w:top w:val="none" w:sz="0" w:space="0" w:color="auto"/>
            <w:left w:val="none" w:sz="0" w:space="0" w:color="auto"/>
            <w:bottom w:val="none" w:sz="0" w:space="0" w:color="auto"/>
            <w:right w:val="none" w:sz="0" w:space="0" w:color="auto"/>
          </w:divBdr>
        </w:div>
        <w:div w:id="124085654">
          <w:marLeft w:val="0"/>
          <w:marRight w:val="0"/>
          <w:marTop w:val="0"/>
          <w:marBottom w:val="0"/>
          <w:divBdr>
            <w:top w:val="none" w:sz="0" w:space="0" w:color="auto"/>
            <w:left w:val="none" w:sz="0" w:space="0" w:color="auto"/>
            <w:bottom w:val="none" w:sz="0" w:space="0" w:color="auto"/>
            <w:right w:val="none" w:sz="0" w:space="0" w:color="auto"/>
          </w:divBdr>
        </w:div>
        <w:div w:id="1662780814">
          <w:marLeft w:val="0"/>
          <w:marRight w:val="0"/>
          <w:marTop w:val="0"/>
          <w:marBottom w:val="0"/>
          <w:divBdr>
            <w:top w:val="none" w:sz="0" w:space="0" w:color="auto"/>
            <w:left w:val="none" w:sz="0" w:space="0" w:color="auto"/>
            <w:bottom w:val="none" w:sz="0" w:space="0" w:color="auto"/>
            <w:right w:val="none" w:sz="0" w:space="0" w:color="auto"/>
          </w:divBdr>
        </w:div>
        <w:div w:id="685982300">
          <w:marLeft w:val="0"/>
          <w:marRight w:val="0"/>
          <w:marTop w:val="0"/>
          <w:marBottom w:val="0"/>
          <w:divBdr>
            <w:top w:val="none" w:sz="0" w:space="0" w:color="auto"/>
            <w:left w:val="none" w:sz="0" w:space="0" w:color="auto"/>
            <w:bottom w:val="none" w:sz="0" w:space="0" w:color="auto"/>
            <w:right w:val="none" w:sz="0" w:space="0" w:color="auto"/>
          </w:divBdr>
        </w:div>
        <w:div w:id="1806466577">
          <w:marLeft w:val="0"/>
          <w:marRight w:val="0"/>
          <w:marTop w:val="0"/>
          <w:marBottom w:val="0"/>
          <w:divBdr>
            <w:top w:val="none" w:sz="0" w:space="0" w:color="auto"/>
            <w:left w:val="none" w:sz="0" w:space="0" w:color="auto"/>
            <w:bottom w:val="none" w:sz="0" w:space="0" w:color="auto"/>
            <w:right w:val="none" w:sz="0" w:space="0" w:color="auto"/>
          </w:divBdr>
        </w:div>
        <w:div w:id="2126148439">
          <w:marLeft w:val="0"/>
          <w:marRight w:val="0"/>
          <w:marTop w:val="0"/>
          <w:marBottom w:val="0"/>
          <w:divBdr>
            <w:top w:val="none" w:sz="0" w:space="0" w:color="auto"/>
            <w:left w:val="none" w:sz="0" w:space="0" w:color="auto"/>
            <w:bottom w:val="none" w:sz="0" w:space="0" w:color="auto"/>
            <w:right w:val="none" w:sz="0" w:space="0" w:color="auto"/>
          </w:divBdr>
        </w:div>
        <w:div w:id="2045671863">
          <w:marLeft w:val="0"/>
          <w:marRight w:val="0"/>
          <w:marTop w:val="0"/>
          <w:marBottom w:val="0"/>
          <w:divBdr>
            <w:top w:val="none" w:sz="0" w:space="0" w:color="auto"/>
            <w:left w:val="none" w:sz="0" w:space="0" w:color="auto"/>
            <w:bottom w:val="none" w:sz="0" w:space="0" w:color="auto"/>
            <w:right w:val="none" w:sz="0" w:space="0" w:color="auto"/>
          </w:divBdr>
        </w:div>
        <w:div w:id="252469544">
          <w:marLeft w:val="0"/>
          <w:marRight w:val="0"/>
          <w:marTop w:val="0"/>
          <w:marBottom w:val="0"/>
          <w:divBdr>
            <w:top w:val="none" w:sz="0" w:space="0" w:color="auto"/>
            <w:left w:val="none" w:sz="0" w:space="0" w:color="auto"/>
            <w:bottom w:val="none" w:sz="0" w:space="0" w:color="auto"/>
            <w:right w:val="none" w:sz="0" w:space="0" w:color="auto"/>
          </w:divBdr>
        </w:div>
        <w:div w:id="1833376974">
          <w:marLeft w:val="0"/>
          <w:marRight w:val="0"/>
          <w:marTop w:val="0"/>
          <w:marBottom w:val="0"/>
          <w:divBdr>
            <w:top w:val="none" w:sz="0" w:space="0" w:color="auto"/>
            <w:left w:val="none" w:sz="0" w:space="0" w:color="auto"/>
            <w:bottom w:val="none" w:sz="0" w:space="0" w:color="auto"/>
            <w:right w:val="none" w:sz="0" w:space="0" w:color="auto"/>
          </w:divBdr>
        </w:div>
        <w:div w:id="701588432">
          <w:marLeft w:val="0"/>
          <w:marRight w:val="0"/>
          <w:marTop w:val="0"/>
          <w:marBottom w:val="0"/>
          <w:divBdr>
            <w:top w:val="none" w:sz="0" w:space="0" w:color="auto"/>
            <w:left w:val="none" w:sz="0" w:space="0" w:color="auto"/>
            <w:bottom w:val="none" w:sz="0" w:space="0" w:color="auto"/>
            <w:right w:val="none" w:sz="0" w:space="0" w:color="auto"/>
          </w:divBdr>
        </w:div>
        <w:div w:id="1489980618">
          <w:marLeft w:val="0"/>
          <w:marRight w:val="0"/>
          <w:marTop w:val="0"/>
          <w:marBottom w:val="0"/>
          <w:divBdr>
            <w:top w:val="none" w:sz="0" w:space="0" w:color="auto"/>
            <w:left w:val="none" w:sz="0" w:space="0" w:color="auto"/>
            <w:bottom w:val="none" w:sz="0" w:space="0" w:color="auto"/>
            <w:right w:val="none" w:sz="0" w:space="0" w:color="auto"/>
          </w:divBdr>
        </w:div>
        <w:div w:id="2003703822">
          <w:marLeft w:val="0"/>
          <w:marRight w:val="0"/>
          <w:marTop w:val="0"/>
          <w:marBottom w:val="0"/>
          <w:divBdr>
            <w:top w:val="none" w:sz="0" w:space="0" w:color="auto"/>
            <w:left w:val="none" w:sz="0" w:space="0" w:color="auto"/>
            <w:bottom w:val="none" w:sz="0" w:space="0" w:color="auto"/>
            <w:right w:val="none" w:sz="0" w:space="0" w:color="auto"/>
          </w:divBdr>
        </w:div>
        <w:div w:id="1306818927">
          <w:marLeft w:val="0"/>
          <w:marRight w:val="0"/>
          <w:marTop w:val="0"/>
          <w:marBottom w:val="0"/>
          <w:divBdr>
            <w:top w:val="none" w:sz="0" w:space="0" w:color="auto"/>
            <w:left w:val="none" w:sz="0" w:space="0" w:color="auto"/>
            <w:bottom w:val="none" w:sz="0" w:space="0" w:color="auto"/>
            <w:right w:val="none" w:sz="0" w:space="0" w:color="auto"/>
          </w:divBdr>
        </w:div>
        <w:div w:id="1398632087">
          <w:marLeft w:val="0"/>
          <w:marRight w:val="0"/>
          <w:marTop w:val="0"/>
          <w:marBottom w:val="0"/>
          <w:divBdr>
            <w:top w:val="none" w:sz="0" w:space="0" w:color="auto"/>
            <w:left w:val="none" w:sz="0" w:space="0" w:color="auto"/>
            <w:bottom w:val="none" w:sz="0" w:space="0" w:color="auto"/>
            <w:right w:val="none" w:sz="0" w:space="0" w:color="auto"/>
          </w:divBdr>
        </w:div>
      </w:divsChild>
    </w:div>
    <w:div w:id="1044719428">
      <w:bodyDiv w:val="1"/>
      <w:marLeft w:val="0"/>
      <w:marRight w:val="0"/>
      <w:marTop w:val="0"/>
      <w:marBottom w:val="0"/>
      <w:divBdr>
        <w:top w:val="none" w:sz="0" w:space="0" w:color="auto"/>
        <w:left w:val="none" w:sz="0" w:space="0" w:color="auto"/>
        <w:bottom w:val="none" w:sz="0" w:space="0" w:color="auto"/>
        <w:right w:val="none" w:sz="0" w:space="0" w:color="auto"/>
      </w:divBdr>
    </w:div>
    <w:div w:id="1144659902">
      <w:bodyDiv w:val="1"/>
      <w:marLeft w:val="0"/>
      <w:marRight w:val="0"/>
      <w:marTop w:val="0"/>
      <w:marBottom w:val="0"/>
      <w:divBdr>
        <w:top w:val="none" w:sz="0" w:space="0" w:color="auto"/>
        <w:left w:val="none" w:sz="0" w:space="0" w:color="auto"/>
        <w:bottom w:val="none" w:sz="0" w:space="0" w:color="auto"/>
        <w:right w:val="none" w:sz="0" w:space="0" w:color="auto"/>
      </w:divBdr>
      <w:divsChild>
        <w:div w:id="1882743324">
          <w:marLeft w:val="0"/>
          <w:marRight w:val="0"/>
          <w:marTop w:val="0"/>
          <w:marBottom w:val="0"/>
          <w:divBdr>
            <w:top w:val="none" w:sz="0" w:space="0" w:color="auto"/>
            <w:left w:val="none" w:sz="0" w:space="0" w:color="auto"/>
            <w:bottom w:val="none" w:sz="0" w:space="0" w:color="auto"/>
            <w:right w:val="none" w:sz="0" w:space="0" w:color="auto"/>
          </w:divBdr>
        </w:div>
        <w:div w:id="1972007016">
          <w:marLeft w:val="0"/>
          <w:marRight w:val="0"/>
          <w:marTop w:val="0"/>
          <w:marBottom w:val="0"/>
          <w:divBdr>
            <w:top w:val="none" w:sz="0" w:space="0" w:color="auto"/>
            <w:left w:val="none" w:sz="0" w:space="0" w:color="auto"/>
            <w:bottom w:val="none" w:sz="0" w:space="0" w:color="auto"/>
            <w:right w:val="none" w:sz="0" w:space="0" w:color="auto"/>
          </w:divBdr>
        </w:div>
        <w:div w:id="37169890">
          <w:marLeft w:val="0"/>
          <w:marRight w:val="0"/>
          <w:marTop w:val="0"/>
          <w:marBottom w:val="0"/>
          <w:divBdr>
            <w:top w:val="none" w:sz="0" w:space="0" w:color="auto"/>
            <w:left w:val="none" w:sz="0" w:space="0" w:color="auto"/>
            <w:bottom w:val="none" w:sz="0" w:space="0" w:color="auto"/>
            <w:right w:val="none" w:sz="0" w:space="0" w:color="auto"/>
          </w:divBdr>
        </w:div>
        <w:div w:id="789057579">
          <w:marLeft w:val="0"/>
          <w:marRight w:val="0"/>
          <w:marTop w:val="0"/>
          <w:marBottom w:val="0"/>
          <w:divBdr>
            <w:top w:val="none" w:sz="0" w:space="0" w:color="auto"/>
            <w:left w:val="none" w:sz="0" w:space="0" w:color="auto"/>
            <w:bottom w:val="none" w:sz="0" w:space="0" w:color="auto"/>
            <w:right w:val="none" w:sz="0" w:space="0" w:color="auto"/>
          </w:divBdr>
        </w:div>
        <w:div w:id="1533575094">
          <w:marLeft w:val="0"/>
          <w:marRight w:val="0"/>
          <w:marTop w:val="0"/>
          <w:marBottom w:val="0"/>
          <w:divBdr>
            <w:top w:val="none" w:sz="0" w:space="0" w:color="auto"/>
            <w:left w:val="none" w:sz="0" w:space="0" w:color="auto"/>
            <w:bottom w:val="none" w:sz="0" w:space="0" w:color="auto"/>
            <w:right w:val="none" w:sz="0" w:space="0" w:color="auto"/>
          </w:divBdr>
        </w:div>
        <w:div w:id="366835387">
          <w:marLeft w:val="0"/>
          <w:marRight w:val="0"/>
          <w:marTop w:val="0"/>
          <w:marBottom w:val="0"/>
          <w:divBdr>
            <w:top w:val="none" w:sz="0" w:space="0" w:color="auto"/>
            <w:left w:val="none" w:sz="0" w:space="0" w:color="auto"/>
            <w:bottom w:val="none" w:sz="0" w:space="0" w:color="auto"/>
            <w:right w:val="none" w:sz="0" w:space="0" w:color="auto"/>
          </w:divBdr>
        </w:div>
        <w:div w:id="515075586">
          <w:marLeft w:val="0"/>
          <w:marRight w:val="0"/>
          <w:marTop w:val="0"/>
          <w:marBottom w:val="0"/>
          <w:divBdr>
            <w:top w:val="none" w:sz="0" w:space="0" w:color="auto"/>
            <w:left w:val="none" w:sz="0" w:space="0" w:color="auto"/>
            <w:bottom w:val="none" w:sz="0" w:space="0" w:color="auto"/>
            <w:right w:val="none" w:sz="0" w:space="0" w:color="auto"/>
          </w:divBdr>
        </w:div>
        <w:div w:id="1872719371">
          <w:marLeft w:val="0"/>
          <w:marRight w:val="0"/>
          <w:marTop w:val="0"/>
          <w:marBottom w:val="0"/>
          <w:divBdr>
            <w:top w:val="none" w:sz="0" w:space="0" w:color="auto"/>
            <w:left w:val="none" w:sz="0" w:space="0" w:color="auto"/>
            <w:bottom w:val="none" w:sz="0" w:space="0" w:color="auto"/>
            <w:right w:val="none" w:sz="0" w:space="0" w:color="auto"/>
          </w:divBdr>
        </w:div>
        <w:div w:id="1181773203">
          <w:marLeft w:val="0"/>
          <w:marRight w:val="0"/>
          <w:marTop w:val="0"/>
          <w:marBottom w:val="0"/>
          <w:divBdr>
            <w:top w:val="none" w:sz="0" w:space="0" w:color="auto"/>
            <w:left w:val="none" w:sz="0" w:space="0" w:color="auto"/>
            <w:bottom w:val="none" w:sz="0" w:space="0" w:color="auto"/>
            <w:right w:val="none" w:sz="0" w:space="0" w:color="auto"/>
          </w:divBdr>
        </w:div>
        <w:div w:id="1440952252">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007555114">
          <w:marLeft w:val="0"/>
          <w:marRight w:val="0"/>
          <w:marTop w:val="0"/>
          <w:marBottom w:val="0"/>
          <w:divBdr>
            <w:top w:val="none" w:sz="0" w:space="0" w:color="auto"/>
            <w:left w:val="none" w:sz="0" w:space="0" w:color="auto"/>
            <w:bottom w:val="none" w:sz="0" w:space="0" w:color="auto"/>
            <w:right w:val="none" w:sz="0" w:space="0" w:color="auto"/>
          </w:divBdr>
        </w:div>
        <w:div w:id="1723671795">
          <w:marLeft w:val="0"/>
          <w:marRight w:val="0"/>
          <w:marTop w:val="0"/>
          <w:marBottom w:val="0"/>
          <w:divBdr>
            <w:top w:val="none" w:sz="0" w:space="0" w:color="auto"/>
            <w:left w:val="none" w:sz="0" w:space="0" w:color="auto"/>
            <w:bottom w:val="none" w:sz="0" w:space="0" w:color="auto"/>
            <w:right w:val="none" w:sz="0" w:space="0" w:color="auto"/>
          </w:divBdr>
        </w:div>
        <w:div w:id="148905678">
          <w:marLeft w:val="0"/>
          <w:marRight w:val="0"/>
          <w:marTop w:val="0"/>
          <w:marBottom w:val="0"/>
          <w:divBdr>
            <w:top w:val="none" w:sz="0" w:space="0" w:color="auto"/>
            <w:left w:val="none" w:sz="0" w:space="0" w:color="auto"/>
            <w:bottom w:val="none" w:sz="0" w:space="0" w:color="auto"/>
            <w:right w:val="none" w:sz="0" w:space="0" w:color="auto"/>
          </w:divBdr>
        </w:div>
        <w:div w:id="1552837904">
          <w:marLeft w:val="0"/>
          <w:marRight w:val="0"/>
          <w:marTop w:val="0"/>
          <w:marBottom w:val="0"/>
          <w:divBdr>
            <w:top w:val="none" w:sz="0" w:space="0" w:color="auto"/>
            <w:left w:val="none" w:sz="0" w:space="0" w:color="auto"/>
            <w:bottom w:val="none" w:sz="0" w:space="0" w:color="auto"/>
            <w:right w:val="none" w:sz="0" w:space="0" w:color="auto"/>
          </w:divBdr>
        </w:div>
        <w:div w:id="525943135">
          <w:marLeft w:val="0"/>
          <w:marRight w:val="0"/>
          <w:marTop w:val="0"/>
          <w:marBottom w:val="0"/>
          <w:divBdr>
            <w:top w:val="none" w:sz="0" w:space="0" w:color="auto"/>
            <w:left w:val="none" w:sz="0" w:space="0" w:color="auto"/>
            <w:bottom w:val="none" w:sz="0" w:space="0" w:color="auto"/>
            <w:right w:val="none" w:sz="0" w:space="0" w:color="auto"/>
          </w:divBdr>
        </w:div>
        <w:div w:id="2023848377">
          <w:marLeft w:val="0"/>
          <w:marRight w:val="0"/>
          <w:marTop w:val="0"/>
          <w:marBottom w:val="0"/>
          <w:divBdr>
            <w:top w:val="none" w:sz="0" w:space="0" w:color="auto"/>
            <w:left w:val="none" w:sz="0" w:space="0" w:color="auto"/>
            <w:bottom w:val="none" w:sz="0" w:space="0" w:color="auto"/>
            <w:right w:val="none" w:sz="0" w:space="0" w:color="auto"/>
          </w:divBdr>
        </w:div>
        <w:div w:id="1395616841">
          <w:marLeft w:val="0"/>
          <w:marRight w:val="0"/>
          <w:marTop w:val="0"/>
          <w:marBottom w:val="0"/>
          <w:divBdr>
            <w:top w:val="none" w:sz="0" w:space="0" w:color="auto"/>
            <w:left w:val="none" w:sz="0" w:space="0" w:color="auto"/>
            <w:bottom w:val="none" w:sz="0" w:space="0" w:color="auto"/>
            <w:right w:val="none" w:sz="0" w:space="0" w:color="auto"/>
          </w:divBdr>
        </w:div>
        <w:div w:id="1333993278">
          <w:marLeft w:val="0"/>
          <w:marRight w:val="0"/>
          <w:marTop w:val="0"/>
          <w:marBottom w:val="0"/>
          <w:divBdr>
            <w:top w:val="none" w:sz="0" w:space="0" w:color="auto"/>
            <w:left w:val="none" w:sz="0" w:space="0" w:color="auto"/>
            <w:bottom w:val="none" w:sz="0" w:space="0" w:color="auto"/>
            <w:right w:val="none" w:sz="0" w:space="0" w:color="auto"/>
          </w:divBdr>
        </w:div>
        <w:div w:id="293143510">
          <w:marLeft w:val="0"/>
          <w:marRight w:val="0"/>
          <w:marTop w:val="0"/>
          <w:marBottom w:val="0"/>
          <w:divBdr>
            <w:top w:val="none" w:sz="0" w:space="0" w:color="auto"/>
            <w:left w:val="none" w:sz="0" w:space="0" w:color="auto"/>
            <w:bottom w:val="none" w:sz="0" w:space="0" w:color="auto"/>
            <w:right w:val="none" w:sz="0" w:space="0" w:color="auto"/>
          </w:divBdr>
        </w:div>
        <w:div w:id="887762144">
          <w:marLeft w:val="0"/>
          <w:marRight w:val="0"/>
          <w:marTop w:val="0"/>
          <w:marBottom w:val="0"/>
          <w:divBdr>
            <w:top w:val="none" w:sz="0" w:space="0" w:color="auto"/>
            <w:left w:val="none" w:sz="0" w:space="0" w:color="auto"/>
            <w:bottom w:val="none" w:sz="0" w:space="0" w:color="auto"/>
            <w:right w:val="none" w:sz="0" w:space="0" w:color="auto"/>
          </w:divBdr>
        </w:div>
        <w:div w:id="683089951">
          <w:marLeft w:val="0"/>
          <w:marRight w:val="0"/>
          <w:marTop w:val="0"/>
          <w:marBottom w:val="0"/>
          <w:divBdr>
            <w:top w:val="none" w:sz="0" w:space="0" w:color="auto"/>
            <w:left w:val="none" w:sz="0" w:space="0" w:color="auto"/>
            <w:bottom w:val="none" w:sz="0" w:space="0" w:color="auto"/>
            <w:right w:val="none" w:sz="0" w:space="0" w:color="auto"/>
          </w:divBdr>
        </w:div>
      </w:divsChild>
    </w:div>
    <w:div w:id="1151630499">
      <w:bodyDiv w:val="1"/>
      <w:marLeft w:val="0"/>
      <w:marRight w:val="0"/>
      <w:marTop w:val="0"/>
      <w:marBottom w:val="0"/>
      <w:divBdr>
        <w:top w:val="none" w:sz="0" w:space="0" w:color="auto"/>
        <w:left w:val="none" w:sz="0" w:space="0" w:color="auto"/>
        <w:bottom w:val="none" w:sz="0" w:space="0" w:color="auto"/>
        <w:right w:val="none" w:sz="0" w:space="0" w:color="auto"/>
      </w:divBdr>
      <w:divsChild>
        <w:div w:id="1247610478">
          <w:marLeft w:val="0"/>
          <w:marRight w:val="0"/>
          <w:marTop w:val="0"/>
          <w:marBottom w:val="0"/>
          <w:divBdr>
            <w:top w:val="none" w:sz="0" w:space="0" w:color="auto"/>
            <w:left w:val="none" w:sz="0" w:space="0" w:color="auto"/>
            <w:bottom w:val="none" w:sz="0" w:space="0" w:color="auto"/>
            <w:right w:val="none" w:sz="0" w:space="0" w:color="auto"/>
          </w:divBdr>
        </w:div>
        <w:div w:id="892931131">
          <w:marLeft w:val="0"/>
          <w:marRight w:val="0"/>
          <w:marTop w:val="0"/>
          <w:marBottom w:val="0"/>
          <w:divBdr>
            <w:top w:val="none" w:sz="0" w:space="0" w:color="auto"/>
            <w:left w:val="none" w:sz="0" w:space="0" w:color="auto"/>
            <w:bottom w:val="none" w:sz="0" w:space="0" w:color="auto"/>
            <w:right w:val="none" w:sz="0" w:space="0" w:color="auto"/>
          </w:divBdr>
        </w:div>
        <w:div w:id="1252355618">
          <w:marLeft w:val="0"/>
          <w:marRight w:val="0"/>
          <w:marTop w:val="0"/>
          <w:marBottom w:val="0"/>
          <w:divBdr>
            <w:top w:val="none" w:sz="0" w:space="0" w:color="auto"/>
            <w:left w:val="none" w:sz="0" w:space="0" w:color="auto"/>
            <w:bottom w:val="none" w:sz="0" w:space="0" w:color="auto"/>
            <w:right w:val="none" w:sz="0" w:space="0" w:color="auto"/>
          </w:divBdr>
        </w:div>
        <w:div w:id="717365379">
          <w:marLeft w:val="0"/>
          <w:marRight w:val="0"/>
          <w:marTop w:val="0"/>
          <w:marBottom w:val="0"/>
          <w:divBdr>
            <w:top w:val="none" w:sz="0" w:space="0" w:color="auto"/>
            <w:left w:val="none" w:sz="0" w:space="0" w:color="auto"/>
            <w:bottom w:val="none" w:sz="0" w:space="0" w:color="auto"/>
            <w:right w:val="none" w:sz="0" w:space="0" w:color="auto"/>
          </w:divBdr>
        </w:div>
        <w:div w:id="1225334836">
          <w:marLeft w:val="0"/>
          <w:marRight w:val="0"/>
          <w:marTop w:val="0"/>
          <w:marBottom w:val="0"/>
          <w:divBdr>
            <w:top w:val="none" w:sz="0" w:space="0" w:color="auto"/>
            <w:left w:val="none" w:sz="0" w:space="0" w:color="auto"/>
            <w:bottom w:val="none" w:sz="0" w:space="0" w:color="auto"/>
            <w:right w:val="none" w:sz="0" w:space="0" w:color="auto"/>
          </w:divBdr>
        </w:div>
        <w:div w:id="2092003171">
          <w:marLeft w:val="0"/>
          <w:marRight w:val="0"/>
          <w:marTop w:val="0"/>
          <w:marBottom w:val="0"/>
          <w:divBdr>
            <w:top w:val="none" w:sz="0" w:space="0" w:color="auto"/>
            <w:left w:val="none" w:sz="0" w:space="0" w:color="auto"/>
            <w:bottom w:val="none" w:sz="0" w:space="0" w:color="auto"/>
            <w:right w:val="none" w:sz="0" w:space="0" w:color="auto"/>
          </w:divBdr>
        </w:div>
        <w:div w:id="1574661923">
          <w:marLeft w:val="0"/>
          <w:marRight w:val="0"/>
          <w:marTop w:val="0"/>
          <w:marBottom w:val="0"/>
          <w:divBdr>
            <w:top w:val="none" w:sz="0" w:space="0" w:color="auto"/>
            <w:left w:val="none" w:sz="0" w:space="0" w:color="auto"/>
            <w:bottom w:val="none" w:sz="0" w:space="0" w:color="auto"/>
            <w:right w:val="none" w:sz="0" w:space="0" w:color="auto"/>
          </w:divBdr>
        </w:div>
        <w:div w:id="793446576">
          <w:marLeft w:val="0"/>
          <w:marRight w:val="0"/>
          <w:marTop w:val="0"/>
          <w:marBottom w:val="0"/>
          <w:divBdr>
            <w:top w:val="none" w:sz="0" w:space="0" w:color="auto"/>
            <w:left w:val="none" w:sz="0" w:space="0" w:color="auto"/>
            <w:bottom w:val="none" w:sz="0" w:space="0" w:color="auto"/>
            <w:right w:val="none" w:sz="0" w:space="0" w:color="auto"/>
          </w:divBdr>
        </w:div>
        <w:div w:id="1143698653">
          <w:marLeft w:val="0"/>
          <w:marRight w:val="0"/>
          <w:marTop w:val="0"/>
          <w:marBottom w:val="0"/>
          <w:divBdr>
            <w:top w:val="none" w:sz="0" w:space="0" w:color="auto"/>
            <w:left w:val="none" w:sz="0" w:space="0" w:color="auto"/>
            <w:bottom w:val="none" w:sz="0" w:space="0" w:color="auto"/>
            <w:right w:val="none" w:sz="0" w:space="0" w:color="auto"/>
          </w:divBdr>
        </w:div>
        <w:div w:id="2043825584">
          <w:marLeft w:val="0"/>
          <w:marRight w:val="0"/>
          <w:marTop w:val="0"/>
          <w:marBottom w:val="0"/>
          <w:divBdr>
            <w:top w:val="none" w:sz="0" w:space="0" w:color="auto"/>
            <w:left w:val="none" w:sz="0" w:space="0" w:color="auto"/>
            <w:bottom w:val="none" w:sz="0" w:space="0" w:color="auto"/>
            <w:right w:val="none" w:sz="0" w:space="0" w:color="auto"/>
          </w:divBdr>
        </w:div>
        <w:div w:id="1727139268">
          <w:marLeft w:val="0"/>
          <w:marRight w:val="0"/>
          <w:marTop w:val="0"/>
          <w:marBottom w:val="0"/>
          <w:divBdr>
            <w:top w:val="none" w:sz="0" w:space="0" w:color="auto"/>
            <w:left w:val="none" w:sz="0" w:space="0" w:color="auto"/>
            <w:bottom w:val="none" w:sz="0" w:space="0" w:color="auto"/>
            <w:right w:val="none" w:sz="0" w:space="0" w:color="auto"/>
          </w:divBdr>
        </w:div>
        <w:div w:id="850530705">
          <w:marLeft w:val="0"/>
          <w:marRight w:val="0"/>
          <w:marTop w:val="0"/>
          <w:marBottom w:val="0"/>
          <w:divBdr>
            <w:top w:val="none" w:sz="0" w:space="0" w:color="auto"/>
            <w:left w:val="none" w:sz="0" w:space="0" w:color="auto"/>
            <w:bottom w:val="none" w:sz="0" w:space="0" w:color="auto"/>
            <w:right w:val="none" w:sz="0" w:space="0" w:color="auto"/>
          </w:divBdr>
        </w:div>
        <w:div w:id="1869567732">
          <w:marLeft w:val="0"/>
          <w:marRight w:val="0"/>
          <w:marTop w:val="0"/>
          <w:marBottom w:val="0"/>
          <w:divBdr>
            <w:top w:val="none" w:sz="0" w:space="0" w:color="auto"/>
            <w:left w:val="none" w:sz="0" w:space="0" w:color="auto"/>
            <w:bottom w:val="none" w:sz="0" w:space="0" w:color="auto"/>
            <w:right w:val="none" w:sz="0" w:space="0" w:color="auto"/>
          </w:divBdr>
        </w:div>
        <w:div w:id="2016613146">
          <w:marLeft w:val="0"/>
          <w:marRight w:val="0"/>
          <w:marTop w:val="0"/>
          <w:marBottom w:val="0"/>
          <w:divBdr>
            <w:top w:val="none" w:sz="0" w:space="0" w:color="auto"/>
            <w:left w:val="none" w:sz="0" w:space="0" w:color="auto"/>
            <w:bottom w:val="none" w:sz="0" w:space="0" w:color="auto"/>
            <w:right w:val="none" w:sz="0" w:space="0" w:color="auto"/>
          </w:divBdr>
        </w:div>
        <w:div w:id="1471363157">
          <w:marLeft w:val="0"/>
          <w:marRight w:val="0"/>
          <w:marTop w:val="0"/>
          <w:marBottom w:val="0"/>
          <w:divBdr>
            <w:top w:val="none" w:sz="0" w:space="0" w:color="auto"/>
            <w:left w:val="none" w:sz="0" w:space="0" w:color="auto"/>
            <w:bottom w:val="none" w:sz="0" w:space="0" w:color="auto"/>
            <w:right w:val="none" w:sz="0" w:space="0" w:color="auto"/>
          </w:divBdr>
        </w:div>
        <w:div w:id="908274506">
          <w:marLeft w:val="0"/>
          <w:marRight w:val="0"/>
          <w:marTop w:val="0"/>
          <w:marBottom w:val="0"/>
          <w:divBdr>
            <w:top w:val="none" w:sz="0" w:space="0" w:color="auto"/>
            <w:left w:val="none" w:sz="0" w:space="0" w:color="auto"/>
            <w:bottom w:val="none" w:sz="0" w:space="0" w:color="auto"/>
            <w:right w:val="none" w:sz="0" w:space="0" w:color="auto"/>
          </w:divBdr>
        </w:div>
        <w:div w:id="1478918076">
          <w:marLeft w:val="0"/>
          <w:marRight w:val="0"/>
          <w:marTop w:val="0"/>
          <w:marBottom w:val="0"/>
          <w:divBdr>
            <w:top w:val="none" w:sz="0" w:space="0" w:color="auto"/>
            <w:left w:val="none" w:sz="0" w:space="0" w:color="auto"/>
            <w:bottom w:val="none" w:sz="0" w:space="0" w:color="auto"/>
            <w:right w:val="none" w:sz="0" w:space="0" w:color="auto"/>
          </w:divBdr>
        </w:div>
        <w:div w:id="1977560840">
          <w:marLeft w:val="0"/>
          <w:marRight w:val="0"/>
          <w:marTop w:val="0"/>
          <w:marBottom w:val="0"/>
          <w:divBdr>
            <w:top w:val="none" w:sz="0" w:space="0" w:color="auto"/>
            <w:left w:val="none" w:sz="0" w:space="0" w:color="auto"/>
            <w:bottom w:val="none" w:sz="0" w:space="0" w:color="auto"/>
            <w:right w:val="none" w:sz="0" w:space="0" w:color="auto"/>
          </w:divBdr>
        </w:div>
        <w:div w:id="1709453488">
          <w:marLeft w:val="0"/>
          <w:marRight w:val="0"/>
          <w:marTop w:val="0"/>
          <w:marBottom w:val="0"/>
          <w:divBdr>
            <w:top w:val="none" w:sz="0" w:space="0" w:color="auto"/>
            <w:left w:val="none" w:sz="0" w:space="0" w:color="auto"/>
            <w:bottom w:val="none" w:sz="0" w:space="0" w:color="auto"/>
            <w:right w:val="none" w:sz="0" w:space="0" w:color="auto"/>
          </w:divBdr>
        </w:div>
        <w:div w:id="1846357450">
          <w:marLeft w:val="0"/>
          <w:marRight w:val="0"/>
          <w:marTop w:val="0"/>
          <w:marBottom w:val="0"/>
          <w:divBdr>
            <w:top w:val="none" w:sz="0" w:space="0" w:color="auto"/>
            <w:left w:val="none" w:sz="0" w:space="0" w:color="auto"/>
            <w:bottom w:val="none" w:sz="0" w:space="0" w:color="auto"/>
            <w:right w:val="none" w:sz="0" w:space="0" w:color="auto"/>
          </w:divBdr>
        </w:div>
      </w:divsChild>
    </w:div>
    <w:div w:id="1168322825">
      <w:bodyDiv w:val="1"/>
      <w:marLeft w:val="0"/>
      <w:marRight w:val="0"/>
      <w:marTop w:val="0"/>
      <w:marBottom w:val="0"/>
      <w:divBdr>
        <w:top w:val="none" w:sz="0" w:space="0" w:color="auto"/>
        <w:left w:val="none" w:sz="0" w:space="0" w:color="auto"/>
        <w:bottom w:val="none" w:sz="0" w:space="0" w:color="auto"/>
        <w:right w:val="none" w:sz="0" w:space="0" w:color="auto"/>
      </w:divBdr>
    </w:div>
    <w:div w:id="1200625727">
      <w:bodyDiv w:val="1"/>
      <w:marLeft w:val="0"/>
      <w:marRight w:val="0"/>
      <w:marTop w:val="0"/>
      <w:marBottom w:val="0"/>
      <w:divBdr>
        <w:top w:val="none" w:sz="0" w:space="0" w:color="auto"/>
        <w:left w:val="none" w:sz="0" w:space="0" w:color="auto"/>
        <w:bottom w:val="none" w:sz="0" w:space="0" w:color="auto"/>
        <w:right w:val="none" w:sz="0" w:space="0" w:color="auto"/>
      </w:divBdr>
      <w:divsChild>
        <w:div w:id="617486577">
          <w:marLeft w:val="0"/>
          <w:marRight w:val="0"/>
          <w:marTop w:val="0"/>
          <w:marBottom w:val="0"/>
          <w:divBdr>
            <w:top w:val="none" w:sz="0" w:space="0" w:color="auto"/>
            <w:left w:val="none" w:sz="0" w:space="0" w:color="auto"/>
            <w:bottom w:val="none" w:sz="0" w:space="0" w:color="auto"/>
            <w:right w:val="none" w:sz="0" w:space="0" w:color="auto"/>
          </w:divBdr>
        </w:div>
        <w:div w:id="1833253119">
          <w:marLeft w:val="0"/>
          <w:marRight w:val="0"/>
          <w:marTop w:val="0"/>
          <w:marBottom w:val="0"/>
          <w:divBdr>
            <w:top w:val="none" w:sz="0" w:space="0" w:color="auto"/>
            <w:left w:val="none" w:sz="0" w:space="0" w:color="auto"/>
            <w:bottom w:val="none" w:sz="0" w:space="0" w:color="auto"/>
            <w:right w:val="none" w:sz="0" w:space="0" w:color="auto"/>
          </w:divBdr>
        </w:div>
        <w:div w:id="344016676">
          <w:marLeft w:val="0"/>
          <w:marRight w:val="0"/>
          <w:marTop w:val="0"/>
          <w:marBottom w:val="0"/>
          <w:divBdr>
            <w:top w:val="none" w:sz="0" w:space="0" w:color="auto"/>
            <w:left w:val="none" w:sz="0" w:space="0" w:color="auto"/>
            <w:bottom w:val="none" w:sz="0" w:space="0" w:color="auto"/>
            <w:right w:val="none" w:sz="0" w:space="0" w:color="auto"/>
          </w:divBdr>
        </w:div>
        <w:div w:id="1305739289">
          <w:marLeft w:val="0"/>
          <w:marRight w:val="0"/>
          <w:marTop w:val="0"/>
          <w:marBottom w:val="0"/>
          <w:divBdr>
            <w:top w:val="none" w:sz="0" w:space="0" w:color="auto"/>
            <w:left w:val="none" w:sz="0" w:space="0" w:color="auto"/>
            <w:bottom w:val="none" w:sz="0" w:space="0" w:color="auto"/>
            <w:right w:val="none" w:sz="0" w:space="0" w:color="auto"/>
          </w:divBdr>
        </w:div>
        <w:div w:id="993526002">
          <w:marLeft w:val="0"/>
          <w:marRight w:val="0"/>
          <w:marTop w:val="0"/>
          <w:marBottom w:val="0"/>
          <w:divBdr>
            <w:top w:val="none" w:sz="0" w:space="0" w:color="auto"/>
            <w:left w:val="none" w:sz="0" w:space="0" w:color="auto"/>
            <w:bottom w:val="none" w:sz="0" w:space="0" w:color="auto"/>
            <w:right w:val="none" w:sz="0" w:space="0" w:color="auto"/>
          </w:divBdr>
        </w:div>
        <w:div w:id="985205132">
          <w:marLeft w:val="0"/>
          <w:marRight w:val="0"/>
          <w:marTop w:val="0"/>
          <w:marBottom w:val="0"/>
          <w:divBdr>
            <w:top w:val="none" w:sz="0" w:space="0" w:color="auto"/>
            <w:left w:val="none" w:sz="0" w:space="0" w:color="auto"/>
            <w:bottom w:val="none" w:sz="0" w:space="0" w:color="auto"/>
            <w:right w:val="none" w:sz="0" w:space="0" w:color="auto"/>
          </w:divBdr>
        </w:div>
        <w:div w:id="1241868547">
          <w:marLeft w:val="0"/>
          <w:marRight w:val="0"/>
          <w:marTop w:val="0"/>
          <w:marBottom w:val="0"/>
          <w:divBdr>
            <w:top w:val="none" w:sz="0" w:space="0" w:color="auto"/>
            <w:left w:val="none" w:sz="0" w:space="0" w:color="auto"/>
            <w:bottom w:val="none" w:sz="0" w:space="0" w:color="auto"/>
            <w:right w:val="none" w:sz="0" w:space="0" w:color="auto"/>
          </w:divBdr>
        </w:div>
        <w:div w:id="990214955">
          <w:marLeft w:val="0"/>
          <w:marRight w:val="0"/>
          <w:marTop w:val="0"/>
          <w:marBottom w:val="0"/>
          <w:divBdr>
            <w:top w:val="none" w:sz="0" w:space="0" w:color="auto"/>
            <w:left w:val="none" w:sz="0" w:space="0" w:color="auto"/>
            <w:bottom w:val="none" w:sz="0" w:space="0" w:color="auto"/>
            <w:right w:val="none" w:sz="0" w:space="0" w:color="auto"/>
          </w:divBdr>
        </w:div>
        <w:div w:id="1121606945">
          <w:marLeft w:val="0"/>
          <w:marRight w:val="0"/>
          <w:marTop w:val="0"/>
          <w:marBottom w:val="0"/>
          <w:divBdr>
            <w:top w:val="none" w:sz="0" w:space="0" w:color="auto"/>
            <w:left w:val="none" w:sz="0" w:space="0" w:color="auto"/>
            <w:bottom w:val="none" w:sz="0" w:space="0" w:color="auto"/>
            <w:right w:val="none" w:sz="0" w:space="0" w:color="auto"/>
          </w:divBdr>
        </w:div>
        <w:div w:id="1320573686">
          <w:marLeft w:val="0"/>
          <w:marRight w:val="0"/>
          <w:marTop w:val="0"/>
          <w:marBottom w:val="0"/>
          <w:divBdr>
            <w:top w:val="none" w:sz="0" w:space="0" w:color="auto"/>
            <w:left w:val="none" w:sz="0" w:space="0" w:color="auto"/>
            <w:bottom w:val="none" w:sz="0" w:space="0" w:color="auto"/>
            <w:right w:val="none" w:sz="0" w:space="0" w:color="auto"/>
          </w:divBdr>
        </w:div>
        <w:div w:id="1094324499">
          <w:marLeft w:val="0"/>
          <w:marRight w:val="0"/>
          <w:marTop w:val="0"/>
          <w:marBottom w:val="0"/>
          <w:divBdr>
            <w:top w:val="none" w:sz="0" w:space="0" w:color="auto"/>
            <w:left w:val="none" w:sz="0" w:space="0" w:color="auto"/>
            <w:bottom w:val="none" w:sz="0" w:space="0" w:color="auto"/>
            <w:right w:val="none" w:sz="0" w:space="0" w:color="auto"/>
          </w:divBdr>
        </w:div>
        <w:div w:id="619604716">
          <w:marLeft w:val="0"/>
          <w:marRight w:val="0"/>
          <w:marTop w:val="0"/>
          <w:marBottom w:val="0"/>
          <w:divBdr>
            <w:top w:val="none" w:sz="0" w:space="0" w:color="auto"/>
            <w:left w:val="none" w:sz="0" w:space="0" w:color="auto"/>
            <w:bottom w:val="none" w:sz="0" w:space="0" w:color="auto"/>
            <w:right w:val="none" w:sz="0" w:space="0" w:color="auto"/>
          </w:divBdr>
        </w:div>
        <w:div w:id="1990013324">
          <w:marLeft w:val="0"/>
          <w:marRight w:val="0"/>
          <w:marTop w:val="0"/>
          <w:marBottom w:val="0"/>
          <w:divBdr>
            <w:top w:val="none" w:sz="0" w:space="0" w:color="auto"/>
            <w:left w:val="none" w:sz="0" w:space="0" w:color="auto"/>
            <w:bottom w:val="none" w:sz="0" w:space="0" w:color="auto"/>
            <w:right w:val="none" w:sz="0" w:space="0" w:color="auto"/>
          </w:divBdr>
        </w:div>
        <w:div w:id="1418474756">
          <w:marLeft w:val="0"/>
          <w:marRight w:val="0"/>
          <w:marTop w:val="0"/>
          <w:marBottom w:val="0"/>
          <w:divBdr>
            <w:top w:val="none" w:sz="0" w:space="0" w:color="auto"/>
            <w:left w:val="none" w:sz="0" w:space="0" w:color="auto"/>
            <w:bottom w:val="none" w:sz="0" w:space="0" w:color="auto"/>
            <w:right w:val="none" w:sz="0" w:space="0" w:color="auto"/>
          </w:divBdr>
        </w:div>
        <w:div w:id="67267396">
          <w:marLeft w:val="0"/>
          <w:marRight w:val="0"/>
          <w:marTop w:val="0"/>
          <w:marBottom w:val="0"/>
          <w:divBdr>
            <w:top w:val="none" w:sz="0" w:space="0" w:color="auto"/>
            <w:left w:val="none" w:sz="0" w:space="0" w:color="auto"/>
            <w:bottom w:val="none" w:sz="0" w:space="0" w:color="auto"/>
            <w:right w:val="none" w:sz="0" w:space="0" w:color="auto"/>
          </w:divBdr>
        </w:div>
        <w:div w:id="1068263922">
          <w:marLeft w:val="0"/>
          <w:marRight w:val="0"/>
          <w:marTop w:val="0"/>
          <w:marBottom w:val="0"/>
          <w:divBdr>
            <w:top w:val="none" w:sz="0" w:space="0" w:color="auto"/>
            <w:left w:val="none" w:sz="0" w:space="0" w:color="auto"/>
            <w:bottom w:val="none" w:sz="0" w:space="0" w:color="auto"/>
            <w:right w:val="none" w:sz="0" w:space="0" w:color="auto"/>
          </w:divBdr>
        </w:div>
        <w:div w:id="211355111">
          <w:marLeft w:val="0"/>
          <w:marRight w:val="0"/>
          <w:marTop w:val="0"/>
          <w:marBottom w:val="0"/>
          <w:divBdr>
            <w:top w:val="none" w:sz="0" w:space="0" w:color="auto"/>
            <w:left w:val="none" w:sz="0" w:space="0" w:color="auto"/>
            <w:bottom w:val="none" w:sz="0" w:space="0" w:color="auto"/>
            <w:right w:val="none" w:sz="0" w:space="0" w:color="auto"/>
          </w:divBdr>
        </w:div>
        <w:div w:id="32972571">
          <w:marLeft w:val="0"/>
          <w:marRight w:val="0"/>
          <w:marTop w:val="0"/>
          <w:marBottom w:val="0"/>
          <w:divBdr>
            <w:top w:val="none" w:sz="0" w:space="0" w:color="auto"/>
            <w:left w:val="none" w:sz="0" w:space="0" w:color="auto"/>
            <w:bottom w:val="none" w:sz="0" w:space="0" w:color="auto"/>
            <w:right w:val="none" w:sz="0" w:space="0" w:color="auto"/>
          </w:divBdr>
        </w:div>
        <w:div w:id="1430393946">
          <w:marLeft w:val="0"/>
          <w:marRight w:val="0"/>
          <w:marTop w:val="0"/>
          <w:marBottom w:val="0"/>
          <w:divBdr>
            <w:top w:val="none" w:sz="0" w:space="0" w:color="auto"/>
            <w:left w:val="none" w:sz="0" w:space="0" w:color="auto"/>
            <w:bottom w:val="none" w:sz="0" w:space="0" w:color="auto"/>
            <w:right w:val="none" w:sz="0" w:space="0" w:color="auto"/>
          </w:divBdr>
        </w:div>
        <w:div w:id="1457411901">
          <w:marLeft w:val="0"/>
          <w:marRight w:val="0"/>
          <w:marTop w:val="0"/>
          <w:marBottom w:val="0"/>
          <w:divBdr>
            <w:top w:val="none" w:sz="0" w:space="0" w:color="auto"/>
            <w:left w:val="none" w:sz="0" w:space="0" w:color="auto"/>
            <w:bottom w:val="none" w:sz="0" w:space="0" w:color="auto"/>
            <w:right w:val="none" w:sz="0" w:space="0" w:color="auto"/>
          </w:divBdr>
        </w:div>
        <w:div w:id="1701513128">
          <w:marLeft w:val="0"/>
          <w:marRight w:val="0"/>
          <w:marTop w:val="0"/>
          <w:marBottom w:val="0"/>
          <w:divBdr>
            <w:top w:val="none" w:sz="0" w:space="0" w:color="auto"/>
            <w:left w:val="none" w:sz="0" w:space="0" w:color="auto"/>
            <w:bottom w:val="none" w:sz="0" w:space="0" w:color="auto"/>
            <w:right w:val="none" w:sz="0" w:space="0" w:color="auto"/>
          </w:divBdr>
        </w:div>
      </w:divsChild>
    </w:div>
    <w:div w:id="1206795225">
      <w:bodyDiv w:val="1"/>
      <w:marLeft w:val="0"/>
      <w:marRight w:val="0"/>
      <w:marTop w:val="0"/>
      <w:marBottom w:val="0"/>
      <w:divBdr>
        <w:top w:val="none" w:sz="0" w:space="0" w:color="auto"/>
        <w:left w:val="none" w:sz="0" w:space="0" w:color="auto"/>
        <w:bottom w:val="none" w:sz="0" w:space="0" w:color="auto"/>
        <w:right w:val="none" w:sz="0" w:space="0" w:color="auto"/>
      </w:divBdr>
    </w:div>
    <w:div w:id="1216814675">
      <w:bodyDiv w:val="1"/>
      <w:marLeft w:val="0"/>
      <w:marRight w:val="0"/>
      <w:marTop w:val="0"/>
      <w:marBottom w:val="0"/>
      <w:divBdr>
        <w:top w:val="none" w:sz="0" w:space="0" w:color="auto"/>
        <w:left w:val="none" w:sz="0" w:space="0" w:color="auto"/>
        <w:bottom w:val="none" w:sz="0" w:space="0" w:color="auto"/>
        <w:right w:val="none" w:sz="0" w:space="0" w:color="auto"/>
      </w:divBdr>
      <w:divsChild>
        <w:div w:id="1491602046">
          <w:marLeft w:val="0"/>
          <w:marRight w:val="0"/>
          <w:marTop w:val="0"/>
          <w:marBottom w:val="0"/>
          <w:divBdr>
            <w:top w:val="none" w:sz="0" w:space="0" w:color="auto"/>
            <w:left w:val="none" w:sz="0" w:space="0" w:color="auto"/>
            <w:bottom w:val="none" w:sz="0" w:space="0" w:color="auto"/>
            <w:right w:val="none" w:sz="0" w:space="0" w:color="auto"/>
          </w:divBdr>
        </w:div>
        <w:div w:id="86465901">
          <w:marLeft w:val="0"/>
          <w:marRight w:val="0"/>
          <w:marTop w:val="0"/>
          <w:marBottom w:val="0"/>
          <w:divBdr>
            <w:top w:val="none" w:sz="0" w:space="0" w:color="auto"/>
            <w:left w:val="none" w:sz="0" w:space="0" w:color="auto"/>
            <w:bottom w:val="none" w:sz="0" w:space="0" w:color="auto"/>
            <w:right w:val="none" w:sz="0" w:space="0" w:color="auto"/>
          </w:divBdr>
        </w:div>
        <w:div w:id="1350058744">
          <w:marLeft w:val="0"/>
          <w:marRight w:val="0"/>
          <w:marTop w:val="0"/>
          <w:marBottom w:val="0"/>
          <w:divBdr>
            <w:top w:val="none" w:sz="0" w:space="0" w:color="auto"/>
            <w:left w:val="none" w:sz="0" w:space="0" w:color="auto"/>
            <w:bottom w:val="none" w:sz="0" w:space="0" w:color="auto"/>
            <w:right w:val="none" w:sz="0" w:space="0" w:color="auto"/>
          </w:divBdr>
        </w:div>
        <w:div w:id="865600450">
          <w:marLeft w:val="0"/>
          <w:marRight w:val="0"/>
          <w:marTop w:val="0"/>
          <w:marBottom w:val="0"/>
          <w:divBdr>
            <w:top w:val="none" w:sz="0" w:space="0" w:color="auto"/>
            <w:left w:val="none" w:sz="0" w:space="0" w:color="auto"/>
            <w:bottom w:val="none" w:sz="0" w:space="0" w:color="auto"/>
            <w:right w:val="none" w:sz="0" w:space="0" w:color="auto"/>
          </w:divBdr>
        </w:div>
        <w:div w:id="869298118">
          <w:marLeft w:val="0"/>
          <w:marRight w:val="0"/>
          <w:marTop w:val="0"/>
          <w:marBottom w:val="0"/>
          <w:divBdr>
            <w:top w:val="none" w:sz="0" w:space="0" w:color="auto"/>
            <w:left w:val="none" w:sz="0" w:space="0" w:color="auto"/>
            <w:bottom w:val="none" w:sz="0" w:space="0" w:color="auto"/>
            <w:right w:val="none" w:sz="0" w:space="0" w:color="auto"/>
          </w:divBdr>
        </w:div>
        <w:div w:id="908806154">
          <w:marLeft w:val="0"/>
          <w:marRight w:val="0"/>
          <w:marTop w:val="0"/>
          <w:marBottom w:val="0"/>
          <w:divBdr>
            <w:top w:val="none" w:sz="0" w:space="0" w:color="auto"/>
            <w:left w:val="none" w:sz="0" w:space="0" w:color="auto"/>
            <w:bottom w:val="none" w:sz="0" w:space="0" w:color="auto"/>
            <w:right w:val="none" w:sz="0" w:space="0" w:color="auto"/>
          </w:divBdr>
        </w:div>
        <w:div w:id="1366098129">
          <w:marLeft w:val="0"/>
          <w:marRight w:val="0"/>
          <w:marTop w:val="0"/>
          <w:marBottom w:val="0"/>
          <w:divBdr>
            <w:top w:val="none" w:sz="0" w:space="0" w:color="auto"/>
            <w:left w:val="none" w:sz="0" w:space="0" w:color="auto"/>
            <w:bottom w:val="none" w:sz="0" w:space="0" w:color="auto"/>
            <w:right w:val="none" w:sz="0" w:space="0" w:color="auto"/>
          </w:divBdr>
        </w:div>
        <w:div w:id="1666938055">
          <w:marLeft w:val="0"/>
          <w:marRight w:val="0"/>
          <w:marTop w:val="0"/>
          <w:marBottom w:val="0"/>
          <w:divBdr>
            <w:top w:val="none" w:sz="0" w:space="0" w:color="auto"/>
            <w:left w:val="none" w:sz="0" w:space="0" w:color="auto"/>
            <w:bottom w:val="none" w:sz="0" w:space="0" w:color="auto"/>
            <w:right w:val="none" w:sz="0" w:space="0" w:color="auto"/>
          </w:divBdr>
        </w:div>
        <w:div w:id="451751196">
          <w:marLeft w:val="0"/>
          <w:marRight w:val="0"/>
          <w:marTop w:val="0"/>
          <w:marBottom w:val="0"/>
          <w:divBdr>
            <w:top w:val="none" w:sz="0" w:space="0" w:color="auto"/>
            <w:left w:val="none" w:sz="0" w:space="0" w:color="auto"/>
            <w:bottom w:val="none" w:sz="0" w:space="0" w:color="auto"/>
            <w:right w:val="none" w:sz="0" w:space="0" w:color="auto"/>
          </w:divBdr>
        </w:div>
        <w:div w:id="312218120">
          <w:marLeft w:val="0"/>
          <w:marRight w:val="0"/>
          <w:marTop w:val="0"/>
          <w:marBottom w:val="0"/>
          <w:divBdr>
            <w:top w:val="none" w:sz="0" w:space="0" w:color="auto"/>
            <w:left w:val="none" w:sz="0" w:space="0" w:color="auto"/>
            <w:bottom w:val="none" w:sz="0" w:space="0" w:color="auto"/>
            <w:right w:val="none" w:sz="0" w:space="0" w:color="auto"/>
          </w:divBdr>
        </w:div>
        <w:div w:id="1093746890">
          <w:marLeft w:val="0"/>
          <w:marRight w:val="0"/>
          <w:marTop w:val="0"/>
          <w:marBottom w:val="0"/>
          <w:divBdr>
            <w:top w:val="none" w:sz="0" w:space="0" w:color="auto"/>
            <w:left w:val="none" w:sz="0" w:space="0" w:color="auto"/>
            <w:bottom w:val="none" w:sz="0" w:space="0" w:color="auto"/>
            <w:right w:val="none" w:sz="0" w:space="0" w:color="auto"/>
          </w:divBdr>
        </w:div>
        <w:div w:id="793059085">
          <w:marLeft w:val="0"/>
          <w:marRight w:val="0"/>
          <w:marTop w:val="0"/>
          <w:marBottom w:val="0"/>
          <w:divBdr>
            <w:top w:val="none" w:sz="0" w:space="0" w:color="auto"/>
            <w:left w:val="none" w:sz="0" w:space="0" w:color="auto"/>
            <w:bottom w:val="none" w:sz="0" w:space="0" w:color="auto"/>
            <w:right w:val="none" w:sz="0" w:space="0" w:color="auto"/>
          </w:divBdr>
        </w:div>
        <w:div w:id="1188370431">
          <w:marLeft w:val="0"/>
          <w:marRight w:val="0"/>
          <w:marTop w:val="0"/>
          <w:marBottom w:val="0"/>
          <w:divBdr>
            <w:top w:val="none" w:sz="0" w:space="0" w:color="auto"/>
            <w:left w:val="none" w:sz="0" w:space="0" w:color="auto"/>
            <w:bottom w:val="none" w:sz="0" w:space="0" w:color="auto"/>
            <w:right w:val="none" w:sz="0" w:space="0" w:color="auto"/>
          </w:divBdr>
        </w:div>
        <w:div w:id="779182227">
          <w:marLeft w:val="0"/>
          <w:marRight w:val="0"/>
          <w:marTop w:val="0"/>
          <w:marBottom w:val="0"/>
          <w:divBdr>
            <w:top w:val="none" w:sz="0" w:space="0" w:color="auto"/>
            <w:left w:val="none" w:sz="0" w:space="0" w:color="auto"/>
            <w:bottom w:val="none" w:sz="0" w:space="0" w:color="auto"/>
            <w:right w:val="none" w:sz="0" w:space="0" w:color="auto"/>
          </w:divBdr>
        </w:div>
        <w:div w:id="237440638">
          <w:marLeft w:val="0"/>
          <w:marRight w:val="0"/>
          <w:marTop w:val="0"/>
          <w:marBottom w:val="0"/>
          <w:divBdr>
            <w:top w:val="none" w:sz="0" w:space="0" w:color="auto"/>
            <w:left w:val="none" w:sz="0" w:space="0" w:color="auto"/>
            <w:bottom w:val="none" w:sz="0" w:space="0" w:color="auto"/>
            <w:right w:val="none" w:sz="0" w:space="0" w:color="auto"/>
          </w:divBdr>
        </w:div>
        <w:div w:id="248005785">
          <w:marLeft w:val="0"/>
          <w:marRight w:val="0"/>
          <w:marTop w:val="0"/>
          <w:marBottom w:val="0"/>
          <w:divBdr>
            <w:top w:val="none" w:sz="0" w:space="0" w:color="auto"/>
            <w:left w:val="none" w:sz="0" w:space="0" w:color="auto"/>
            <w:bottom w:val="none" w:sz="0" w:space="0" w:color="auto"/>
            <w:right w:val="none" w:sz="0" w:space="0" w:color="auto"/>
          </w:divBdr>
        </w:div>
        <w:div w:id="1295984145">
          <w:marLeft w:val="0"/>
          <w:marRight w:val="0"/>
          <w:marTop w:val="0"/>
          <w:marBottom w:val="0"/>
          <w:divBdr>
            <w:top w:val="none" w:sz="0" w:space="0" w:color="auto"/>
            <w:left w:val="none" w:sz="0" w:space="0" w:color="auto"/>
            <w:bottom w:val="none" w:sz="0" w:space="0" w:color="auto"/>
            <w:right w:val="none" w:sz="0" w:space="0" w:color="auto"/>
          </w:divBdr>
        </w:div>
        <w:div w:id="1863277684">
          <w:marLeft w:val="0"/>
          <w:marRight w:val="0"/>
          <w:marTop w:val="0"/>
          <w:marBottom w:val="0"/>
          <w:divBdr>
            <w:top w:val="none" w:sz="0" w:space="0" w:color="auto"/>
            <w:left w:val="none" w:sz="0" w:space="0" w:color="auto"/>
            <w:bottom w:val="none" w:sz="0" w:space="0" w:color="auto"/>
            <w:right w:val="none" w:sz="0" w:space="0" w:color="auto"/>
          </w:divBdr>
        </w:div>
        <w:div w:id="1746760480">
          <w:marLeft w:val="0"/>
          <w:marRight w:val="0"/>
          <w:marTop w:val="0"/>
          <w:marBottom w:val="0"/>
          <w:divBdr>
            <w:top w:val="none" w:sz="0" w:space="0" w:color="auto"/>
            <w:left w:val="none" w:sz="0" w:space="0" w:color="auto"/>
            <w:bottom w:val="none" w:sz="0" w:space="0" w:color="auto"/>
            <w:right w:val="none" w:sz="0" w:space="0" w:color="auto"/>
          </w:divBdr>
        </w:div>
        <w:div w:id="919951655">
          <w:marLeft w:val="0"/>
          <w:marRight w:val="0"/>
          <w:marTop w:val="0"/>
          <w:marBottom w:val="0"/>
          <w:divBdr>
            <w:top w:val="none" w:sz="0" w:space="0" w:color="auto"/>
            <w:left w:val="none" w:sz="0" w:space="0" w:color="auto"/>
            <w:bottom w:val="none" w:sz="0" w:space="0" w:color="auto"/>
            <w:right w:val="none" w:sz="0" w:space="0" w:color="auto"/>
          </w:divBdr>
        </w:div>
      </w:divsChild>
    </w:div>
    <w:div w:id="1236893525">
      <w:bodyDiv w:val="1"/>
      <w:marLeft w:val="0"/>
      <w:marRight w:val="0"/>
      <w:marTop w:val="0"/>
      <w:marBottom w:val="0"/>
      <w:divBdr>
        <w:top w:val="none" w:sz="0" w:space="0" w:color="auto"/>
        <w:left w:val="none" w:sz="0" w:space="0" w:color="auto"/>
        <w:bottom w:val="none" w:sz="0" w:space="0" w:color="auto"/>
        <w:right w:val="none" w:sz="0" w:space="0" w:color="auto"/>
      </w:divBdr>
      <w:divsChild>
        <w:div w:id="210968698">
          <w:marLeft w:val="0"/>
          <w:marRight w:val="0"/>
          <w:marTop w:val="0"/>
          <w:marBottom w:val="0"/>
          <w:divBdr>
            <w:top w:val="none" w:sz="0" w:space="0" w:color="auto"/>
            <w:left w:val="none" w:sz="0" w:space="0" w:color="auto"/>
            <w:bottom w:val="none" w:sz="0" w:space="0" w:color="auto"/>
            <w:right w:val="none" w:sz="0" w:space="0" w:color="auto"/>
          </w:divBdr>
        </w:div>
        <w:div w:id="1894193628">
          <w:marLeft w:val="0"/>
          <w:marRight w:val="0"/>
          <w:marTop w:val="0"/>
          <w:marBottom w:val="0"/>
          <w:divBdr>
            <w:top w:val="none" w:sz="0" w:space="0" w:color="auto"/>
            <w:left w:val="none" w:sz="0" w:space="0" w:color="auto"/>
            <w:bottom w:val="none" w:sz="0" w:space="0" w:color="auto"/>
            <w:right w:val="none" w:sz="0" w:space="0" w:color="auto"/>
          </w:divBdr>
        </w:div>
        <w:div w:id="538125242">
          <w:marLeft w:val="0"/>
          <w:marRight w:val="0"/>
          <w:marTop w:val="0"/>
          <w:marBottom w:val="0"/>
          <w:divBdr>
            <w:top w:val="none" w:sz="0" w:space="0" w:color="auto"/>
            <w:left w:val="none" w:sz="0" w:space="0" w:color="auto"/>
            <w:bottom w:val="none" w:sz="0" w:space="0" w:color="auto"/>
            <w:right w:val="none" w:sz="0" w:space="0" w:color="auto"/>
          </w:divBdr>
        </w:div>
        <w:div w:id="424376165">
          <w:marLeft w:val="0"/>
          <w:marRight w:val="0"/>
          <w:marTop w:val="0"/>
          <w:marBottom w:val="0"/>
          <w:divBdr>
            <w:top w:val="none" w:sz="0" w:space="0" w:color="auto"/>
            <w:left w:val="none" w:sz="0" w:space="0" w:color="auto"/>
            <w:bottom w:val="none" w:sz="0" w:space="0" w:color="auto"/>
            <w:right w:val="none" w:sz="0" w:space="0" w:color="auto"/>
          </w:divBdr>
        </w:div>
        <w:div w:id="462187905">
          <w:marLeft w:val="0"/>
          <w:marRight w:val="0"/>
          <w:marTop w:val="0"/>
          <w:marBottom w:val="0"/>
          <w:divBdr>
            <w:top w:val="none" w:sz="0" w:space="0" w:color="auto"/>
            <w:left w:val="none" w:sz="0" w:space="0" w:color="auto"/>
            <w:bottom w:val="none" w:sz="0" w:space="0" w:color="auto"/>
            <w:right w:val="none" w:sz="0" w:space="0" w:color="auto"/>
          </w:divBdr>
        </w:div>
        <w:div w:id="540944150">
          <w:marLeft w:val="0"/>
          <w:marRight w:val="0"/>
          <w:marTop w:val="0"/>
          <w:marBottom w:val="0"/>
          <w:divBdr>
            <w:top w:val="none" w:sz="0" w:space="0" w:color="auto"/>
            <w:left w:val="none" w:sz="0" w:space="0" w:color="auto"/>
            <w:bottom w:val="none" w:sz="0" w:space="0" w:color="auto"/>
            <w:right w:val="none" w:sz="0" w:space="0" w:color="auto"/>
          </w:divBdr>
        </w:div>
        <w:div w:id="36393157">
          <w:marLeft w:val="0"/>
          <w:marRight w:val="0"/>
          <w:marTop w:val="0"/>
          <w:marBottom w:val="0"/>
          <w:divBdr>
            <w:top w:val="none" w:sz="0" w:space="0" w:color="auto"/>
            <w:left w:val="none" w:sz="0" w:space="0" w:color="auto"/>
            <w:bottom w:val="none" w:sz="0" w:space="0" w:color="auto"/>
            <w:right w:val="none" w:sz="0" w:space="0" w:color="auto"/>
          </w:divBdr>
        </w:div>
        <w:div w:id="1123576045">
          <w:marLeft w:val="0"/>
          <w:marRight w:val="0"/>
          <w:marTop w:val="0"/>
          <w:marBottom w:val="0"/>
          <w:divBdr>
            <w:top w:val="none" w:sz="0" w:space="0" w:color="auto"/>
            <w:left w:val="none" w:sz="0" w:space="0" w:color="auto"/>
            <w:bottom w:val="none" w:sz="0" w:space="0" w:color="auto"/>
            <w:right w:val="none" w:sz="0" w:space="0" w:color="auto"/>
          </w:divBdr>
        </w:div>
        <w:div w:id="47652912">
          <w:marLeft w:val="0"/>
          <w:marRight w:val="0"/>
          <w:marTop w:val="0"/>
          <w:marBottom w:val="0"/>
          <w:divBdr>
            <w:top w:val="none" w:sz="0" w:space="0" w:color="auto"/>
            <w:left w:val="none" w:sz="0" w:space="0" w:color="auto"/>
            <w:bottom w:val="none" w:sz="0" w:space="0" w:color="auto"/>
            <w:right w:val="none" w:sz="0" w:space="0" w:color="auto"/>
          </w:divBdr>
        </w:div>
        <w:div w:id="1611472296">
          <w:marLeft w:val="0"/>
          <w:marRight w:val="0"/>
          <w:marTop w:val="0"/>
          <w:marBottom w:val="0"/>
          <w:divBdr>
            <w:top w:val="none" w:sz="0" w:space="0" w:color="auto"/>
            <w:left w:val="none" w:sz="0" w:space="0" w:color="auto"/>
            <w:bottom w:val="none" w:sz="0" w:space="0" w:color="auto"/>
            <w:right w:val="none" w:sz="0" w:space="0" w:color="auto"/>
          </w:divBdr>
        </w:div>
        <w:div w:id="953290734">
          <w:marLeft w:val="0"/>
          <w:marRight w:val="0"/>
          <w:marTop w:val="0"/>
          <w:marBottom w:val="0"/>
          <w:divBdr>
            <w:top w:val="none" w:sz="0" w:space="0" w:color="auto"/>
            <w:left w:val="none" w:sz="0" w:space="0" w:color="auto"/>
            <w:bottom w:val="none" w:sz="0" w:space="0" w:color="auto"/>
            <w:right w:val="none" w:sz="0" w:space="0" w:color="auto"/>
          </w:divBdr>
        </w:div>
        <w:div w:id="464545587">
          <w:marLeft w:val="0"/>
          <w:marRight w:val="0"/>
          <w:marTop w:val="0"/>
          <w:marBottom w:val="0"/>
          <w:divBdr>
            <w:top w:val="none" w:sz="0" w:space="0" w:color="auto"/>
            <w:left w:val="none" w:sz="0" w:space="0" w:color="auto"/>
            <w:bottom w:val="none" w:sz="0" w:space="0" w:color="auto"/>
            <w:right w:val="none" w:sz="0" w:space="0" w:color="auto"/>
          </w:divBdr>
        </w:div>
        <w:div w:id="902912183">
          <w:marLeft w:val="0"/>
          <w:marRight w:val="0"/>
          <w:marTop w:val="0"/>
          <w:marBottom w:val="0"/>
          <w:divBdr>
            <w:top w:val="none" w:sz="0" w:space="0" w:color="auto"/>
            <w:left w:val="none" w:sz="0" w:space="0" w:color="auto"/>
            <w:bottom w:val="none" w:sz="0" w:space="0" w:color="auto"/>
            <w:right w:val="none" w:sz="0" w:space="0" w:color="auto"/>
          </w:divBdr>
        </w:div>
        <w:div w:id="395251909">
          <w:marLeft w:val="0"/>
          <w:marRight w:val="0"/>
          <w:marTop w:val="0"/>
          <w:marBottom w:val="0"/>
          <w:divBdr>
            <w:top w:val="none" w:sz="0" w:space="0" w:color="auto"/>
            <w:left w:val="none" w:sz="0" w:space="0" w:color="auto"/>
            <w:bottom w:val="none" w:sz="0" w:space="0" w:color="auto"/>
            <w:right w:val="none" w:sz="0" w:space="0" w:color="auto"/>
          </w:divBdr>
        </w:div>
        <w:div w:id="1488092014">
          <w:marLeft w:val="0"/>
          <w:marRight w:val="0"/>
          <w:marTop w:val="0"/>
          <w:marBottom w:val="0"/>
          <w:divBdr>
            <w:top w:val="none" w:sz="0" w:space="0" w:color="auto"/>
            <w:left w:val="none" w:sz="0" w:space="0" w:color="auto"/>
            <w:bottom w:val="none" w:sz="0" w:space="0" w:color="auto"/>
            <w:right w:val="none" w:sz="0" w:space="0" w:color="auto"/>
          </w:divBdr>
        </w:div>
        <w:div w:id="1204488970">
          <w:marLeft w:val="0"/>
          <w:marRight w:val="0"/>
          <w:marTop w:val="0"/>
          <w:marBottom w:val="0"/>
          <w:divBdr>
            <w:top w:val="none" w:sz="0" w:space="0" w:color="auto"/>
            <w:left w:val="none" w:sz="0" w:space="0" w:color="auto"/>
            <w:bottom w:val="none" w:sz="0" w:space="0" w:color="auto"/>
            <w:right w:val="none" w:sz="0" w:space="0" w:color="auto"/>
          </w:divBdr>
        </w:div>
        <w:div w:id="339897868">
          <w:marLeft w:val="0"/>
          <w:marRight w:val="0"/>
          <w:marTop w:val="0"/>
          <w:marBottom w:val="0"/>
          <w:divBdr>
            <w:top w:val="none" w:sz="0" w:space="0" w:color="auto"/>
            <w:left w:val="none" w:sz="0" w:space="0" w:color="auto"/>
            <w:bottom w:val="none" w:sz="0" w:space="0" w:color="auto"/>
            <w:right w:val="none" w:sz="0" w:space="0" w:color="auto"/>
          </w:divBdr>
        </w:div>
        <w:div w:id="2023898392">
          <w:marLeft w:val="0"/>
          <w:marRight w:val="0"/>
          <w:marTop w:val="0"/>
          <w:marBottom w:val="0"/>
          <w:divBdr>
            <w:top w:val="none" w:sz="0" w:space="0" w:color="auto"/>
            <w:left w:val="none" w:sz="0" w:space="0" w:color="auto"/>
            <w:bottom w:val="none" w:sz="0" w:space="0" w:color="auto"/>
            <w:right w:val="none" w:sz="0" w:space="0" w:color="auto"/>
          </w:divBdr>
        </w:div>
        <w:div w:id="1236862054">
          <w:marLeft w:val="0"/>
          <w:marRight w:val="0"/>
          <w:marTop w:val="0"/>
          <w:marBottom w:val="0"/>
          <w:divBdr>
            <w:top w:val="none" w:sz="0" w:space="0" w:color="auto"/>
            <w:left w:val="none" w:sz="0" w:space="0" w:color="auto"/>
            <w:bottom w:val="none" w:sz="0" w:space="0" w:color="auto"/>
            <w:right w:val="none" w:sz="0" w:space="0" w:color="auto"/>
          </w:divBdr>
        </w:div>
      </w:divsChild>
    </w:div>
    <w:div w:id="1257127803">
      <w:bodyDiv w:val="1"/>
      <w:marLeft w:val="0"/>
      <w:marRight w:val="0"/>
      <w:marTop w:val="0"/>
      <w:marBottom w:val="0"/>
      <w:divBdr>
        <w:top w:val="none" w:sz="0" w:space="0" w:color="auto"/>
        <w:left w:val="none" w:sz="0" w:space="0" w:color="auto"/>
        <w:bottom w:val="none" w:sz="0" w:space="0" w:color="auto"/>
        <w:right w:val="none" w:sz="0" w:space="0" w:color="auto"/>
      </w:divBdr>
      <w:divsChild>
        <w:div w:id="334499178">
          <w:marLeft w:val="0"/>
          <w:marRight w:val="0"/>
          <w:marTop w:val="0"/>
          <w:marBottom w:val="0"/>
          <w:divBdr>
            <w:top w:val="none" w:sz="0" w:space="0" w:color="auto"/>
            <w:left w:val="none" w:sz="0" w:space="0" w:color="auto"/>
            <w:bottom w:val="none" w:sz="0" w:space="0" w:color="auto"/>
            <w:right w:val="none" w:sz="0" w:space="0" w:color="auto"/>
          </w:divBdr>
        </w:div>
        <w:div w:id="695620309">
          <w:marLeft w:val="0"/>
          <w:marRight w:val="0"/>
          <w:marTop w:val="0"/>
          <w:marBottom w:val="0"/>
          <w:divBdr>
            <w:top w:val="none" w:sz="0" w:space="0" w:color="auto"/>
            <w:left w:val="none" w:sz="0" w:space="0" w:color="auto"/>
            <w:bottom w:val="none" w:sz="0" w:space="0" w:color="auto"/>
            <w:right w:val="none" w:sz="0" w:space="0" w:color="auto"/>
          </w:divBdr>
        </w:div>
        <w:div w:id="1596671316">
          <w:marLeft w:val="0"/>
          <w:marRight w:val="0"/>
          <w:marTop w:val="0"/>
          <w:marBottom w:val="0"/>
          <w:divBdr>
            <w:top w:val="none" w:sz="0" w:space="0" w:color="auto"/>
            <w:left w:val="none" w:sz="0" w:space="0" w:color="auto"/>
            <w:bottom w:val="none" w:sz="0" w:space="0" w:color="auto"/>
            <w:right w:val="none" w:sz="0" w:space="0" w:color="auto"/>
          </w:divBdr>
        </w:div>
        <w:div w:id="1048257504">
          <w:marLeft w:val="0"/>
          <w:marRight w:val="0"/>
          <w:marTop w:val="0"/>
          <w:marBottom w:val="0"/>
          <w:divBdr>
            <w:top w:val="none" w:sz="0" w:space="0" w:color="auto"/>
            <w:left w:val="none" w:sz="0" w:space="0" w:color="auto"/>
            <w:bottom w:val="none" w:sz="0" w:space="0" w:color="auto"/>
            <w:right w:val="none" w:sz="0" w:space="0" w:color="auto"/>
          </w:divBdr>
        </w:div>
        <w:div w:id="1489638956">
          <w:marLeft w:val="0"/>
          <w:marRight w:val="0"/>
          <w:marTop w:val="0"/>
          <w:marBottom w:val="0"/>
          <w:divBdr>
            <w:top w:val="none" w:sz="0" w:space="0" w:color="auto"/>
            <w:left w:val="none" w:sz="0" w:space="0" w:color="auto"/>
            <w:bottom w:val="none" w:sz="0" w:space="0" w:color="auto"/>
            <w:right w:val="none" w:sz="0" w:space="0" w:color="auto"/>
          </w:divBdr>
        </w:div>
        <w:div w:id="884097646">
          <w:marLeft w:val="0"/>
          <w:marRight w:val="0"/>
          <w:marTop w:val="0"/>
          <w:marBottom w:val="0"/>
          <w:divBdr>
            <w:top w:val="none" w:sz="0" w:space="0" w:color="auto"/>
            <w:left w:val="none" w:sz="0" w:space="0" w:color="auto"/>
            <w:bottom w:val="none" w:sz="0" w:space="0" w:color="auto"/>
            <w:right w:val="none" w:sz="0" w:space="0" w:color="auto"/>
          </w:divBdr>
        </w:div>
        <w:div w:id="580330907">
          <w:marLeft w:val="0"/>
          <w:marRight w:val="0"/>
          <w:marTop w:val="0"/>
          <w:marBottom w:val="0"/>
          <w:divBdr>
            <w:top w:val="none" w:sz="0" w:space="0" w:color="auto"/>
            <w:left w:val="none" w:sz="0" w:space="0" w:color="auto"/>
            <w:bottom w:val="none" w:sz="0" w:space="0" w:color="auto"/>
            <w:right w:val="none" w:sz="0" w:space="0" w:color="auto"/>
          </w:divBdr>
        </w:div>
        <w:div w:id="1053388102">
          <w:marLeft w:val="0"/>
          <w:marRight w:val="0"/>
          <w:marTop w:val="0"/>
          <w:marBottom w:val="0"/>
          <w:divBdr>
            <w:top w:val="none" w:sz="0" w:space="0" w:color="auto"/>
            <w:left w:val="none" w:sz="0" w:space="0" w:color="auto"/>
            <w:bottom w:val="none" w:sz="0" w:space="0" w:color="auto"/>
            <w:right w:val="none" w:sz="0" w:space="0" w:color="auto"/>
          </w:divBdr>
        </w:div>
        <w:div w:id="771559401">
          <w:marLeft w:val="0"/>
          <w:marRight w:val="0"/>
          <w:marTop w:val="0"/>
          <w:marBottom w:val="0"/>
          <w:divBdr>
            <w:top w:val="none" w:sz="0" w:space="0" w:color="auto"/>
            <w:left w:val="none" w:sz="0" w:space="0" w:color="auto"/>
            <w:bottom w:val="none" w:sz="0" w:space="0" w:color="auto"/>
            <w:right w:val="none" w:sz="0" w:space="0" w:color="auto"/>
          </w:divBdr>
        </w:div>
        <w:div w:id="1883590594">
          <w:marLeft w:val="0"/>
          <w:marRight w:val="0"/>
          <w:marTop w:val="0"/>
          <w:marBottom w:val="0"/>
          <w:divBdr>
            <w:top w:val="none" w:sz="0" w:space="0" w:color="auto"/>
            <w:left w:val="none" w:sz="0" w:space="0" w:color="auto"/>
            <w:bottom w:val="none" w:sz="0" w:space="0" w:color="auto"/>
            <w:right w:val="none" w:sz="0" w:space="0" w:color="auto"/>
          </w:divBdr>
        </w:div>
        <w:div w:id="1398281620">
          <w:marLeft w:val="0"/>
          <w:marRight w:val="0"/>
          <w:marTop w:val="0"/>
          <w:marBottom w:val="0"/>
          <w:divBdr>
            <w:top w:val="none" w:sz="0" w:space="0" w:color="auto"/>
            <w:left w:val="none" w:sz="0" w:space="0" w:color="auto"/>
            <w:bottom w:val="none" w:sz="0" w:space="0" w:color="auto"/>
            <w:right w:val="none" w:sz="0" w:space="0" w:color="auto"/>
          </w:divBdr>
        </w:div>
        <w:div w:id="1773473802">
          <w:marLeft w:val="0"/>
          <w:marRight w:val="0"/>
          <w:marTop w:val="0"/>
          <w:marBottom w:val="0"/>
          <w:divBdr>
            <w:top w:val="none" w:sz="0" w:space="0" w:color="auto"/>
            <w:left w:val="none" w:sz="0" w:space="0" w:color="auto"/>
            <w:bottom w:val="none" w:sz="0" w:space="0" w:color="auto"/>
            <w:right w:val="none" w:sz="0" w:space="0" w:color="auto"/>
          </w:divBdr>
        </w:div>
        <w:div w:id="1320427621">
          <w:marLeft w:val="0"/>
          <w:marRight w:val="0"/>
          <w:marTop w:val="0"/>
          <w:marBottom w:val="0"/>
          <w:divBdr>
            <w:top w:val="none" w:sz="0" w:space="0" w:color="auto"/>
            <w:left w:val="none" w:sz="0" w:space="0" w:color="auto"/>
            <w:bottom w:val="none" w:sz="0" w:space="0" w:color="auto"/>
            <w:right w:val="none" w:sz="0" w:space="0" w:color="auto"/>
          </w:divBdr>
        </w:div>
        <w:div w:id="1405301767">
          <w:marLeft w:val="0"/>
          <w:marRight w:val="0"/>
          <w:marTop w:val="0"/>
          <w:marBottom w:val="0"/>
          <w:divBdr>
            <w:top w:val="none" w:sz="0" w:space="0" w:color="auto"/>
            <w:left w:val="none" w:sz="0" w:space="0" w:color="auto"/>
            <w:bottom w:val="none" w:sz="0" w:space="0" w:color="auto"/>
            <w:right w:val="none" w:sz="0" w:space="0" w:color="auto"/>
          </w:divBdr>
        </w:div>
        <w:div w:id="168982073">
          <w:marLeft w:val="0"/>
          <w:marRight w:val="0"/>
          <w:marTop w:val="0"/>
          <w:marBottom w:val="0"/>
          <w:divBdr>
            <w:top w:val="none" w:sz="0" w:space="0" w:color="auto"/>
            <w:left w:val="none" w:sz="0" w:space="0" w:color="auto"/>
            <w:bottom w:val="none" w:sz="0" w:space="0" w:color="auto"/>
            <w:right w:val="none" w:sz="0" w:space="0" w:color="auto"/>
          </w:divBdr>
        </w:div>
        <w:div w:id="193427340">
          <w:marLeft w:val="0"/>
          <w:marRight w:val="0"/>
          <w:marTop w:val="0"/>
          <w:marBottom w:val="0"/>
          <w:divBdr>
            <w:top w:val="none" w:sz="0" w:space="0" w:color="auto"/>
            <w:left w:val="none" w:sz="0" w:space="0" w:color="auto"/>
            <w:bottom w:val="none" w:sz="0" w:space="0" w:color="auto"/>
            <w:right w:val="none" w:sz="0" w:space="0" w:color="auto"/>
          </w:divBdr>
        </w:div>
        <w:div w:id="1716735432">
          <w:marLeft w:val="0"/>
          <w:marRight w:val="0"/>
          <w:marTop w:val="0"/>
          <w:marBottom w:val="0"/>
          <w:divBdr>
            <w:top w:val="none" w:sz="0" w:space="0" w:color="auto"/>
            <w:left w:val="none" w:sz="0" w:space="0" w:color="auto"/>
            <w:bottom w:val="none" w:sz="0" w:space="0" w:color="auto"/>
            <w:right w:val="none" w:sz="0" w:space="0" w:color="auto"/>
          </w:divBdr>
        </w:div>
        <w:div w:id="191307160">
          <w:marLeft w:val="0"/>
          <w:marRight w:val="0"/>
          <w:marTop w:val="0"/>
          <w:marBottom w:val="0"/>
          <w:divBdr>
            <w:top w:val="none" w:sz="0" w:space="0" w:color="auto"/>
            <w:left w:val="none" w:sz="0" w:space="0" w:color="auto"/>
            <w:bottom w:val="none" w:sz="0" w:space="0" w:color="auto"/>
            <w:right w:val="none" w:sz="0" w:space="0" w:color="auto"/>
          </w:divBdr>
        </w:div>
        <w:div w:id="1519587168">
          <w:marLeft w:val="0"/>
          <w:marRight w:val="0"/>
          <w:marTop w:val="0"/>
          <w:marBottom w:val="0"/>
          <w:divBdr>
            <w:top w:val="none" w:sz="0" w:space="0" w:color="auto"/>
            <w:left w:val="none" w:sz="0" w:space="0" w:color="auto"/>
            <w:bottom w:val="none" w:sz="0" w:space="0" w:color="auto"/>
            <w:right w:val="none" w:sz="0" w:space="0" w:color="auto"/>
          </w:divBdr>
        </w:div>
        <w:div w:id="1888712571">
          <w:marLeft w:val="0"/>
          <w:marRight w:val="0"/>
          <w:marTop w:val="0"/>
          <w:marBottom w:val="0"/>
          <w:divBdr>
            <w:top w:val="none" w:sz="0" w:space="0" w:color="auto"/>
            <w:left w:val="none" w:sz="0" w:space="0" w:color="auto"/>
            <w:bottom w:val="none" w:sz="0" w:space="0" w:color="auto"/>
            <w:right w:val="none" w:sz="0" w:space="0" w:color="auto"/>
          </w:divBdr>
        </w:div>
      </w:divsChild>
    </w:div>
    <w:div w:id="1271351032">
      <w:bodyDiv w:val="1"/>
      <w:marLeft w:val="0"/>
      <w:marRight w:val="0"/>
      <w:marTop w:val="0"/>
      <w:marBottom w:val="0"/>
      <w:divBdr>
        <w:top w:val="none" w:sz="0" w:space="0" w:color="auto"/>
        <w:left w:val="none" w:sz="0" w:space="0" w:color="auto"/>
        <w:bottom w:val="none" w:sz="0" w:space="0" w:color="auto"/>
        <w:right w:val="none" w:sz="0" w:space="0" w:color="auto"/>
      </w:divBdr>
      <w:divsChild>
        <w:div w:id="578170773">
          <w:marLeft w:val="0"/>
          <w:marRight w:val="0"/>
          <w:marTop w:val="0"/>
          <w:marBottom w:val="0"/>
          <w:divBdr>
            <w:top w:val="none" w:sz="0" w:space="0" w:color="auto"/>
            <w:left w:val="none" w:sz="0" w:space="0" w:color="auto"/>
            <w:bottom w:val="none" w:sz="0" w:space="0" w:color="auto"/>
            <w:right w:val="none" w:sz="0" w:space="0" w:color="auto"/>
          </w:divBdr>
        </w:div>
        <w:div w:id="1927575291">
          <w:marLeft w:val="0"/>
          <w:marRight w:val="0"/>
          <w:marTop w:val="0"/>
          <w:marBottom w:val="0"/>
          <w:divBdr>
            <w:top w:val="none" w:sz="0" w:space="0" w:color="auto"/>
            <w:left w:val="none" w:sz="0" w:space="0" w:color="auto"/>
            <w:bottom w:val="none" w:sz="0" w:space="0" w:color="auto"/>
            <w:right w:val="none" w:sz="0" w:space="0" w:color="auto"/>
          </w:divBdr>
        </w:div>
        <w:div w:id="668824277">
          <w:marLeft w:val="0"/>
          <w:marRight w:val="0"/>
          <w:marTop w:val="0"/>
          <w:marBottom w:val="0"/>
          <w:divBdr>
            <w:top w:val="none" w:sz="0" w:space="0" w:color="auto"/>
            <w:left w:val="none" w:sz="0" w:space="0" w:color="auto"/>
            <w:bottom w:val="none" w:sz="0" w:space="0" w:color="auto"/>
            <w:right w:val="none" w:sz="0" w:space="0" w:color="auto"/>
          </w:divBdr>
        </w:div>
        <w:div w:id="249779487">
          <w:marLeft w:val="0"/>
          <w:marRight w:val="0"/>
          <w:marTop w:val="0"/>
          <w:marBottom w:val="0"/>
          <w:divBdr>
            <w:top w:val="none" w:sz="0" w:space="0" w:color="auto"/>
            <w:left w:val="none" w:sz="0" w:space="0" w:color="auto"/>
            <w:bottom w:val="none" w:sz="0" w:space="0" w:color="auto"/>
            <w:right w:val="none" w:sz="0" w:space="0" w:color="auto"/>
          </w:divBdr>
        </w:div>
        <w:div w:id="546264041">
          <w:marLeft w:val="0"/>
          <w:marRight w:val="0"/>
          <w:marTop w:val="0"/>
          <w:marBottom w:val="0"/>
          <w:divBdr>
            <w:top w:val="none" w:sz="0" w:space="0" w:color="auto"/>
            <w:left w:val="none" w:sz="0" w:space="0" w:color="auto"/>
            <w:bottom w:val="none" w:sz="0" w:space="0" w:color="auto"/>
            <w:right w:val="none" w:sz="0" w:space="0" w:color="auto"/>
          </w:divBdr>
        </w:div>
        <w:div w:id="701173673">
          <w:marLeft w:val="0"/>
          <w:marRight w:val="0"/>
          <w:marTop w:val="0"/>
          <w:marBottom w:val="0"/>
          <w:divBdr>
            <w:top w:val="none" w:sz="0" w:space="0" w:color="auto"/>
            <w:left w:val="none" w:sz="0" w:space="0" w:color="auto"/>
            <w:bottom w:val="none" w:sz="0" w:space="0" w:color="auto"/>
            <w:right w:val="none" w:sz="0" w:space="0" w:color="auto"/>
          </w:divBdr>
        </w:div>
        <w:div w:id="1177160953">
          <w:marLeft w:val="0"/>
          <w:marRight w:val="0"/>
          <w:marTop w:val="0"/>
          <w:marBottom w:val="0"/>
          <w:divBdr>
            <w:top w:val="none" w:sz="0" w:space="0" w:color="auto"/>
            <w:left w:val="none" w:sz="0" w:space="0" w:color="auto"/>
            <w:bottom w:val="none" w:sz="0" w:space="0" w:color="auto"/>
            <w:right w:val="none" w:sz="0" w:space="0" w:color="auto"/>
          </w:divBdr>
        </w:div>
        <w:div w:id="1225292174">
          <w:marLeft w:val="0"/>
          <w:marRight w:val="0"/>
          <w:marTop w:val="0"/>
          <w:marBottom w:val="0"/>
          <w:divBdr>
            <w:top w:val="none" w:sz="0" w:space="0" w:color="auto"/>
            <w:left w:val="none" w:sz="0" w:space="0" w:color="auto"/>
            <w:bottom w:val="none" w:sz="0" w:space="0" w:color="auto"/>
            <w:right w:val="none" w:sz="0" w:space="0" w:color="auto"/>
          </w:divBdr>
        </w:div>
        <w:div w:id="1543057050">
          <w:marLeft w:val="0"/>
          <w:marRight w:val="0"/>
          <w:marTop w:val="0"/>
          <w:marBottom w:val="0"/>
          <w:divBdr>
            <w:top w:val="none" w:sz="0" w:space="0" w:color="auto"/>
            <w:left w:val="none" w:sz="0" w:space="0" w:color="auto"/>
            <w:bottom w:val="none" w:sz="0" w:space="0" w:color="auto"/>
            <w:right w:val="none" w:sz="0" w:space="0" w:color="auto"/>
          </w:divBdr>
        </w:div>
        <w:div w:id="1397968970">
          <w:marLeft w:val="0"/>
          <w:marRight w:val="0"/>
          <w:marTop w:val="0"/>
          <w:marBottom w:val="0"/>
          <w:divBdr>
            <w:top w:val="none" w:sz="0" w:space="0" w:color="auto"/>
            <w:left w:val="none" w:sz="0" w:space="0" w:color="auto"/>
            <w:bottom w:val="none" w:sz="0" w:space="0" w:color="auto"/>
            <w:right w:val="none" w:sz="0" w:space="0" w:color="auto"/>
          </w:divBdr>
        </w:div>
        <w:div w:id="1451778946">
          <w:marLeft w:val="0"/>
          <w:marRight w:val="0"/>
          <w:marTop w:val="0"/>
          <w:marBottom w:val="0"/>
          <w:divBdr>
            <w:top w:val="none" w:sz="0" w:space="0" w:color="auto"/>
            <w:left w:val="none" w:sz="0" w:space="0" w:color="auto"/>
            <w:bottom w:val="none" w:sz="0" w:space="0" w:color="auto"/>
            <w:right w:val="none" w:sz="0" w:space="0" w:color="auto"/>
          </w:divBdr>
        </w:div>
        <w:div w:id="362826100">
          <w:marLeft w:val="0"/>
          <w:marRight w:val="0"/>
          <w:marTop w:val="0"/>
          <w:marBottom w:val="0"/>
          <w:divBdr>
            <w:top w:val="none" w:sz="0" w:space="0" w:color="auto"/>
            <w:left w:val="none" w:sz="0" w:space="0" w:color="auto"/>
            <w:bottom w:val="none" w:sz="0" w:space="0" w:color="auto"/>
            <w:right w:val="none" w:sz="0" w:space="0" w:color="auto"/>
          </w:divBdr>
        </w:div>
        <w:div w:id="1970865874">
          <w:marLeft w:val="0"/>
          <w:marRight w:val="0"/>
          <w:marTop w:val="0"/>
          <w:marBottom w:val="0"/>
          <w:divBdr>
            <w:top w:val="none" w:sz="0" w:space="0" w:color="auto"/>
            <w:left w:val="none" w:sz="0" w:space="0" w:color="auto"/>
            <w:bottom w:val="none" w:sz="0" w:space="0" w:color="auto"/>
            <w:right w:val="none" w:sz="0" w:space="0" w:color="auto"/>
          </w:divBdr>
        </w:div>
        <w:div w:id="647513082">
          <w:marLeft w:val="0"/>
          <w:marRight w:val="0"/>
          <w:marTop w:val="0"/>
          <w:marBottom w:val="0"/>
          <w:divBdr>
            <w:top w:val="none" w:sz="0" w:space="0" w:color="auto"/>
            <w:left w:val="none" w:sz="0" w:space="0" w:color="auto"/>
            <w:bottom w:val="none" w:sz="0" w:space="0" w:color="auto"/>
            <w:right w:val="none" w:sz="0" w:space="0" w:color="auto"/>
          </w:divBdr>
        </w:div>
        <w:div w:id="1994990920">
          <w:marLeft w:val="0"/>
          <w:marRight w:val="0"/>
          <w:marTop w:val="0"/>
          <w:marBottom w:val="0"/>
          <w:divBdr>
            <w:top w:val="none" w:sz="0" w:space="0" w:color="auto"/>
            <w:left w:val="none" w:sz="0" w:space="0" w:color="auto"/>
            <w:bottom w:val="none" w:sz="0" w:space="0" w:color="auto"/>
            <w:right w:val="none" w:sz="0" w:space="0" w:color="auto"/>
          </w:divBdr>
        </w:div>
        <w:div w:id="1404376853">
          <w:marLeft w:val="0"/>
          <w:marRight w:val="0"/>
          <w:marTop w:val="0"/>
          <w:marBottom w:val="0"/>
          <w:divBdr>
            <w:top w:val="none" w:sz="0" w:space="0" w:color="auto"/>
            <w:left w:val="none" w:sz="0" w:space="0" w:color="auto"/>
            <w:bottom w:val="none" w:sz="0" w:space="0" w:color="auto"/>
            <w:right w:val="none" w:sz="0" w:space="0" w:color="auto"/>
          </w:divBdr>
        </w:div>
        <w:div w:id="530606548">
          <w:marLeft w:val="0"/>
          <w:marRight w:val="0"/>
          <w:marTop w:val="0"/>
          <w:marBottom w:val="0"/>
          <w:divBdr>
            <w:top w:val="none" w:sz="0" w:space="0" w:color="auto"/>
            <w:left w:val="none" w:sz="0" w:space="0" w:color="auto"/>
            <w:bottom w:val="none" w:sz="0" w:space="0" w:color="auto"/>
            <w:right w:val="none" w:sz="0" w:space="0" w:color="auto"/>
          </w:divBdr>
        </w:div>
        <w:div w:id="447548622">
          <w:marLeft w:val="0"/>
          <w:marRight w:val="0"/>
          <w:marTop w:val="0"/>
          <w:marBottom w:val="0"/>
          <w:divBdr>
            <w:top w:val="none" w:sz="0" w:space="0" w:color="auto"/>
            <w:left w:val="none" w:sz="0" w:space="0" w:color="auto"/>
            <w:bottom w:val="none" w:sz="0" w:space="0" w:color="auto"/>
            <w:right w:val="none" w:sz="0" w:space="0" w:color="auto"/>
          </w:divBdr>
        </w:div>
        <w:div w:id="994383256">
          <w:marLeft w:val="0"/>
          <w:marRight w:val="0"/>
          <w:marTop w:val="0"/>
          <w:marBottom w:val="0"/>
          <w:divBdr>
            <w:top w:val="none" w:sz="0" w:space="0" w:color="auto"/>
            <w:left w:val="none" w:sz="0" w:space="0" w:color="auto"/>
            <w:bottom w:val="none" w:sz="0" w:space="0" w:color="auto"/>
            <w:right w:val="none" w:sz="0" w:space="0" w:color="auto"/>
          </w:divBdr>
        </w:div>
        <w:div w:id="1998918122">
          <w:marLeft w:val="0"/>
          <w:marRight w:val="0"/>
          <w:marTop w:val="0"/>
          <w:marBottom w:val="0"/>
          <w:divBdr>
            <w:top w:val="none" w:sz="0" w:space="0" w:color="auto"/>
            <w:left w:val="none" w:sz="0" w:space="0" w:color="auto"/>
            <w:bottom w:val="none" w:sz="0" w:space="0" w:color="auto"/>
            <w:right w:val="none" w:sz="0" w:space="0" w:color="auto"/>
          </w:divBdr>
        </w:div>
        <w:div w:id="962492530">
          <w:marLeft w:val="0"/>
          <w:marRight w:val="0"/>
          <w:marTop w:val="0"/>
          <w:marBottom w:val="0"/>
          <w:divBdr>
            <w:top w:val="none" w:sz="0" w:space="0" w:color="auto"/>
            <w:left w:val="none" w:sz="0" w:space="0" w:color="auto"/>
            <w:bottom w:val="none" w:sz="0" w:space="0" w:color="auto"/>
            <w:right w:val="none" w:sz="0" w:space="0" w:color="auto"/>
          </w:divBdr>
        </w:div>
        <w:div w:id="1725332944">
          <w:marLeft w:val="0"/>
          <w:marRight w:val="0"/>
          <w:marTop w:val="0"/>
          <w:marBottom w:val="0"/>
          <w:divBdr>
            <w:top w:val="none" w:sz="0" w:space="0" w:color="auto"/>
            <w:left w:val="none" w:sz="0" w:space="0" w:color="auto"/>
            <w:bottom w:val="none" w:sz="0" w:space="0" w:color="auto"/>
            <w:right w:val="none" w:sz="0" w:space="0" w:color="auto"/>
          </w:divBdr>
        </w:div>
      </w:divsChild>
    </w:div>
    <w:div w:id="1305968135">
      <w:bodyDiv w:val="1"/>
      <w:marLeft w:val="0"/>
      <w:marRight w:val="0"/>
      <w:marTop w:val="0"/>
      <w:marBottom w:val="0"/>
      <w:divBdr>
        <w:top w:val="none" w:sz="0" w:space="0" w:color="auto"/>
        <w:left w:val="none" w:sz="0" w:space="0" w:color="auto"/>
        <w:bottom w:val="none" w:sz="0" w:space="0" w:color="auto"/>
        <w:right w:val="none" w:sz="0" w:space="0" w:color="auto"/>
      </w:divBdr>
    </w:div>
    <w:div w:id="1312363434">
      <w:bodyDiv w:val="1"/>
      <w:marLeft w:val="0"/>
      <w:marRight w:val="0"/>
      <w:marTop w:val="0"/>
      <w:marBottom w:val="0"/>
      <w:divBdr>
        <w:top w:val="none" w:sz="0" w:space="0" w:color="auto"/>
        <w:left w:val="none" w:sz="0" w:space="0" w:color="auto"/>
        <w:bottom w:val="none" w:sz="0" w:space="0" w:color="auto"/>
        <w:right w:val="none" w:sz="0" w:space="0" w:color="auto"/>
      </w:divBdr>
      <w:divsChild>
        <w:div w:id="915897320">
          <w:marLeft w:val="0"/>
          <w:marRight w:val="0"/>
          <w:marTop w:val="0"/>
          <w:marBottom w:val="0"/>
          <w:divBdr>
            <w:top w:val="none" w:sz="0" w:space="0" w:color="auto"/>
            <w:left w:val="none" w:sz="0" w:space="0" w:color="auto"/>
            <w:bottom w:val="none" w:sz="0" w:space="0" w:color="auto"/>
            <w:right w:val="none" w:sz="0" w:space="0" w:color="auto"/>
          </w:divBdr>
        </w:div>
        <w:div w:id="834803098">
          <w:marLeft w:val="0"/>
          <w:marRight w:val="0"/>
          <w:marTop w:val="0"/>
          <w:marBottom w:val="0"/>
          <w:divBdr>
            <w:top w:val="none" w:sz="0" w:space="0" w:color="auto"/>
            <w:left w:val="none" w:sz="0" w:space="0" w:color="auto"/>
            <w:bottom w:val="none" w:sz="0" w:space="0" w:color="auto"/>
            <w:right w:val="none" w:sz="0" w:space="0" w:color="auto"/>
          </w:divBdr>
        </w:div>
        <w:div w:id="1160804690">
          <w:marLeft w:val="0"/>
          <w:marRight w:val="0"/>
          <w:marTop w:val="0"/>
          <w:marBottom w:val="0"/>
          <w:divBdr>
            <w:top w:val="none" w:sz="0" w:space="0" w:color="auto"/>
            <w:left w:val="none" w:sz="0" w:space="0" w:color="auto"/>
            <w:bottom w:val="none" w:sz="0" w:space="0" w:color="auto"/>
            <w:right w:val="none" w:sz="0" w:space="0" w:color="auto"/>
          </w:divBdr>
        </w:div>
        <w:div w:id="1709723093">
          <w:marLeft w:val="0"/>
          <w:marRight w:val="0"/>
          <w:marTop w:val="0"/>
          <w:marBottom w:val="0"/>
          <w:divBdr>
            <w:top w:val="none" w:sz="0" w:space="0" w:color="auto"/>
            <w:left w:val="none" w:sz="0" w:space="0" w:color="auto"/>
            <w:bottom w:val="none" w:sz="0" w:space="0" w:color="auto"/>
            <w:right w:val="none" w:sz="0" w:space="0" w:color="auto"/>
          </w:divBdr>
        </w:div>
        <w:div w:id="68577234">
          <w:marLeft w:val="0"/>
          <w:marRight w:val="0"/>
          <w:marTop w:val="0"/>
          <w:marBottom w:val="0"/>
          <w:divBdr>
            <w:top w:val="none" w:sz="0" w:space="0" w:color="auto"/>
            <w:left w:val="none" w:sz="0" w:space="0" w:color="auto"/>
            <w:bottom w:val="none" w:sz="0" w:space="0" w:color="auto"/>
            <w:right w:val="none" w:sz="0" w:space="0" w:color="auto"/>
          </w:divBdr>
        </w:div>
        <w:div w:id="150172485">
          <w:marLeft w:val="0"/>
          <w:marRight w:val="0"/>
          <w:marTop w:val="0"/>
          <w:marBottom w:val="0"/>
          <w:divBdr>
            <w:top w:val="none" w:sz="0" w:space="0" w:color="auto"/>
            <w:left w:val="none" w:sz="0" w:space="0" w:color="auto"/>
            <w:bottom w:val="none" w:sz="0" w:space="0" w:color="auto"/>
            <w:right w:val="none" w:sz="0" w:space="0" w:color="auto"/>
          </w:divBdr>
        </w:div>
        <w:div w:id="904994971">
          <w:marLeft w:val="0"/>
          <w:marRight w:val="0"/>
          <w:marTop w:val="0"/>
          <w:marBottom w:val="0"/>
          <w:divBdr>
            <w:top w:val="none" w:sz="0" w:space="0" w:color="auto"/>
            <w:left w:val="none" w:sz="0" w:space="0" w:color="auto"/>
            <w:bottom w:val="none" w:sz="0" w:space="0" w:color="auto"/>
            <w:right w:val="none" w:sz="0" w:space="0" w:color="auto"/>
          </w:divBdr>
        </w:div>
        <w:div w:id="2108693157">
          <w:marLeft w:val="0"/>
          <w:marRight w:val="0"/>
          <w:marTop w:val="0"/>
          <w:marBottom w:val="0"/>
          <w:divBdr>
            <w:top w:val="none" w:sz="0" w:space="0" w:color="auto"/>
            <w:left w:val="none" w:sz="0" w:space="0" w:color="auto"/>
            <w:bottom w:val="none" w:sz="0" w:space="0" w:color="auto"/>
            <w:right w:val="none" w:sz="0" w:space="0" w:color="auto"/>
          </w:divBdr>
        </w:div>
        <w:div w:id="1324120608">
          <w:marLeft w:val="0"/>
          <w:marRight w:val="0"/>
          <w:marTop w:val="0"/>
          <w:marBottom w:val="0"/>
          <w:divBdr>
            <w:top w:val="none" w:sz="0" w:space="0" w:color="auto"/>
            <w:left w:val="none" w:sz="0" w:space="0" w:color="auto"/>
            <w:bottom w:val="none" w:sz="0" w:space="0" w:color="auto"/>
            <w:right w:val="none" w:sz="0" w:space="0" w:color="auto"/>
          </w:divBdr>
        </w:div>
        <w:div w:id="1203401075">
          <w:marLeft w:val="0"/>
          <w:marRight w:val="0"/>
          <w:marTop w:val="0"/>
          <w:marBottom w:val="0"/>
          <w:divBdr>
            <w:top w:val="none" w:sz="0" w:space="0" w:color="auto"/>
            <w:left w:val="none" w:sz="0" w:space="0" w:color="auto"/>
            <w:bottom w:val="none" w:sz="0" w:space="0" w:color="auto"/>
            <w:right w:val="none" w:sz="0" w:space="0" w:color="auto"/>
          </w:divBdr>
        </w:div>
        <w:div w:id="2081055818">
          <w:marLeft w:val="0"/>
          <w:marRight w:val="0"/>
          <w:marTop w:val="0"/>
          <w:marBottom w:val="0"/>
          <w:divBdr>
            <w:top w:val="none" w:sz="0" w:space="0" w:color="auto"/>
            <w:left w:val="none" w:sz="0" w:space="0" w:color="auto"/>
            <w:bottom w:val="none" w:sz="0" w:space="0" w:color="auto"/>
            <w:right w:val="none" w:sz="0" w:space="0" w:color="auto"/>
          </w:divBdr>
        </w:div>
        <w:div w:id="419523783">
          <w:marLeft w:val="0"/>
          <w:marRight w:val="0"/>
          <w:marTop w:val="0"/>
          <w:marBottom w:val="0"/>
          <w:divBdr>
            <w:top w:val="none" w:sz="0" w:space="0" w:color="auto"/>
            <w:left w:val="none" w:sz="0" w:space="0" w:color="auto"/>
            <w:bottom w:val="none" w:sz="0" w:space="0" w:color="auto"/>
            <w:right w:val="none" w:sz="0" w:space="0" w:color="auto"/>
          </w:divBdr>
        </w:div>
        <w:div w:id="885072107">
          <w:marLeft w:val="0"/>
          <w:marRight w:val="0"/>
          <w:marTop w:val="0"/>
          <w:marBottom w:val="0"/>
          <w:divBdr>
            <w:top w:val="none" w:sz="0" w:space="0" w:color="auto"/>
            <w:left w:val="none" w:sz="0" w:space="0" w:color="auto"/>
            <w:bottom w:val="none" w:sz="0" w:space="0" w:color="auto"/>
            <w:right w:val="none" w:sz="0" w:space="0" w:color="auto"/>
          </w:divBdr>
        </w:div>
        <w:div w:id="1477146495">
          <w:marLeft w:val="0"/>
          <w:marRight w:val="0"/>
          <w:marTop w:val="0"/>
          <w:marBottom w:val="0"/>
          <w:divBdr>
            <w:top w:val="none" w:sz="0" w:space="0" w:color="auto"/>
            <w:left w:val="none" w:sz="0" w:space="0" w:color="auto"/>
            <w:bottom w:val="none" w:sz="0" w:space="0" w:color="auto"/>
            <w:right w:val="none" w:sz="0" w:space="0" w:color="auto"/>
          </w:divBdr>
        </w:div>
        <w:div w:id="1789009911">
          <w:marLeft w:val="0"/>
          <w:marRight w:val="0"/>
          <w:marTop w:val="0"/>
          <w:marBottom w:val="0"/>
          <w:divBdr>
            <w:top w:val="none" w:sz="0" w:space="0" w:color="auto"/>
            <w:left w:val="none" w:sz="0" w:space="0" w:color="auto"/>
            <w:bottom w:val="none" w:sz="0" w:space="0" w:color="auto"/>
            <w:right w:val="none" w:sz="0" w:space="0" w:color="auto"/>
          </w:divBdr>
        </w:div>
        <w:div w:id="1328053843">
          <w:marLeft w:val="0"/>
          <w:marRight w:val="0"/>
          <w:marTop w:val="0"/>
          <w:marBottom w:val="0"/>
          <w:divBdr>
            <w:top w:val="none" w:sz="0" w:space="0" w:color="auto"/>
            <w:left w:val="none" w:sz="0" w:space="0" w:color="auto"/>
            <w:bottom w:val="none" w:sz="0" w:space="0" w:color="auto"/>
            <w:right w:val="none" w:sz="0" w:space="0" w:color="auto"/>
          </w:divBdr>
        </w:div>
        <w:div w:id="1552569099">
          <w:marLeft w:val="0"/>
          <w:marRight w:val="0"/>
          <w:marTop w:val="0"/>
          <w:marBottom w:val="0"/>
          <w:divBdr>
            <w:top w:val="none" w:sz="0" w:space="0" w:color="auto"/>
            <w:left w:val="none" w:sz="0" w:space="0" w:color="auto"/>
            <w:bottom w:val="none" w:sz="0" w:space="0" w:color="auto"/>
            <w:right w:val="none" w:sz="0" w:space="0" w:color="auto"/>
          </w:divBdr>
        </w:div>
        <w:div w:id="2103408148">
          <w:marLeft w:val="0"/>
          <w:marRight w:val="0"/>
          <w:marTop w:val="0"/>
          <w:marBottom w:val="0"/>
          <w:divBdr>
            <w:top w:val="none" w:sz="0" w:space="0" w:color="auto"/>
            <w:left w:val="none" w:sz="0" w:space="0" w:color="auto"/>
            <w:bottom w:val="none" w:sz="0" w:space="0" w:color="auto"/>
            <w:right w:val="none" w:sz="0" w:space="0" w:color="auto"/>
          </w:divBdr>
        </w:div>
        <w:div w:id="432020257">
          <w:marLeft w:val="0"/>
          <w:marRight w:val="0"/>
          <w:marTop w:val="0"/>
          <w:marBottom w:val="0"/>
          <w:divBdr>
            <w:top w:val="none" w:sz="0" w:space="0" w:color="auto"/>
            <w:left w:val="none" w:sz="0" w:space="0" w:color="auto"/>
            <w:bottom w:val="none" w:sz="0" w:space="0" w:color="auto"/>
            <w:right w:val="none" w:sz="0" w:space="0" w:color="auto"/>
          </w:divBdr>
        </w:div>
      </w:divsChild>
    </w:div>
    <w:div w:id="1314749372">
      <w:bodyDiv w:val="1"/>
      <w:marLeft w:val="0"/>
      <w:marRight w:val="0"/>
      <w:marTop w:val="0"/>
      <w:marBottom w:val="0"/>
      <w:divBdr>
        <w:top w:val="none" w:sz="0" w:space="0" w:color="auto"/>
        <w:left w:val="none" w:sz="0" w:space="0" w:color="auto"/>
        <w:bottom w:val="none" w:sz="0" w:space="0" w:color="auto"/>
        <w:right w:val="none" w:sz="0" w:space="0" w:color="auto"/>
      </w:divBdr>
      <w:divsChild>
        <w:div w:id="1355039761">
          <w:marLeft w:val="0"/>
          <w:marRight w:val="0"/>
          <w:marTop w:val="0"/>
          <w:marBottom w:val="0"/>
          <w:divBdr>
            <w:top w:val="none" w:sz="0" w:space="0" w:color="auto"/>
            <w:left w:val="none" w:sz="0" w:space="0" w:color="auto"/>
            <w:bottom w:val="none" w:sz="0" w:space="0" w:color="auto"/>
            <w:right w:val="none" w:sz="0" w:space="0" w:color="auto"/>
          </w:divBdr>
        </w:div>
        <w:div w:id="1863784833">
          <w:marLeft w:val="0"/>
          <w:marRight w:val="0"/>
          <w:marTop w:val="0"/>
          <w:marBottom w:val="0"/>
          <w:divBdr>
            <w:top w:val="none" w:sz="0" w:space="0" w:color="auto"/>
            <w:left w:val="none" w:sz="0" w:space="0" w:color="auto"/>
            <w:bottom w:val="none" w:sz="0" w:space="0" w:color="auto"/>
            <w:right w:val="none" w:sz="0" w:space="0" w:color="auto"/>
          </w:divBdr>
        </w:div>
        <w:div w:id="1897013963">
          <w:marLeft w:val="0"/>
          <w:marRight w:val="0"/>
          <w:marTop w:val="0"/>
          <w:marBottom w:val="0"/>
          <w:divBdr>
            <w:top w:val="none" w:sz="0" w:space="0" w:color="auto"/>
            <w:left w:val="none" w:sz="0" w:space="0" w:color="auto"/>
            <w:bottom w:val="none" w:sz="0" w:space="0" w:color="auto"/>
            <w:right w:val="none" w:sz="0" w:space="0" w:color="auto"/>
          </w:divBdr>
        </w:div>
        <w:div w:id="1733697242">
          <w:marLeft w:val="0"/>
          <w:marRight w:val="0"/>
          <w:marTop w:val="0"/>
          <w:marBottom w:val="0"/>
          <w:divBdr>
            <w:top w:val="none" w:sz="0" w:space="0" w:color="auto"/>
            <w:left w:val="none" w:sz="0" w:space="0" w:color="auto"/>
            <w:bottom w:val="none" w:sz="0" w:space="0" w:color="auto"/>
            <w:right w:val="none" w:sz="0" w:space="0" w:color="auto"/>
          </w:divBdr>
        </w:div>
        <w:div w:id="347874611">
          <w:marLeft w:val="0"/>
          <w:marRight w:val="0"/>
          <w:marTop w:val="0"/>
          <w:marBottom w:val="0"/>
          <w:divBdr>
            <w:top w:val="none" w:sz="0" w:space="0" w:color="auto"/>
            <w:left w:val="none" w:sz="0" w:space="0" w:color="auto"/>
            <w:bottom w:val="none" w:sz="0" w:space="0" w:color="auto"/>
            <w:right w:val="none" w:sz="0" w:space="0" w:color="auto"/>
          </w:divBdr>
        </w:div>
        <w:div w:id="471098361">
          <w:marLeft w:val="0"/>
          <w:marRight w:val="0"/>
          <w:marTop w:val="0"/>
          <w:marBottom w:val="0"/>
          <w:divBdr>
            <w:top w:val="none" w:sz="0" w:space="0" w:color="auto"/>
            <w:left w:val="none" w:sz="0" w:space="0" w:color="auto"/>
            <w:bottom w:val="none" w:sz="0" w:space="0" w:color="auto"/>
            <w:right w:val="none" w:sz="0" w:space="0" w:color="auto"/>
          </w:divBdr>
        </w:div>
        <w:div w:id="1847011390">
          <w:marLeft w:val="0"/>
          <w:marRight w:val="0"/>
          <w:marTop w:val="0"/>
          <w:marBottom w:val="0"/>
          <w:divBdr>
            <w:top w:val="none" w:sz="0" w:space="0" w:color="auto"/>
            <w:left w:val="none" w:sz="0" w:space="0" w:color="auto"/>
            <w:bottom w:val="none" w:sz="0" w:space="0" w:color="auto"/>
            <w:right w:val="none" w:sz="0" w:space="0" w:color="auto"/>
          </w:divBdr>
        </w:div>
        <w:div w:id="1921600332">
          <w:marLeft w:val="0"/>
          <w:marRight w:val="0"/>
          <w:marTop w:val="0"/>
          <w:marBottom w:val="0"/>
          <w:divBdr>
            <w:top w:val="none" w:sz="0" w:space="0" w:color="auto"/>
            <w:left w:val="none" w:sz="0" w:space="0" w:color="auto"/>
            <w:bottom w:val="none" w:sz="0" w:space="0" w:color="auto"/>
            <w:right w:val="none" w:sz="0" w:space="0" w:color="auto"/>
          </w:divBdr>
        </w:div>
        <w:div w:id="1219778103">
          <w:marLeft w:val="0"/>
          <w:marRight w:val="0"/>
          <w:marTop w:val="0"/>
          <w:marBottom w:val="0"/>
          <w:divBdr>
            <w:top w:val="none" w:sz="0" w:space="0" w:color="auto"/>
            <w:left w:val="none" w:sz="0" w:space="0" w:color="auto"/>
            <w:bottom w:val="none" w:sz="0" w:space="0" w:color="auto"/>
            <w:right w:val="none" w:sz="0" w:space="0" w:color="auto"/>
          </w:divBdr>
        </w:div>
        <w:div w:id="588778121">
          <w:marLeft w:val="0"/>
          <w:marRight w:val="0"/>
          <w:marTop w:val="0"/>
          <w:marBottom w:val="0"/>
          <w:divBdr>
            <w:top w:val="none" w:sz="0" w:space="0" w:color="auto"/>
            <w:left w:val="none" w:sz="0" w:space="0" w:color="auto"/>
            <w:bottom w:val="none" w:sz="0" w:space="0" w:color="auto"/>
            <w:right w:val="none" w:sz="0" w:space="0" w:color="auto"/>
          </w:divBdr>
        </w:div>
        <w:div w:id="710688463">
          <w:marLeft w:val="0"/>
          <w:marRight w:val="0"/>
          <w:marTop w:val="0"/>
          <w:marBottom w:val="0"/>
          <w:divBdr>
            <w:top w:val="none" w:sz="0" w:space="0" w:color="auto"/>
            <w:left w:val="none" w:sz="0" w:space="0" w:color="auto"/>
            <w:bottom w:val="none" w:sz="0" w:space="0" w:color="auto"/>
            <w:right w:val="none" w:sz="0" w:space="0" w:color="auto"/>
          </w:divBdr>
        </w:div>
        <w:div w:id="744838891">
          <w:marLeft w:val="0"/>
          <w:marRight w:val="0"/>
          <w:marTop w:val="0"/>
          <w:marBottom w:val="0"/>
          <w:divBdr>
            <w:top w:val="none" w:sz="0" w:space="0" w:color="auto"/>
            <w:left w:val="none" w:sz="0" w:space="0" w:color="auto"/>
            <w:bottom w:val="none" w:sz="0" w:space="0" w:color="auto"/>
            <w:right w:val="none" w:sz="0" w:space="0" w:color="auto"/>
          </w:divBdr>
        </w:div>
        <w:div w:id="152991296">
          <w:marLeft w:val="0"/>
          <w:marRight w:val="0"/>
          <w:marTop w:val="0"/>
          <w:marBottom w:val="0"/>
          <w:divBdr>
            <w:top w:val="none" w:sz="0" w:space="0" w:color="auto"/>
            <w:left w:val="none" w:sz="0" w:space="0" w:color="auto"/>
            <w:bottom w:val="none" w:sz="0" w:space="0" w:color="auto"/>
            <w:right w:val="none" w:sz="0" w:space="0" w:color="auto"/>
          </w:divBdr>
        </w:div>
        <w:div w:id="547424571">
          <w:marLeft w:val="0"/>
          <w:marRight w:val="0"/>
          <w:marTop w:val="0"/>
          <w:marBottom w:val="0"/>
          <w:divBdr>
            <w:top w:val="none" w:sz="0" w:space="0" w:color="auto"/>
            <w:left w:val="none" w:sz="0" w:space="0" w:color="auto"/>
            <w:bottom w:val="none" w:sz="0" w:space="0" w:color="auto"/>
            <w:right w:val="none" w:sz="0" w:space="0" w:color="auto"/>
          </w:divBdr>
        </w:div>
        <w:div w:id="864564793">
          <w:marLeft w:val="0"/>
          <w:marRight w:val="0"/>
          <w:marTop w:val="0"/>
          <w:marBottom w:val="0"/>
          <w:divBdr>
            <w:top w:val="none" w:sz="0" w:space="0" w:color="auto"/>
            <w:left w:val="none" w:sz="0" w:space="0" w:color="auto"/>
            <w:bottom w:val="none" w:sz="0" w:space="0" w:color="auto"/>
            <w:right w:val="none" w:sz="0" w:space="0" w:color="auto"/>
          </w:divBdr>
        </w:div>
        <w:div w:id="1240411219">
          <w:marLeft w:val="0"/>
          <w:marRight w:val="0"/>
          <w:marTop w:val="0"/>
          <w:marBottom w:val="0"/>
          <w:divBdr>
            <w:top w:val="none" w:sz="0" w:space="0" w:color="auto"/>
            <w:left w:val="none" w:sz="0" w:space="0" w:color="auto"/>
            <w:bottom w:val="none" w:sz="0" w:space="0" w:color="auto"/>
            <w:right w:val="none" w:sz="0" w:space="0" w:color="auto"/>
          </w:divBdr>
        </w:div>
        <w:div w:id="130250854">
          <w:marLeft w:val="0"/>
          <w:marRight w:val="0"/>
          <w:marTop w:val="0"/>
          <w:marBottom w:val="0"/>
          <w:divBdr>
            <w:top w:val="none" w:sz="0" w:space="0" w:color="auto"/>
            <w:left w:val="none" w:sz="0" w:space="0" w:color="auto"/>
            <w:bottom w:val="none" w:sz="0" w:space="0" w:color="auto"/>
            <w:right w:val="none" w:sz="0" w:space="0" w:color="auto"/>
          </w:divBdr>
        </w:div>
        <w:div w:id="110319083">
          <w:marLeft w:val="0"/>
          <w:marRight w:val="0"/>
          <w:marTop w:val="0"/>
          <w:marBottom w:val="0"/>
          <w:divBdr>
            <w:top w:val="none" w:sz="0" w:space="0" w:color="auto"/>
            <w:left w:val="none" w:sz="0" w:space="0" w:color="auto"/>
            <w:bottom w:val="none" w:sz="0" w:space="0" w:color="auto"/>
            <w:right w:val="none" w:sz="0" w:space="0" w:color="auto"/>
          </w:divBdr>
        </w:div>
        <w:div w:id="910626652">
          <w:marLeft w:val="0"/>
          <w:marRight w:val="0"/>
          <w:marTop w:val="0"/>
          <w:marBottom w:val="0"/>
          <w:divBdr>
            <w:top w:val="none" w:sz="0" w:space="0" w:color="auto"/>
            <w:left w:val="none" w:sz="0" w:space="0" w:color="auto"/>
            <w:bottom w:val="none" w:sz="0" w:space="0" w:color="auto"/>
            <w:right w:val="none" w:sz="0" w:space="0" w:color="auto"/>
          </w:divBdr>
        </w:div>
      </w:divsChild>
    </w:div>
    <w:div w:id="1319577611">
      <w:bodyDiv w:val="1"/>
      <w:marLeft w:val="0"/>
      <w:marRight w:val="0"/>
      <w:marTop w:val="0"/>
      <w:marBottom w:val="0"/>
      <w:divBdr>
        <w:top w:val="none" w:sz="0" w:space="0" w:color="auto"/>
        <w:left w:val="none" w:sz="0" w:space="0" w:color="auto"/>
        <w:bottom w:val="none" w:sz="0" w:space="0" w:color="auto"/>
        <w:right w:val="none" w:sz="0" w:space="0" w:color="auto"/>
      </w:divBdr>
      <w:divsChild>
        <w:div w:id="686098080">
          <w:marLeft w:val="0"/>
          <w:marRight w:val="0"/>
          <w:marTop w:val="0"/>
          <w:marBottom w:val="0"/>
          <w:divBdr>
            <w:top w:val="none" w:sz="0" w:space="0" w:color="auto"/>
            <w:left w:val="none" w:sz="0" w:space="0" w:color="auto"/>
            <w:bottom w:val="none" w:sz="0" w:space="0" w:color="auto"/>
            <w:right w:val="none" w:sz="0" w:space="0" w:color="auto"/>
          </w:divBdr>
        </w:div>
        <w:div w:id="591158325">
          <w:marLeft w:val="0"/>
          <w:marRight w:val="0"/>
          <w:marTop w:val="0"/>
          <w:marBottom w:val="0"/>
          <w:divBdr>
            <w:top w:val="none" w:sz="0" w:space="0" w:color="auto"/>
            <w:left w:val="none" w:sz="0" w:space="0" w:color="auto"/>
            <w:bottom w:val="none" w:sz="0" w:space="0" w:color="auto"/>
            <w:right w:val="none" w:sz="0" w:space="0" w:color="auto"/>
          </w:divBdr>
        </w:div>
        <w:div w:id="1951083525">
          <w:marLeft w:val="0"/>
          <w:marRight w:val="0"/>
          <w:marTop w:val="0"/>
          <w:marBottom w:val="0"/>
          <w:divBdr>
            <w:top w:val="none" w:sz="0" w:space="0" w:color="auto"/>
            <w:left w:val="none" w:sz="0" w:space="0" w:color="auto"/>
            <w:bottom w:val="none" w:sz="0" w:space="0" w:color="auto"/>
            <w:right w:val="none" w:sz="0" w:space="0" w:color="auto"/>
          </w:divBdr>
        </w:div>
        <w:div w:id="1578320483">
          <w:marLeft w:val="0"/>
          <w:marRight w:val="0"/>
          <w:marTop w:val="0"/>
          <w:marBottom w:val="0"/>
          <w:divBdr>
            <w:top w:val="none" w:sz="0" w:space="0" w:color="auto"/>
            <w:left w:val="none" w:sz="0" w:space="0" w:color="auto"/>
            <w:bottom w:val="none" w:sz="0" w:space="0" w:color="auto"/>
            <w:right w:val="none" w:sz="0" w:space="0" w:color="auto"/>
          </w:divBdr>
        </w:div>
        <w:div w:id="1848398340">
          <w:marLeft w:val="0"/>
          <w:marRight w:val="0"/>
          <w:marTop w:val="0"/>
          <w:marBottom w:val="0"/>
          <w:divBdr>
            <w:top w:val="none" w:sz="0" w:space="0" w:color="auto"/>
            <w:left w:val="none" w:sz="0" w:space="0" w:color="auto"/>
            <w:bottom w:val="none" w:sz="0" w:space="0" w:color="auto"/>
            <w:right w:val="none" w:sz="0" w:space="0" w:color="auto"/>
          </w:divBdr>
        </w:div>
        <w:div w:id="1906715355">
          <w:marLeft w:val="0"/>
          <w:marRight w:val="0"/>
          <w:marTop w:val="0"/>
          <w:marBottom w:val="0"/>
          <w:divBdr>
            <w:top w:val="none" w:sz="0" w:space="0" w:color="auto"/>
            <w:left w:val="none" w:sz="0" w:space="0" w:color="auto"/>
            <w:bottom w:val="none" w:sz="0" w:space="0" w:color="auto"/>
            <w:right w:val="none" w:sz="0" w:space="0" w:color="auto"/>
          </w:divBdr>
        </w:div>
        <w:div w:id="499656311">
          <w:marLeft w:val="0"/>
          <w:marRight w:val="0"/>
          <w:marTop w:val="0"/>
          <w:marBottom w:val="0"/>
          <w:divBdr>
            <w:top w:val="none" w:sz="0" w:space="0" w:color="auto"/>
            <w:left w:val="none" w:sz="0" w:space="0" w:color="auto"/>
            <w:bottom w:val="none" w:sz="0" w:space="0" w:color="auto"/>
            <w:right w:val="none" w:sz="0" w:space="0" w:color="auto"/>
          </w:divBdr>
        </w:div>
        <w:div w:id="891503989">
          <w:marLeft w:val="0"/>
          <w:marRight w:val="0"/>
          <w:marTop w:val="0"/>
          <w:marBottom w:val="0"/>
          <w:divBdr>
            <w:top w:val="none" w:sz="0" w:space="0" w:color="auto"/>
            <w:left w:val="none" w:sz="0" w:space="0" w:color="auto"/>
            <w:bottom w:val="none" w:sz="0" w:space="0" w:color="auto"/>
            <w:right w:val="none" w:sz="0" w:space="0" w:color="auto"/>
          </w:divBdr>
        </w:div>
        <w:div w:id="879897369">
          <w:marLeft w:val="0"/>
          <w:marRight w:val="0"/>
          <w:marTop w:val="0"/>
          <w:marBottom w:val="0"/>
          <w:divBdr>
            <w:top w:val="none" w:sz="0" w:space="0" w:color="auto"/>
            <w:left w:val="none" w:sz="0" w:space="0" w:color="auto"/>
            <w:bottom w:val="none" w:sz="0" w:space="0" w:color="auto"/>
            <w:right w:val="none" w:sz="0" w:space="0" w:color="auto"/>
          </w:divBdr>
        </w:div>
        <w:div w:id="1660575339">
          <w:marLeft w:val="0"/>
          <w:marRight w:val="0"/>
          <w:marTop w:val="0"/>
          <w:marBottom w:val="0"/>
          <w:divBdr>
            <w:top w:val="none" w:sz="0" w:space="0" w:color="auto"/>
            <w:left w:val="none" w:sz="0" w:space="0" w:color="auto"/>
            <w:bottom w:val="none" w:sz="0" w:space="0" w:color="auto"/>
            <w:right w:val="none" w:sz="0" w:space="0" w:color="auto"/>
          </w:divBdr>
        </w:div>
        <w:div w:id="1519542844">
          <w:marLeft w:val="0"/>
          <w:marRight w:val="0"/>
          <w:marTop w:val="0"/>
          <w:marBottom w:val="0"/>
          <w:divBdr>
            <w:top w:val="none" w:sz="0" w:space="0" w:color="auto"/>
            <w:left w:val="none" w:sz="0" w:space="0" w:color="auto"/>
            <w:bottom w:val="none" w:sz="0" w:space="0" w:color="auto"/>
            <w:right w:val="none" w:sz="0" w:space="0" w:color="auto"/>
          </w:divBdr>
        </w:div>
        <w:div w:id="901211934">
          <w:marLeft w:val="0"/>
          <w:marRight w:val="0"/>
          <w:marTop w:val="0"/>
          <w:marBottom w:val="0"/>
          <w:divBdr>
            <w:top w:val="none" w:sz="0" w:space="0" w:color="auto"/>
            <w:left w:val="none" w:sz="0" w:space="0" w:color="auto"/>
            <w:bottom w:val="none" w:sz="0" w:space="0" w:color="auto"/>
            <w:right w:val="none" w:sz="0" w:space="0" w:color="auto"/>
          </w:divBdr>
        </w:div>
        <w:div w:id="151408704">
          <w:marLeft w:val="0"/>
          <w:marRight w:val="0"/>
          <w:marTop w:val="0"/>
          <w:marBottom w:val="0"/>
          <w:divBdr>
            <w:top w:val="none" w:sz="0" w:space="0" w:color="auto"/>
            <w:left w:val="none" w:sz="0" w:space="0" w:color="auto"/>
            <w:bottom w:val="none" w:sz="0" w:space="0" w:color="auto"/>
            <w:right w:val="none" w:sz="0" w:space="0" w:color="auto"/>
          </w:divBdr>
        </w:div>
        <w:div w:id="1401245308">
          <w:marLeft w:val="0"/>
          <w:marRight w:val="0"/>
          <w:marTop w:val="0"/>
          <w:marBottom w:val="0"/>
          <w:divBdr>
            <w:top w:val="none" w:sz="0" w:space="0" w:color="auto"/>
            <w:left w:val="none" w:sz="0" w:space="0" w:color="auto"/>
            <w:bottom w:val="none" w:sz="0" w:space="0" w:color="auto"/>
            <w:right w:val="none" w:sz="0" w:space="0" w:color="auto"/>
          </w:divBdr>
        </w:div>
        <w:div w:id="308557050">
          <w:marLeft w:val="0"/>
          <w:marRight w:val="0"/>
          <w:marTop w:val="0"/>
          <w:marBottom w:val="0"/>
          <w:divBdr>
            <w:top w:val="none" w:sz="0" w:space="0" w:color="auto"/>
            <w:left w:val="none" w:sz="0" w:space="0" w:color="auto"/>
            <w:bottom w:val="none" w:sz="0" w:space="0" w:color="auto"/>
            <w:right w:val="none" w:sz="0" w:space="0" w:color="auto"/>
          </w:divBdr>
        </w:div>
        <w:div w:id="1992833474">
          <w:marLeft w:val="0"/>
          <w:marRight w:val="0"/>
          <w:marTop w:val="0"/>
          <w:marBottom w:val="0"/>
          <w:divBdr>
            <w:top w:val="none" w:sz="0" w:space="0" w:color="auto"/>
            <w:left w:val="none" w:sz="0" w:space="0" w:color="auto"/>
            <w:bottom w:val="none" w:sz="0" w:space="0" w:color="auto"/>
            <w:right w:val="none" w:sz="0" w:space="0" w:color="auto"/>
          </w:divBdr>
        </w:div>
        <w:div w:id="1630044024">
          <w:marLeft w:val="0"/>
          <w:marRight w:val="0"/>
          <w:marTop w:val="0"/>
          <w:marBottom w:val="0"/>
          <w:divBdr>
            <w:top w:val="none" w:sz="0" w:space="0" w:color="auto"/>
            <w:left w:val="none" w:sz="0" w:space="0" w:color="auto"/>
            <w:bottom w:val="none" w:sz="0" w:space="0" w:color="auto"/>
            <w:right w:val="none" w:sz="0" w:space="0" w:color="auto"/>
          </w:divBdr>
        </w:div>
        <w:div w:id="1029985916">
          <w:marLeft w:val="0"/>
          <w:marRight w:val="0"/>
          <w:marTop w:val="0"/>
          <w:marBottom w:val="0"/>
          <w:divBdr>
            <w:top w:val="none" w:sz="0" w:space="0" w:color="auto"/>
            <w:left w:val="none" w:sz="0" w:space="0" w:color="auto"/>
            <w:bottom w:val="none" w:sz="0" w:space="0" w:color="auto"/>
            <w:right w:val="none" w:sz="0" w:space="0" w:color="auto"/>
          </w:divBdr>
        </w:div>
        <w:div w:id="110905965">
          <w:marLeft w:val="0"/>
          <w:marRight w:val="0"/>
          <w:marTop w:val="0"/>
          <w:marBottom w:val="0"/>
          <w:divBdr>
            <w:top w:val="none" w:sz="0" w:space="0" w:color="auto"/>
            <w:left w:val="none" w:sz="0" w:space="0" w:color="auto"/>
            <w:bottom w:val="none" w:sz="0" w:space="0" w:color="auto"/>
            <w:right w:val="none" w:sz="0" w:space="0" w:color="auto"/>
          </w:divBdr>
        </w:div>
      </w:divsChild>
    </w:div>
    <w:div w:id="1405031930">
      <w:bodyDiv w:val="1"/>
      <w:marLeft w:val="0"/>
      <w:marRight w:val="0"/>
      <w:marTop w:val="0"/>
      <w:marBottom w:val="0"/>
      <w:divBdr>
        <w:top w:val="none" w:sz="0" w:space="0" w:color="auto"/>
        <w:left w:val="none" w:sz="0" w:space="0" w:color="auto"/>
        <w:bottom w:val="none" w:sz="0" w:space="0" w:color="auto"/>
        <w:right w:val="none" w:sz="0" w:space="0" w:color="auto"/>
      </w:divBdr>
    </w:div>
    <w:div w:id="1416974638">
      <w:bodyDiv w:val="1"/>
      <w:marLeft w:val="0"/>
      <w:marRight w:val="0"/>
      <w:marTop w:val="0"/>
      <w:marBottom w:val="0"/>
      <w:divBdr>
        <w:top w:val="none" w:sz="0" w:space="0" w:color="auto"/>
        <w:left w:val="none" w:sz="0" w:space="0" w:color="auto"/>
        <w:bottom w:val="none" w:sz="0" w:space="0" w:color="auto"/>
        <w:right w:val="none" w:sz="0" w:space="0" w:color="auto"/>
      </w:divBdr>
      <w:divsChild>
        <w:div w:id="698702792">
          <w:marLeft w:val="0"/>
          <w:marRight w:val="0"/>
          <w:marTop w:val="0"/>
          <w:marBottom w:val="0"/>
          <w:divBdr>
            <w:top w:val="none" w:sz="0" w:space="0" w:color="auto"/>
            <w:left w:val="none" w:sz="0" w:space="0" w:color="auto"/>
            <w:bottom w:val="none" w:sz="0" w:space="0" w:color="auto"/>
            <w:right w:val="none" w:sz="0" w:space="0" w:color="auto"/>
          </w:divBdr>
        </w:div>
        <w:div w:id="882062455">
          <w:marLeft w:val="0"/>
          <w:marRight w:val="0"/>
          <w:marTop w:val="0"/>
          <w:marBottom w:val="0"/>
          <w:divBdr>
            <w:top w:val="none" w:sz="0" w:space="0" w:color="auto"/>
            <w:left w:val="none" w:sz="0" w:space="0" w:color="auto"/>
            <w:bottom w:val="none" w:sz="0" w:space="0" w:color="auto"/>
            <w:right w:val="none" w:sz="0" w:space="0" w:color="auto"/>
          </w:divBdr>
        </w:div>
        <w:div w:id="1230723671">
          <w:marLeft w:val="0"/>
          <w:marRight w:val="0"/>
          <w:marTop w:val="0"/>
          <w:marBottom w:val="0"/>
          <w:divBdr>
            <w:top w:val="none" w:sz="0" w:space="0" w:color="auto"/>
            <w:left w:val="none" w:sz="0" w:space="0" w:color="auto"/>
            <w:bottom w:val="none" w:sz="0" w:space="0" w:color="auto"/>
            <w:right w:val="none" w:sz="0" w:space="0" w:color="auto"/>
          </w:divBdr>
        </w:div>
        <w:div w:id="1326129794">
          <w:marLeft w:val="0"/>
          <w:marRight w:val="0"/>
          <w:marTop w:val="0"/>
          <w:marBottom w:val="0"/>
          <w:divBdr>
            <w:top w:val="none" w:sz="0" w:space="0" w:color="auto"/>
            <w:left w:val="none" w:sz="0" w:space="0" w:color="auto"/>
            <w:bottom w:val="none" w:sz="0" w:space="0" w:color="auto"/>
            <w:right w:val="none" w:sz="0" w:space="0" w:color="auto"/>
          </w:divBdr>
        </w:div>
        <w:div w:id="1795098608">
          <w:marLeft w:val="0"/>
          <w:marRight w:val="0"/>
          <w:marTop w:val="0"/>
          <w:marBottom w:val="0"/>
          <w:divBdr>
            <w:top w:val="none" w:sz="0" w:space="0" w:color="auto"/>
            <w:left w:val="none" w:sz="0" w:space="0" w:color="auto"/>
            <w:bottom w:val="none" w:sz="0" w:space="0" w:color="auto"/>
            <w:right w:val="none" w:sz="0" w:space="0" w:color="auto"/>
          </w:divBdr>
        </w:div>
        <w:div w:id="447243000">
          <w:marLeft w:val="0"/>
          <w:marRight w:val="0"/>
          <w:marTop w:val="0"/>
          <w:marBottom w:val="0"/>
          <w:divBdr>
            <w:top w:val="none" w:sz="0" w:space="0" w:color="auto"/>
            <w:left w:val="none" w:sz="0" w:space="0" w:color="auto"/>
            <w:bottom w:val="none" w:sz="0" w:space="0" w:color="auto"/>
            <w:right w:val="none" w:sz="0" w:space="0" w:color="auto"/>
          </w:divBdr>
        </w:div>
        <w:div w:id="1857649636">
          <w:marLeft w:val="0"/>
          <w:marRight w:val="0"/>
          <w:marTop w:val="0"/>
          <w:marBottom w:val="0"/>
          <w:divBdr>
            <w:top w:val="none" w:sz="0" w:space="0" w:color="auto"/>
            <w:left w:val="none" w:sz="0" w:space="0" w:color="auto"/>
            <w:bottom w:val="none" w:sz="0" w:space="0" w:color="auto"/>
            <w:right w:val="none" w:sz="0" w:space="0" w:color="auto"/>
          </w:divBdr>
        </w:div>
        <w:div w:id="206332381">
          <w:marLeft w:val="0"/>
          <w:marRight w:val="0"/>
          <w:marTop w:val="0"/>
          <w:marBottom w:val="0"/>
          <w:divBdr>
            <w:top w:val="none" w:sz="0" w:space="0" w:color="auto"/>
            <w:left w:val="none" w:sz="0" w:space="0" w:color="auto"/>
            <w:bottom w:val="none" w:sz="0" w:space="0" w:color="auto"/>
            <w:right w:val="none" w:sz="0" w:space="0" w:color="auto"/>
          </w:divBdr>
        </w:div>
        <w:div w:id="211216144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66024622">
          <w:marLeft w:val="0"/>
          <w:marRight w:val="0"/>
          <w:marTop w:val="0"/>
          <w:marBottom w:val="0"/>
          <w:divBdr>
            <w:top w:val="none" w:sz="0" w:space="0" w:color="auto"/>
            <w:left w:val="none" w:sz="0" w:space="0" w:color="auto"/>
            <w:bottom w:val="none" w:sz="0" w:space="0" w:color="auto"/>
            <w:right w:val="none" w:sz="0" w:space="0" w:color="auto"/>
          </w:divBdr>
        </w:div>
        <w:div w:id="88889437">
          <w:marLeft w:val="0"/>
          <w:marRight w:val="0"/>
          <w:marTop w:val="0"/>
          <w:marBottom w:val="0"/>
          <w:divBdr>
            <w:top w:val="none" w:sz="0" w:space="0" w:color="auto"/>
            <w:left w:val="none" w:sz="0" w:space="0" w:color="auto"/>
            <w:bottom w:val="none" w:sz="0" w:space="0" w:color="auto"/>
            <w:right w:val="none" w:sz="0" w:space="0" w:color="auto"/>
          </w:divBdr>
        </w:div>
        <w:div w:id="118576368">
          <w:marLeft w:val="0"/>
          <w:marRight w:val="0"/>
          <w:marTop w:val="0"/>
          <w:marBottom w:val="0"/>
          <w:divBdr>
            <w:top w:val="none" w:sz="0" w:space="0" w:color="auto"/>
            <w:left w:val="none" w:sz="0" w:space="0" w:color="auto"/>
            <w:bottom w:val="none" w:sz="0" w:space="0" w:color="auto"/>
            <w:right w:val="none" w:sz="0" w:space="0" w:color="auto"/>
          </w:divBdr>
        </w:div>
        <w:div w:id="645471184">
          <w:marLeft w:val="0"/>
          <w:marRight w:val="0"/>
          <w:marTop w:val="0"/>
          <w:marBottom w:val="0"/>
          <w:divBdr>
            <w:top w:val="none" w:sz="0" w:space="0" w:color="auto"/>
            <w:left w:val="none" w:sz="0" w:space="0" w:color="auto"/>
            <w:bottom w:val="none" w:sz="0" w:space="0" w:color="auto"/>
            <w:right w:val="none" w:sz="0" w:space="0" w:color="auto"/>
          </w:divBdr>
        </w:div>
        <w:div w:id="359553567">
          <w:marLeft w:val="0"/>
          <w:marRight w:val="0"/>
          <w:marTop w:val="0"/>
          <w:marBottom w:val="0"/>
          <w:divBdr>
            <w:top w:val="none" w:sz="0" w:space="0" w:color="auto"/>
            <w:left w:val="none" w:sz="0" w:space="0" w:color="auto"/>
            <w:bottom w:val="none" w:sz="0" w:space="0" w:color="auto"/>
            <w:right w:val="none" w:sz="0" w:space="0" w:color="auto"/>
          </w:divBdr>
        </w:div>
        <w:div w:id="2126927433">
          <w:marLeft w:val="0"/>
          <w:marRight w:val="0"/>
          <w:marTop w:val="0"/>
          <w:marBottom w:val="0"/>
          <w:divBdr>
            <w:top w:val="none" w:sz="0" w:space="0" w:color="auto"/>
            <w:left w:val="none" w:sz="0" w:space="0" w:color="auto"/>
            <w:bottom w:val="none" w:sz="0" w:space="0" w:color="auto"/>
            <w:right w:val="none" w:sz="0" w:space="0" w:color="auto"/>
          </w:divBdr>
        </w:div>
        <w:div w:id="1404642954">
          <w:marLeft w:val="0"/>
          <w:marRight w:val="0"/>
          <w:marTop w:val="0"/>
          <w:marBottom w:val="0"/>
          <w:divBdr>
            <w:top w:val="none" w:sz="0" w:space="0" w:color="auto"/>
            <w:left w:val="none" w:sz="0" w:space="0" w:color="auto"/>
            <w:bottom w:val="none" w:sz="0" w:space="0" w:color="auto"/>
            <w:right w:val="none" w:sz="0" w:space="0" w:color="auto"/>
          </w:divBdr>
        </w:div>
        <w:div w:id="2088309332">
          <w:marLeft w:val="0"/>
          <w:marRight w:val="0"/>
          <w:marTop w:val="0"/>
          <w:marBottom w:val="0"/>
          <w:divBdr>
            <w:top w:val="none" w:sz="0" w:space="0" w:color="auto"/>
            <w:left w:val="none" w:sz="0" w:space="0" w:color="auto"/>
            <w:bottom w:val="none" w:sz="0" w:space="0" w:color="auto"/>
            <w:right w:val="none" w:sz="0" w:space="0" w:color="auto"/>
          </w:divBdr>
        </w:div>
        <w:div w:id="947928105">
          <w:marLeft w:val="0"/>
          <w:marRight w:val="0"/>
          <w:marTop w:val="0"/>
          <w:marBottom w:val="0"/>
          <w:divBdr>
            <w:top w:val="none" w:sz="0" w:space="0" w:color="auto"/>
            <w:left w:val="none" w:sz="0" w:space="0" w:color="auto"/>
            <w:bottom w:val="none" w:sz="0" w:space="0" w:color="auto"/>
            <w:right w:val="none" w:sz="0" w:space="0" w:color="auto"/>
          </w:divBdr>
        </w:div>
        <w:div w:id="407649897">
          <w:marLeft w:val="0"/>
          <w:marRight w:val="0"/>
          <w:marTop w:val="0"/>
          <w:marBottom w:val="0"/>
          <w:divBdr>
            <w:top w:val="none" w:sz="0" w:space="0" w:color="auto"/>
            <w:left w:val="none" w:sz="0" w:space="0" w:color="auto"/>
            <w:bottom w:val="none" w:sz="0" w:space="0" w:color="auto"/>
            <w:right w:val="none" w:sz="0" w:space="0" w:color="auto"/>
          </w:divBdr>
        </w:div>
        <w:div w:id="1831864261">
          <w:marLeft w:val="0"/>
          <w:marRight w:val="0"/>
          <w:marTop w:val="0"/>
          <w:marBottom w:val="0"/>
          <w:divBdr>
            <w:top w:val="none" w:sz="0" w:space="0" w:color="auto"/>
            <w:left w:val="none" w:sz="0" w:space="0" w:color="auto"/>
            <w:bottom w:val="none" w:sz="0" w:space="0" w:color="auto"/>
            <w:right w:val="none" w:sz="0" w:space="0" w:color="auto"/>
          </w:divBdr>
        </w:div>
        <w:div w:id="310716360">
          <w:marLeft w:val="0"/>
          <w:marRight w:val="0"/>
          <w:marTop w:val="0"/>
          <w:marBottom w:val="0"/>
          <w:divBdr>
            <w:top w:val="none" w:sz="0" w:space="0" w:color="auto"/>
            <w:left w:val="none" w:sz="0" w:space="0" w:color="auto"/>
            <w:bottom w:val="none" w:sz="0" w:space="0" w:color="auto"/>
            <w:right w:val="none" w:sz="0" w:space="0" w:color="auto"/>
          </w:divBdr>
        </w:div>
        <w:div w:id="707334089">
          <w:marLeft w:val="0"/>
          <w:marRight w:val="0"/>
          <w:marTop w:val="0"/>
          <w:marBottom w:val="0"/>
          <w:divBdr>
            <w:top w:val="none" w:sz="0" w:space="0" w:color="auto"/>
            <w:left w:val="none" w:sz="0" w:space="0" w:color="auto"/>
            <w:bottom w:val="none" w:sz="0" w:space="0" w:color="auto"/>
            <w:right w:val="none" w:sz="0" w:space="0" w:color="auto"/>
          </w:divBdr>
        </w:div>
        <w:div w:id="579558685">
          <w:marLeft w:val="0"/>
          <w:marRight w:val="0"/>
          <w:marTop w:val="0"/>
          <w:marBottom w:val="0"/>
          <w:divBdr>
            <w:top w:val="none" w:sz="0" w:space="0" w:color="auto"/>
            <w:left w:val="none" w:sz="0" w:space="0" w:color="auto"/>
            <w:bottom w:val="none" w:sz="0" w:space="0" w:color="auto"/>
            <w:right w:val="none" w:sz="0" w:space="0" w:color="auto"/>
          </w:divBdr>
        </w:div>
        <w:div w:id="1042100126">
          <w:marLeft w:val="0"/>
          <w:marRight w:val="0"/>
          <w:marTop w:val="0"/>
          <w:marBottom w:val="0"/>
          <w:divBdr>
            <w:top w:val="none" w:sz="0" w:space="0" w:color="auto"/>
            <w:left w:val="none" w:sz="0" w:space="0" w:color="auto"/>
            <w:bottom w:val="none" w:sz="0" w:space="0" w:color="auto"/>
            <w:right w:val="none" w:sz="0" w:space="0" w:color="auto"/>
          </w:divBdr>
        </w:div>
      </w:divsChild>
    </w:div>
    <w:div w:id="1420639213">
      <w:bodyDiv w:val="1"/>
      <w:marLeft w:val="0"/>
      <w:marRight w:val="0"/>
      <w:marTop w:val="0"/>
      <w:marBottom w:val="0"/>
      <w:divBdr>
        <w:top w:val="none" w:sz="0" w:space="0" w:color="auto"/>
        <w:left w:val="none" w:sz="0" w:space="0" w:color="auto"/>
        <w:bottom w:val="none" w:sz="0" w:space="0" w:color="auto"/>
        <w:right w:val="none" w:sz="0" w:space="0" w:color="auto"/>
      </w:divBdr>
    </w:div>
    <w:div w:id="1488127334">
      <w:bodyDiv w:val="1"/>
      <w:marLeft w:val="0"/>
      <w:marRight w:val="0"/>
      <w:marTop w:val="0"/>
      <w:marBottom w:val="0"/>
      <w:divBdr>
        <w:top w:val="none" w:sz="0" w:space="0" w:color="auto"/>
        <w:left w:val="none" w:sz="0" w:space="0" w:color="auto"/>
        <w:bottom w:val="none" w:sz="0" w:space="0" w:color="auto"/>
        <w:right w:val="none" w:sz="0" w:space="0" w:color="auto"/>
      </w:divBdr>
    </w:div>
    <w:div w:id="1516386627">
      <w:bodyDiv w:val="1"/>
      <w:marLeft w:val="0"/>
      <w:marRight w:val="0"/>
      <w:marTop w:val="0"/>
      <w:marBottom w:val="0"/>
      <w:divBdr>
        <w:top w:val="none" w:sz="0" w:space="0" w:color="auto"/>
        <w:left w:val="none" w:sz="0" w:space="0" w:color="auto"/>
        <w:bottom w:val="none" w:sz="0" w:space="0" w:color="auto"/>
        <w:right w:val="none" w:sz="0" w:space="0" w:color="auto"/>
      </w:divBdr>
    </w:div>
    <w:div w:id="1801262674">
      <w:bodyDiv w:val="1"/>
      <w:marLeft w:val="0"/>
      <w:marRight w:val="0"/>
      <w:marTop w:val="0"/>
      <w:marBottom w:val="0"/>
      <w:divBdr>
        <w:top w:val="none" w:sz="0" w:space="0" w:color="auto"/>
        <w:left w:val="none" w:sz="0" w:space="0" w:color="auto"/>
        <w:bottom w:val="none" w:sz="0" w:space="0" w:color="auto"/>
        <w:right w:val="none" w:sz="0" w:space="0" w:color="auto"/>
      </w:divBdr>
      <w:divsChild>
        <w:div w:id="913707360">
          <w:marLeft w:val="0"/>
          <w:marRight w:val="0"/>
          <w:marTop w:val="0"/>
          <w:marBottom w:val="0"/>
          <w:divBdr>
            <w:top w:val="none" w:sz="0" w:space="0" w:color="auto"/>
            <w:left w:val="none" w:sz="0" w:space="0" w:color="auto"/>
            <w:bottom w:val="none" w:sz="0" w:space="0" w:color="auto"/>
            <w:right w:val="none" w:sz="0" w:space="0" w:color="auto"/>
          </w:divBdr>
        </w:div>
        <w:div w:id="548955209">
          <w:marLeft w:val="0"/>
          <w:marRight w:val="0"/>
          <w:marTop w:val="0"/>
          <w:marBottom w:val="0"/>
          <w:divBdr>
            <w:top w:val="none" w:sz="0" w:space="0" w:color="auto"/>
            <w:left w:val="none" w:sz="0" w:space="0" w:color="auto"/>
            <w:bottom w:val="none" w:sz="0" w:space="0" w:color="auto"/>
            <w:right w:val="none" w:sz="0" w:space="0" w:color="auto"/>
          </w:divBdr>
        </w:div>
        <w:div w:id="2090031788">
          <w:marLeft w:val="0"/>
          <w:marRight w:val="0"/>
          <w:marTop w:val="0"/>
          <w:marBottom w:val="0"/>
          <w:divBdr>
            <w:top w:val="none" w:sz="0" w:space="0" w:color="auto"/>
            <w:left w:val="none" w:sz="0" w:space="0" w:color="auto"/>
            <w:bottom w:val="none" w:sz="0" w:space="0" w:color="auto"/>
            <w:right w:val="none" w:sz="0" w:space="0" w:color="auto"/>
          </w:divBdr>
        </w:div>
        <w:div w:id="316956229">
          <w:marLeft w:val="0"/>
          <w:marRight w:val="0"/>
          <w:marTop w:val="0"/>
          <w:marBottom w:val="0"/>
          <w:divBdr>
            <w:top w:val="none" w:sz="0" w:space="0" w:color="auto"/>
            <w:left w:val="none" w:sz="0" w:space="0" w:color="auto"/>
            <w:bottom w:val="none" w:sz="0" w:space="0" w:color="auto"/>
            <w:right w:val="none" w:sz="0" w:space="0" w:color="auto"/>
          </w:divBdr>
        </w:div>
        <w:div w:id="568463929">
          <w:marLeft w:val="0"/>
          <w:marRight w:val="0"/>
          <w:marTop w:val="0"/>
          <w:marBottom w:val="0"/>
          <w:divBdr>
            <w:top w:val="none" w:sz="0" w:space="0" w:color="auto"/>
            <w:left w:val="none" w:sz="0" w:space="0" w:color="auto"/>
            <w:bottom w:val="none" w:sz="0" w:space="0" w:color="auto"/>
            <w:right w:val="none" w:sz="0" w:space="0" w:color="auto"/>
          </w:divBdr>
        </w:div>
        <w:div w:id="551313230">
          <w:marLeft w:val="0"/>
          <w:marRight w:val="0"/>
          <w:marTop w:val="0"/>
          <w:marBottom w:val="0"/>
          <w:divBdr>
            <w:top w:val="none" w:sz="0" w:space="0" w:color="auto"/>
            <w:left w:val="none" w:sz="0" w:space="0" w:color="auto"/>
            <w:bottom w:val="none" w:sz="0" w:space="0" w:color="auto"/>
            <w:right w:val="none" w:sz="0" w:space="0" w:color="auto"/>
          </w:divBdr>
        </w:div>
        <w:div w:id="1678339198">
          <w:marLeft w:val="0"/>
          <w:marRight w:val="0"/>
          <w:marTop w:val="0"/>
          <w:marBottom w:val="0"/>
          <w:divBdr>
            <w:top w:val="none" w:sz="0" w:space="0" w:color="auto"/>
            <w:left w:val="none" w:sz="0" w:space="0" w:color="auto"/>
            <w:bottom w:val="none" w:sz="0" w:space="0" w:color="auto"/>
            <w:right w:val="none" w:sz="0" w:space="0" w:color="auto"/>
          </w:divBdr>
        </w:div>
        <w:div w:id="1126698884">
          <w:marLeft w:val="0"/>
          <w:marRight w:val="0"/>
          <w:marTop w:val="0"/>
          <w:marBottom w:val="0"/>
          <w:divBdr>
            <w:top w:val="none" w:sz="0" w:space="0" w:color="auto"/>
            <w:left w:val="none" w:sz="0" w:space="0" w:color="auto"/>
            <w:bottom w:val="none" w:sz="0" w:space="0" w:color="auto"/>
            <w:right w:val="none" w:sz="0" w:space="0" w:color="auto"/>
          </w:divBdr>
        </w:div>
        <w:div w:id="1097797469">
          <w:marLeft w:val="0"/>
          <w:marRight w:val="0"/>
          <w:marTop w:val="0"/>
          <w:marBottom w:val="0"/>
          <w:divBdr>
            <w:top w:val="none" w:sz="0" w:space="0" w:color="auto"/>
            <w:left w:val="none" w:sz="0" w:space="0" w:color="auto"/>
            <w:bottom w:val="none" w:sz="0" w:space="0" w:color="auto"/>
            <w:right w:val="none" w:sz="0" w:space="0" w:color="auto"/>
          </w:divBdr>
        </w:div>
        <w:div w:id="2075853579">
          <w:marLeft w:val="0"/>
          <w:marRight w:val="0"/>
          <w:marTop w:val="0"/>
          <w:marBottom w:val="0"/>
          <w:divBdr>
            <w:top w:val="none" w:sz="0" w:space="0" w:color="auto"/>
            <w:left w:val="none" w:sz="0" w:space="0" w:color="auto"/>
            <w:bottom w:val="none" w:sz="0" w:space="0" w:color="auto"/>
            <w:right w:val="none" w:sz="0" w:space="0" w:color="auto"/>
          </w:divBdr>
        </w:div>
        <w:div w:id="1478499585">
          <w:marLeft w:val="0"/>
          <w:marRight w:val="0"/>
          <w:marTop w:val="0"/>
          <w:marBottom w:val="0"/>
          <w:divBdr>
            <w:top w:val="none" w:sz="0" w:space="0" w:color="auto"/>
            <w:left w:val="none" w:sz="0" w:space="0" w:color="auto"/>
            <w:bottom w:val="none" w:sz="0" w:space="0" w:color="auto"/>
            <w:right w:val="none" w:sz="0" w:space="0" w:color="auto"/>
          </w:divBdr>
        </w:div>
        <w:div w:id="790781034">
          <w:marLeft w:val="0"/>
          <w:marRight w:val="0"/>
          <w:marTop w:val="0"/>
          <w:marBottom w:val="0"/>
          <w:divBdr>
            <w:top w:val="none" w:sz="0" w:space="0" w:color="auto"/>
            <w:left w:val="none" w:sz="0" w:space="0" w:color="auto"/>
            <w:bottom w:val="none" w:sz="0" w:space="0" w:color="auto"/>
            <w:right w:val="none" w:sz="0" w:space="0" w:color="auto"/>
          </w:divBdr>
        </w:div>
        <w:div w:id="1995375736">
          <w:marLeft w:val="0"/>
          <w:marRight w:val="0"/>
          <w:marTop w:val="0"/>
          <w:marBottom w:val="0"/>
          <w:divBdr>
            <w:top w:val="none" w:sz="0" w:space="0" w:color="auto"/>
            <w:left w:val="none" w:sz="0" w:space="0" w:color="auto"/>
            <w:bottom w:val="none" w:sz="0" w:space="0" w:color="auto"/>
            <w:right w:val="none" w:sz="0" w:space="0" w:color="auto"/>
          </w:divBdr>
        </w:div>
        <w:div w:id="1871526778">
          <w:marLeft w:val="0"/>
          <w:marRight w:val="0"/>
          <w:marTop w:val="0"/>
          <w:marBottom w:val="0"/>
          <w:divBdr>
            <w:top w:val="none" w:sz="0" w:space="0" w:color="auto"/>
            <w:left w:val="none" w:sz="0" w:space="0" w:color="auto"/>
            <w:bottom w:val="none" w:sz="0" w:space="0" w:color="auto"/>
            <w:right w:val="none" w:sz="0" w:space="0" w:color="auto"/>
          </w:divBdr>
        </w:div>
        <w:div w:id="1303191801">
          <w:marLeft w:val="0"/>
          <w:marRight w:val="0"/>
          <w:marTop w:val="0"/>
          <w:marBottom w:val="0"/>
          <w:divBdr>
            <w:top w:val="none" w:sz="0" w:space="0" w:color="auto"/>
            <w:left w:val="none" w:sz="0" w:space="0" w:color="auto"/>
            <w:bottom w:val="none" w:sz="0" w:space="0" w:color="auto"/>
            <w:right w:val="none" w:sz="0" w:space="0" w:color="auto"/>
          </w:divBdr>
        </w:div>
        <w:div w:id="1900439909">
          <w:marLeft w:val="0"/>
          <w:marRight w:val="0"/>
          <w:marTop w:val="0"/>
          <w:marBottom w:val="0"/>
          <w:divBdr>
            <w:top w:val="none" w:sz="0" w:space="0" w:color="auto"/>
            <w:left w:val="none" w:sz="0" w:space="0" w:color="auto"/>
            <w:bottom w:val="none" w:sz="0" w:space="0" w:color="auto"/>
            <w:right w:val="none" w:sz="0" w:space="0" w:color="auto"/>
          </w:divBdr>
        </w:div>
        <w:div w:id="2037461358">
          <w:marLeft w:val="0"/>
          <w:marRight w:val="0"/>
          <w:marTop w:val="0"/>
          <w:marBottom w:val="0"/>
          <w:divBdr>
            <w:top w:val="none" w:sz="0" w:space="0" w:color="auto"/>
            <w:left w:val="none" w:sz="0" w:space="0" w:color="auto"/>
            <w:bottom w:val="none" w:sz="0" w:space="0" w:color="auto"/>
            <w:right w:val="none" w:sz="0" w:space="0" w:color="auto"/>
          </w:divBdr>
        </w:div>
        <w:div w:id="1413892957">
          <w:marLeft w:val="0"/>
          <w:marRight w:val="0"/>
          <w:marTop w:val="0"/>
          <w:marBottom w:val="0"/>
          <w:divBdr>
            <w:top w:val="none" w:sz="0" w:space="0" w:color="auto"/>
            <w:left w:val="none" w:sz="0" w:space="0" w:color="auto"/>
            <w:bottom w:val="none" w:sz="0" w:space="0" w:color="auto"/>
            <w:right w:val="none" w:sz="0" w:space="0" w:color="auto"/>
          </w:divBdr>
        </w:div>
        <w:div w:id="1424493900">
          <w:marLeft w:val="0"/>
          <w:marRight w:val="0"/>
          <w:marTop w:val="0"/>
          <w:marBottom w:val="0"/>
          <w:divBdr>
            <w:top w:val="none" w:sz="0" w:space="0" w:color="auto"/>
            <w:left w:val="none" w:sz="0" w:space="0" w:color="auto"/>
            <w:bottom w:val="none" w:sz="0" w:space="0" w:color="auto"/>
            <w:right w:val="none" w:sz="0" w:space="0" w:color="auto"/>
          </w:divBdr>
        </w:div>
        <w:div w:id="775561370">
          <w:marLeft w:val="0"/>
          <w:marRight w:val="0"/>
          <w:marTop w:val="0"/>
          <w:marBottom w:val="0"/>
          <w:divBdr>
            <w:top w:val="none" w:sz="0" w:space="0" w:color="auto"/>
            <w:left w:val="none" w:sz="0" w:space="0" w:color="auto"/>
            <w:bottom w:val="none" w:sz="0" w:space="0" w:color="auto"/>
            <w:right w:val="none" w:sz="0" w:space="0" w:color="auto"/>
          </w:divBdr>
        </w:div>
        <w:div w:id="1177424368">
          <w:marLeft w:val="0"/>
          <w:marRight w:val="0"/>
          <w:marTop w:val="0"/>
          <w:marBottom w:val="0"/>
          <w:divBdr>
            <w:top w:val="none" w:sz="0" w:space="0" w:color="auto"/>
            <w:left w:val="none" w:sz="0" w:space="0" w:color="auto"/>
            <w:bottom w:val="none" w:sz="0" w:space="0" w:color="auto"/>
            <w:right w:val="none" w:sz="0" w:space="0" w:color="auto"/>
          </w:divBdr>
        </w:div>
        <w:div w:id="775709782">
          <w:marLeft w:val="0"/>
          <w:marRight w:val="0"/>
          <w:marTop w:val="0"/>
          <w:marBottom w:val="0"/>
          <w:divBdr>
            <w:top w:val="none" w:sz="0" w:space="0" w:color="auto"/>
            <w:left w:val="none" w:sz="0" w:space="0" w:color="auto"/>
            <w:bottom w:val="none" w:sz="0" w:space="0" w:color="auto"/>
            <w:right w:val="none" w:sz="0" w:space="0" w:color="auto"/>
          </w:divBdr>
        </w:div>
      </w:divsChild>
    </w:div>
    <w:div w:id="1850830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6147">
          <w:marLeft w:val="0"/>
          <w:marRight w:val="0"/>
          <w:marTop w:val="0"/>
          <w:marBottom w:val="0"/>
          <w:divBdr>
            <w:top w:val="none" w:sz="0" w:space="0" w:color="auto"/>
            <w:left w:val="none" w:sz="0" w:space="0" w:color="auto"/>
            <w:bottom w:val="none" w:sz="0" w:space="0" w:color="auto"/>
            <w:right w:val="none" w:sz="0" w:space="0" w:color="auto"/>
          </w:divBdr>
        </w:div>
        <w:div w:id="269319117">
          <w:marLeft w:val="0"/>
          <w:marRight w:val="0"/>
          <w:marTop w:val="0"/>
          <w:marBottom w:val="0"/>
          <w:divBdr>
            <w:top w:val="none" w:sz="0" w:space="0" w:color="auto"/>
            <w:left w:val="none" w:sz="0" w:space="0" w:color="auto"/>
            <w:bottom w:val="none" w:sz="0" w:space="0" w:color="auto"/>
            <w:right w:val="none" w:sz="0" w:space="0" w:color="auto"/>
          </w:divBdr>
        </w:div>
        <w:div w:id="151337848">
          <w:marLeft w:val="0"/>
          <w:marRight w:val="0"/>
          <w:marTop w:val="0"/>
          <w:marBottom w:val="0"/>
          <w:divBdr>
            <w:top w:val="none" w:sz="0" w:space="0" w:color="auto"/>
            <w:left w:val="none" w:sz="0" w:space="0" w:color="auto"/>
            <w:bottom w:val="none" w:sz="0" w:space="0" w:color="auto"/>
            <w:right w:val="none" w:sz="0" w:space="0" w:color="auto"/>
          </w:divBdr>
        </w:div>
        <w:div w:id="282006977">
          <w:marLeft w:val="0"/>
          <w:marRight w:val="0"/>
          <w:marTop w:val="0"/>
          <w:marBottom w:val="0"/>
          <w:divBdr>
            <w:top w:val="none" w:sz="0" w:space="0" w:color="auto"/>
            <w:left w:val="none" w:sz="0" w:space="0" w:color="auto"/>
            <w:bottom w:val="none" w:sz="0" w:space="0" w:color="auto"/>
            <w:right w:val="none" w:sz="0" w:space="0" w:color="auto"/>
          </w:divBdr>
        </w:div>
        <w:div w:id="291523534">
          <w:marLeft w:val="0"/>
          <w:marRight w:val="0"/>
          <w:marTop w:val="0"/>
          <w:marBottom w:val="0"/>
          <w:divBdr>
            <w:top w:val="none" w:sz="0" w:space="0" w:color="auto"/>
            <w:left w:val="none" w:sz="0" w:space="0" w:color="auto"/>
            <w:bottom w:val="none" w:sz="0" w:space="0" w:color="auto"/>
            <w:right w:val="none" w:sz="0" w:space="0" w:color="auto"/>
          </w:divBdr>
        </w:div>
        <w:div w:id="771166408">
          <w:marLeft w:val="0"/>
          <w:marRight w:val="0"/>
          <w:marTop w:val="0"/>
          <w:marBottom w:val="0"/>
          <w:divBdr>
            <w:top w:val="none" w:sz="0" w:space="0" w:color="auto"/>
            <w:left w:val="none" w:sz="0" w:space="0" w:color="auto"/>
            <w:bottom w:val="none" w:sz="0" w:space="0" w:color="auto"/>
            <w:right w:val="none" w:sz="0" w:space="0" w:color="auto"/>
          </w:divBdr>
        </w:div>
        <w:div w:id="1187527921">
          <w:marLeft w:val="0"/>
          <w:marRight w:val="0"/>
          <w:marTop w:val="0"/>
          <w:marBottom w:val="0"/>
          <w:divBdr>
            <w:top w:val="none" w:sz="0" w:space="0" w:color="auto"/>
            <w:left w:val="none" w:sz="0" w:space="0" w:color="auto"/>
            <w:bottom w:val="none" w:sz="0" w:space="0" w:color="auto"/>
            <w:right w:val="none" w:sz="0" w:space="0" w:color="auto"/>
          </w:divBdr>
        </w:div>
        <w:div w:id="1946764057">
          <w:marLeft w:val="0"/>
          <w:marRight w:val="0"/>
          <w:marTop w:val="0"/>
          <w:marBottom w:val="0"/>
          <w:divBdr>
            <w:top w:val="none" w:sz="0" w:space="0" w:color="auto"/>
            <w:left w:val="none" w:sz="0" w:space="0" w:color="auto"/>
            <w:bottom w:val="none" w:sz="0" w:space="0" w:color="auto"/>
            <w:right w:val="none" w:sz="0" w:space="0" w:color="auto"/>
          </w:divBdr>
        </w:div>
        <w:div w:id="830367111">
          <w:marLeft w:val="0"/>
          <w:marRight w:val="0"/>
          <w:marTop w:val="0"/>
          <w:marBottom w:val="0"/>
          <w:divBdr>
            <w:top w:val="none" w:sz="0" w:space="0" w:color="auto"/>
            <w:left w:val="none" w:sz="0" w:space="0" w:color="auto"/>
            <w:bottom w:val="none" w:sz="0" w:space="0" w:color="auto"/>
            <w:right w:val="none" w:sz="0" w:space="0" w:color="auto"/>
          </w:divBdr>
        </w:div>
        <w:div w:id="488981036">
          <w:marLeft w:val="0"/>
          <w:marRight w:val="0"/>
          <w:marTop w:val="0"/>
          <w:marBottom w:val="0"/>
          <w:divBdr>
            <w:top w:val="none" w:sz="0" w:space="0" w:color="auto"/>
            <w:left w:val="none" w:sz="0" w:space="0" w:color="auto"/>
            <w:bottom w:val="none" w:sz="0" w:space="0" w:color="auto"/>
            <w:right w:val="none" w:sz="0" w:space="0" w:color="auto"/>
          </w:divBdr>
        </w:div>
        <w:div w:id="935017103">
          <w:marLeft w:val="0"/>
          <w:marRight w:val="0"/>
          <w:marTop w:val="0"/>
          <w:marBottom w:val="0"/>
          <w:divBdr>
            <w:top w:val="none" w:sz="0" w:space="0" w:color="auto"/>
            <w:left w:val="none" w:sz="0" w:space="0" w:color="auto"/>
            <w:bottom w:val="none" w:sz="0" w:space="0" w:color="auto"/>
            <w:right w:val="none" w:sz="0" w:space="0" w:color="auto"/>
          </w:divBdr>
        </w:div>
        <w:div w:id="428620725">
          <w:marLeft w:val="0"/>
          <w:marRight w:val="0"/>
          <w:marTop w:val="0"/>
          <w:marBottom w:val="0"/>
          <w:divBdr>
            <w:top w:val="none" w:sz="0" w:space="0" w:color="auto"/>
            <w:left w:val="none" w:sz="0" w:space="0" w:color="auto"/>
            <w:bottom w:val="none" w:sz="0" w:space="0" w:color="auto"/>
            <w:right w:val="none" w:sz="0" w:space="0" w:color="auto"/>
          </w:divBdr>
        </w:div>
        <w:div w:id="815561507">
          <w:marLeft w:val="0"/>
          <w:marRight w:val="0"/>
          <w:marTop w:val="0"/>
          <w:marBottom w:val="0"/>
          <w:divBdr>
            <w:top w:val="none" w:sz="0" w:space="0" w:color="auto"/>
            <w:left w:val="none" w:sz="0" w:space="0" w:color="auto"/>
            <w:bottom w:val="none" w:sz="0" w:space="0" w:color="auto"/>
            <w:right w:val="none" w:sz="0" w:space="0" w:color="auto"/>
          </w:divBdr>
        </w:div>
        <w:div w:id="298582680">
          <w:marLeft w:val="0"/>
          <w:marRight w:val="0"/>
          <w:marTop w:val="0"/>
          <w:marBottom w:val="0"/>
          <w:divBdr>
            <w:top w:val="none" w:sz="0" w:space="0" w:color="auto"/>
            <w:left w:val="none" w:sz="0" w:space="0" w:color="auto"/>
            <w:bottom w:val="none" w:sz="0" w:space="0" w:color="auto"/>
            <w:right w:val="none" w:sz="0" w:space="0" w:color="auto"/>
          </w:divBdr>
        </w:div>
        <w:div w:id="2005744106">
          <w:marLeft w:val="0"/>
          <w:marRight w:val="0"/>
          <w:marTop w:val="0"/>
          <w:marBottom w:val="0"/>
          <w:divBdr>
            <w:top w:val="none" w:sz="0" w:space="0" w:color="auto"/>
            <w:left w:val="none" w:sz="0" w:space="0" w:color="auto"/>
            <w:bottom w:val="none" w:sz="0" w:space="0" w:color="auto"/>
            <w:right w:val="none" w:sz="0" w:space="0" w:color="auto"/>
          </w:divBdr>
        </w:div>
        <w:div w:id="1528986502">
          <w:marLeft w:val="0"/>
          <w:marRight w:val="0"/>
          <w:marTop w:val="0"/>
          <w:marBottom w:val="0"/>
          <w:divBdr>
            <w:top w:val="none" w:sz="0" w:space="0" w:color="auto"/>
            <w:left w:val="none" w:sz="0" w:space="0" w:color="auto"/>
            <w:bottom w:val="none" w:sz="0" w:space="0" w:color="auto"/>
            <w:right w:val="none" w:sz="0" w:space="0" w:color="auto"/>
          </w:divBdr>
        </w:div>
        <w:div w:id="1993288531">
          <w:marLeft w:val="0"/>
          <w:marRight w:val="0"/>
          <w:marTop w:val="0"/>
          <w:marBottom w:val="0"/>
          <w:divBdr>
            <w:top w:val="none" w:sz="0" w:space="0" w:color="auto"/>
            <w:left w:val="none" w:sz="0" w:space="0" w:color="auto"/>
            <w:bottom w:val="none" w:sz="0" w:space="0" w:color="auto"/>
            <w:right w:val="none" w:sz="0" w:space="0" w:color="auto"/>
          </w:divBdr>
        </w:div>
        <w:div w:id="418524958">
          <w:marLeft w:val="0"/>
          <w:marRight w:val="0"/>
          <w:marTop w:val="0"/>
          <w:marBottom w:val="0"/>
          <w:divBdr>
            <w:top w:val="none" w:sz="0" w:space="0" w:color="auto"/>
            <w:left w:val="none" w:sz="0" w:space="0" w:color="auto"/>
            <w:bottom w:val="none" w:sz="0" w:space="0" w:color="auto"/>
            <w:right w:val="none" w:sz="0" w:space="0" w:color="auto"/>
          </w:divBdr>
        </w:div>
        <w:div w:id="737090640">
          <w:marLeft w:val="0"/>
          <w:marRight w:val="0"/>
          <w:marTop w:val="0"/>
          <w:marBottom w:val="0"/>
          <w:divBdr>
            <w:top w:val="none" w:sz="0" w:space="0" w:color="auto"/>
            <w:left w:val="none" w:sz="0" w:space="0" w:color="auto"/>
            <w:bottom w:val="none" w:sz="0" w:space="0" w:color="auto"/>
            <w:right w:val="none" w:sz="0" w:space="0" w:color="auto"/>
          </w:divBdr>
        </w:div>
        <w:div w:id="716130320">
          <w:marLeft w:val="0"/>
          <w:marRight w:val="0"/>
          <w:marTop w:val="0"/>
          <w:marBottom w:val="0"/>
          <w:divBdr>
            <w:top w:val="none" w:sz="0" w:space="0" w:color="auto"/>
            <w:left w:val="none" w:sz="0" w:space="0" w:color="auto"/>
            <w:bottom w:val="none" w:sz="0" w:space="0" w:color="auto"/>
            <w:right w:val="none" w:sz="0" w:space="0" w:color="auto"/>
          </w:divBdr>
        </w:div>
        <w:div w:id="761537454">
          <w:marLeft w:val="0"/>
          <w:marRight w:val="0"/>
          <w:marTop w:val="0"/>
          <w:marBottom w:val="0"/>
          <w:divBdr>
            <w:top w:val="none" w:sz="0" w:space="0" w:color="auto"/>
            <w:left w:val="none" w:sz="0" w:space="0" w:color="auto"/>
            <w:bottom w:val="none" w:sz="0" w:space="0" w:color="auto"/>
            <w:right w:val="none" w:sz="0" w:space="0" w:color="auto"/>
          </w:divBdr>
        </w:div>
        <w:div w:id="1780031532">
          <w:marLeft w:val="0"/>
          <w:marRight w:val="0"/>
          <w:marTop w:val="0"/>
          <w:marBottom w:val="0"/>
          <w:divBdr>
            <w:top w:val="none" w:sz="0" w:space="0" w:color="auto"/>
            <w:left w:val="none" w:sz="0" w:space="0" w:color="auto"/>
            <w:bottom w:val="none" w:sz="0" w:space="0" w:color="auto"/>
            <w:right w:val="none" w:sz="0" w:space="0" w:color="auto"/>
          </w:divBdr>
        </w:div>
        <w:div w:id="1244726470">
          <w:marLeft w:val="0"/>
          <w:marRight w:val="0"/>
          <w:marTop w:val="0"/>
          <w:marBottom w:val="0"/>
          <w:divBdr>
            <w:top w:val="none" w:sz="0" w:space="0" w:color="auto"/>
            <w:left w:val="none" w:sz="0" w:space="0" w:color="auto"/>
            <w:bottom w:val="none" w:sz="0" w:space="0" w:color="auto"/>
            <w:right w:val="none" w:sz="0" w:space="0" w:color="auto"/>
          </w:divBdr>
        </w:div>
        <w:div w:id="899556612">
          <w:marLeft w:val="0"/>
          <w:marRight w:val="0"/>
          <w:marTop w:val="0"/>
          <w:marBottom w:val="0"/>
          <w:divBdr>
            <w:top w:val="none" w:sz="0" w:space="0" w:color="auto"/>
            <w:left w:val="none" w:sz="0" w:space="0" w:color="auto"/>
            <w:bottom w:val="none" w:sz="0" w:space="0" w:color="auto"/>
            <w:right w:val="none" w:sz="0" w:space="0" w:color="auto"/>
          </w:divBdr>
        </w:div>
        <w:div w:id="413092854">
          <w:marLeft w:val="0"/>
          <w:marRight w:val="0"/>
          <w:marTop w:val="0"/>
          <w:marBottom w:val="0"/>
          <w:divBdr>
            <w:top w:val="none" w:sz="0" w:space="0" w:color="auto"/>
            <w:left w:val="none" w:sz="0" w:space="0" w:color="auto"/>
            <w:bottom w:val="none" w:sz="0" w:space="0" w:color="auto"/>
            <w:right w:val="none" w:sz="0" w:space="0" w:color="auto"/>
          </w:divBdr>
        </w:div>
        <w:div w:id="1266964092">
          <w:marLeft w:val="0"/>
          <w:marRight w:val="0"/>
          <w:marTop w:val="0"/>
          <w:marBottom w:val="0"/>
          <w:divBdr>
            <w:top w:val="none" w:sz="0" w:space="0" w:color="auto"/>
            <w:left w:val="none" w:sz="0" w:space="0" w:color="auto"/>
            <w:bottom w:val="none" w:sz="0" w:space="0" w:color="auto"/>
            <w:right w:val="none" w:sz="0" w:space="0" w:color="auto"/>
          </w:divBdr>
        </w:div>
      </w:divsChild>
    </w:div>
    <w:div w:id="1858882661">
      <w:bodyDiv w:val="1"/>
      <w:marLeft w:val="0"/>
      <w:marRight w:val="0"/>
      <w:marTop w:val="0"/>
      <w:marBottom w:val="0"/>
      <w:divBdr>
        <w:top w:val="none" w:sz="0" w:space="0" w:color="auto"/>
        <w:left w:val="none" w:sz="0" w:space="0" w:color="auto"/>
        <w:bottom w:val="none" w:sz="0" w:space="0" w:color="auto"/>
        <w:right w:val="none" w:sz="0" w:space="0" w:color="auto"/>
      </w:divBdr>
      <w:divsChild>
        <w:div w:id="1168910125">
          <w:marLeft w:val="0"/>
          <w:marRight w:val="0"/>
          <w:marTop w:val="0"/>
          <w:marBottom w:val="0"/>
          <w:divBdr>
            <w:top w:val="none" w:sz="0" w:space="0" w:color="auto"/>
            <w:left w:val="none" w:sz="0" w:space="0" w:color="auto"/>
            <w:bottom w:val="none" w:sz="0" w:space="0" w:color="auto"/>
            <w:right w:val="none" w:sz="0" w:space="0" w:color="auto"/>
          </w:divBdr>
        </w:div>
        <w:div w:id="1927766468">
          <w:marLeft w:val="0"/>
          <w:marRight w:val="0"/>
          <w:marTop w:val="0"/>
          <w:marBottom w:val="0"/>
          <w:divBdr>
            <w:top w:val="none" w:sz="0" w:space="0" w:color="auto"/>
            <w:left w:val="none" w:sz="0" w:space="0" w:color="auto"/>
            <w:bottom w:val="none" w:sz="0" w:space="0" w:color="auto"/>
            <w:right w:val="none" w:sz="0" w:space="0" w:color="auto"/>
          </w:divBdr>
        </w:div>
        <w:div w:id="859783344">
          <w:marLeft w:val="0"/>
          <w:marRight w:val="0"/>
          <w:marTop w:val="0"/>
          <w:marBottom w:val="0"/>
          <w:divBdr>
            <w:top w:val="none" w:sz="0" w:space="0" w:color="auto"/>
            <w:left w:val="none" w:sz="0" w:space="0" w:color="auto"/>
            <w:bottom w:val="none" w:sz="0" w:space="0" w:color="auto"/>
            <w:right w:val="none" w:sz="0" w:space="0" w:color="auto"/>
          </w:divBdr>
        </w:div>
        <w:div w:id="1263605315">
          <w:marLeft w:val="0"/>
          <w:marRight w:val="0"/>
          <w:marTop w:val="0"/>
          <w:marBottom w:val="0"/>
          <w:divBdr>
            <w:top w:val="none" w:sz="0" w:space="0" w:color="auto"/>
            <w:left w:val="none" w:sz="0" w:space="0" w:color="auto"/>
            <w:bottom w:val="none" w:sz="0" w:space="0" w:color="auto"/>
            <w:right w:val="none" w:sz="0" w:space="0" w:color="auto"/>
          </w:divBdr>
        </w:div>
        <w:div w:id="328212564">
          <w:marLeft w:val="0"/>
          <w:marRight w:val="0"/>
          <w:marTop w:val="0"/>
          <w:marBottom w:val="0"/>
          <w:divBdr>
            <w:top w:val="none" w:sz="0" w:space="0" w:color="auto"/>
            <w:left w:val="none" w:sz="0" w:space="0" w:color="auto"/>
            <w:bottom w:val="none" w:sz="0" w:space="0" w:color="auto"/>
            <w:right w:val="none" w:sz="0" w:space="0" w:color="auto"/>
          </w:divBdr>
        </w:div>
        <w:div w:id="980767447">
          <w:marLeft w:val="0"/>
          <w:marRight w:val="0"/>
          <w:marTop w:val="0"/>
          <w:marBottom w:val="0"/>
          <w:divBdr>
            <w:top w:val="none" w:sz="0" w:space="0" w:color="auto"/>
            <w:left w:val="none" w:sz="0" w:space="0" w:color="auto"/>
            <w:bottom w:val="none" w:sz="0" w:space="0" w:color="auto"/>
            <w:right w:val="none" w:sz="0" w:space="0" w:color="auto"/>
          </w:divBdr>
        </w:div>
        <w:div w:id="832526782">
          <w:marLeft w:val="0"/>
          <w:marRight w:val="0"/>
          <w:marTop w:val="0"/>
          <w:marBottom w:val="0"/>
          <w:divBdr>
            <w:top w:val="none" w:sz="0" w:space="0" w:color="auto"/>
            <w:left w:val="none" w:sz="0" w:space="0" w:color="auto"/>
            <w:bottom w:val="none" w:sz="0" w:space="0" w:color="auto"/>
            <w:right w:val="none" w:sz="0" w:space="0" w:color="auto"/>
          </w:divBdr>
        </w:div>
        <w:div w:id="1619215565">
          <w:marLeft w:val="0"/>
          <w:marRight w:val="0"/>
          <w:marTop w:val="0"/>
          <w:marBottom w:val="0"/>
          <w:divBdr>
            <w:top w:val="none" w:sz="0" w:space="0" w:color="auto"/>
            <w:left w:val="none" w:sz="0" w:space="0" w:color="auto"/>
            <w:bottom w:val="none" w:sz="0" w:space="0" w:color="auto"/>
            <w:right w:val="none" w:sz="0" w:space="0" w:color="auto"/>
          </w:divBdr>
        </w:div>
        <w:div w:id="86192138">
          <w:marLeft w:val="0"/>
          <w:marRight w:val="0"/>
          <w:marTop w:val="0"/>
          <w:marBottom w:val="0"/>
          <w:divBdr>
            <w:top w:val="none" w:sz="0" w:space="0" w:color="auto"/>
            <w:left w:val="none" w:sz="0" w:space="0" w:color="auto"/>
            <w:bottom w:val="none" w:sz="0" w:space="0" w:color="auto"/>
            <w:right w:val="none" w:sz="0" w:space="0" w:color="auto"/>
          </w:divBdr>
        </w:div>
        <w:div w:id="1978339320">
          <w:marLeft w:val="0"/>
          <w:marRight w:val="0"/>
          <w:marTop w:val="0"/>
          <w:marBottom w:val="0"/>
          <w:divBdr>
            <w:top w:val="none" w:sz="0" w:space="0" w:color="auto"/>
            <w:left w:val="none" w:sz="0" w:space="0" w:color="auto"/>
            <w:bottom w:val="none" w:sz="0" w:space="0" w:color="auto"/>
            <w:right w:val="none" w:sz="0" w:space="0" w:color="auto"/>
          </w:divBdr>
        </w:div>
        <w:div w:id="639455192">
          <w:marLeft w:val="0"/>
          <w:marRight w:val="0"/>
          <w:marTop w:val="0"/>
          <w:marBottom w:val="0"/>
          <w:divBdr>
            <w:top w:val="none" w:sz="0" w:space="0" w:color="auto"/>
            <w:left w:val="none" w:sz="0" w:space="0" w:color="auto"/>
            <w:bottom w:val="none" w:sz="0" w:space="0" w:color="auto"/>
            <w:right w:val="none" w:sz="0" w:space="0" w:color="auto"/>
          </w:divBdr>
        </w:div>
        <w:div w:id="853573486">
          <w:marLeft w:val="0"/>
          <w:marRight w:val="0"/>
          <w:marTop w:val="0"/>
          <w:marBottom w:val="0"/>
          <w:divBdr>
            <w:top w:val="none" w:sz="0" w:space="0" w:color="auto"/>
            <w:left w:val="none" w:sz="0" w:space="0" w:color="auto"/>
            <w:bottom w:val="none" w:sz="0" w:space="0" w:color="auto"/>
            <w:right w:val="none" w:sz="0" w:space="0" w:color="auto"/>
          </w:divBdr>
        </w:div>
        <w:div w:id="1181579220">
          <w:marLeft w:val="0"/>
          <w:marRight w:val="0"/>
          <w:marTop w:val="0"/>
          <w:marBottom w:val="0"/>
          <w:divBdr>
            <w:top w:val="none" w:sz="0" w:space="0" w:color="auto"/>
            <w:left w:val="none" w:sz="0" w:space="0" w:color="auto"/>
            <w:bottom w:val="none" w:sz="0" w:space="0" w:color="auto"/>
            <w:right w:val="none" w:sz="0" w:space="0" w:color="auto"/>
          </w:divBdr>
        </w:div>
        <w:div w:id="947808484">
          <w:marLeft w:val="0"/>
          <w:marRight w:val="0"/>
          <w:marTop w:val="0"/>
          <w:marBottom w:val="0"/>
          <w:divBdr>
            <w:top w:val="none" w:sz="0" w:space="0" w:color="auto"/>
            <w:left w:val="none" w:sz="0" w:space="0" w:color="auto"/>
            <w:bottom w:val="none" w:sz="0" w:space="0" w:color="auto"/>
            <w:right w:val="none" w:sz="0" w:space="0" w:color="auto"/>
          </w:divBdr>
        </w:div>
        <w:div w:id="498161894">
          <w:marLeft w:val="0"/>
          <w:marRight w:val="0"/>
          <w:marTop w:val="0"/>
          <w:marBottom w:val="0"/>
          <w:divBdr>
            <w:top w:val="none" w:sz="0" w:space="0" w:color="auto"/>
            <w:left w:val="none" w:sz="0" w:space="0" w:color="auto"/>
            <w:bottom w:val="none" w:sz="0" w:space="0" w:color="auto"/>
            <w:right w:val="none" w:sz="0" w:space="0" w:color="auto"/>
          </w:divBdr>
        </w:div>
        <w:div w:id="219488671">
          <w:marLeft w:val="0"/>
          <w:marRight w:val="0"/>
          <w:marTop w:val="0"/>
          <w:marBottom w:val="0"/>
          <w:divBdr>
            <w:top w:val="none" w:sz="0" w:space="0" w:color="auto"/>
            <w:left w:val="none" w:sz="0" w:space="0" w:color="auto"/>
            <w:bottom w:val="none" w:sz="0" w:space="0" w:color="auto"/>
            <w:right w:val="none" w:sz="0" w:space="0" w:color="auto"/>
          </w:divBdr>
        </w:div>
        <w:div w:id="1589847532">
          <w:marLeft w:val="0"/>
          <w:marRight w:val="0"/>
          <w:marTop w:val="0"/>
          <w:marBottom w:val="0"/>
          <w:divBdr>
            <w:top w:val="none" w:sz="0" w:space="0" w:color="auto"/>
            <w:left w:val="none" w:sz="0" w:space="0" w:color="auto"/>
            <w:bottom w:val="none" w:sz="0" w:space="0" w:color="auto"/>
            <w:right w:val="none" w:sz="0" w:space="0" w:color="auto"/>
          </w:divBdr>
        </w:div>
        <w:div w:id="1811552992">
          <w:marLeft w:val="0"/>
          <w:marRight w:val="0"/>
          <w:marTop w:val="0"/>
          <w:marBottom w:val="0"/>
          <w:divBdr>
            <w:top w:val="none" w:sz="0" w:space="0" w:color="auto"/>
            <w:left w:val="none" w:sz="0" w:space="0" w:color="auto"/>
            <w:bottom w:val="none" w:sz="0" w:space="0" w:color="auto"/>
            <w:right w:val="none" w:sz="0" w:space="0" w:color="auto"/>
          </w:divBdr>
        </w:div>
        <w:div w:id="552081220">
          <w:marLeft w:val="0"/>
          <w:marRight w:val="0"/>
          <w:marTop w:val="0"/>
          <w:marBottom w:val="0"/>
          <w:divBdr>
            <w:top w:val="none" w:sz="0" w:space="0" w:color="auto"/>
            <w:left w:val="none" w:sz="0" w:space="0" w:color="auto"/>
            <w:bottom w:val="none" w:sz="0" w:space="0" w:color="auto"/>
            <w:right w:val="none" w:sz="0" w:space="0" w:color="auto"/>
          </w:divBdr>
        </w:div>
        <w:div w:id="507985802">
          <w:marLeft w:val="0"/>
          <w:marRight w:val="0"/>
          <w:marTop w:val="0"/>
          <w:marBottom w:val="0"/>
          <w:divBdr>
            <w:top w:val="none" w:sz="0" w:space="0" w:color="auto"/>
            <w:left w:val="none" w:sz="0" w:space="0" w:color="auto"/>
            <w:bottom w:val="none" w:sz="0" w:space="0" w:color="auto"/>
            <w:right w:val="none" w:sz="0" w:space="0" w:color="auto"/>
          </w:divBdr>
        </w:div>
        <w:div w:id="626474908">
          <w:marLeft w:val="0"/>
          <w:marRight w:val="0"/>
          <w:marTop w:val="0"/>
          <w:marBottom w:val="0"/>
          <w:divBdr>
            <w:top w:val="none" w:sz="0" w:space="0" w:color="auto"/>
            <w:left w:val="none" w:sz="0" w:space="0" w:color="auto"/>
            <w:bottom w:val="none" w:sz="0" w:space="0" w:color="auto"/>
            <w:right w:val="none" w:sz="0" w:space="0" w:color="auto"/>
          </w:divBdr>
        </w:div>
      </w:divsChild>
    </w:div>
    <w:div w:id="1859194235">
      <w:bodyDiv w:val="1"/>
      <w:marLeft w:val="0"/>
      <w:marRight w:val="0"/>
      <w:marTop w:val="0"/>
      <w:marBottom w:val="0"/>
      <w:divBdr>
        <w:top w:val="none" w:sz="0" w:space="0" w:color="auto"/>
        <w:left w:val="none" w:sz="0" w:space="0" w:color="auto"/>
        <w:bottom w:val="none" w:sz="0" w:space="0" w:color="auto"/>
        <w:right w:val="none" w:sz="0" w:space="0" w:color="auto"/>
      </w:divBdr>
      <w:divsChild>
        <w:div w:id="1389066244">
          <w:marLeft w:val="0"/>
          <w:marRight w:val="0"/>
          <w:marTop w:val="0"/>
          <w:marBottom w:val="0"/>
          <w:divBdr>
            <w:top w:val="none" w:sz="0" w:space="0" w:color="auto"/>
            <w:left w:val="none" w:sz="0" w:space="0" w:color="auto"/>
            <w:bottom w:val="none" w:sz="0" w:space="0" w:color="auto"/>
            <w:right w:val="none" w:sz="0" w:space="0" w:color="auto"/>
          </w:divBdr>
        </w:div>
        <w:div w:id="1503735407">
          <w:marLeft w:val="0"/>
          <w:marRight w:val="0"/>
          <w:marTop w:val="0"/>
          <w:marBottom w:val="0"/>
          <w:divBdr>
            <w:top w:val="none" w:sz="0" w:space="0" w:color="auto"/>
            <w:left w:val="none" w:sz="0" w:space="0" w:color="auto"/>
            <w:bottom w:val="none" w:sz="0" w:space="0" w:color="auto"/>
            <w:right w:val="none" w:sz="0" w:space="0" w:color="auto"/>
          </w:divBdr>
        </w:div>
        <w:div w:id="2127772511">
          <w:marLeft w:val="0"/>
          <w:marRight w:val="0"/>
          <w:marTop w:val="0"/>
          <w:marBottom w:val="0"/>
          <w:divBdr>
            <w:top w:val="none" w:sz="0" w:space="0" w:color="auto"/>
            <w:left w:val="none" w:sz="0" w:space="0" w:color="auto"/>
            <w:bottom w:val="none" w:sz="0" w:space="0" w:color="auto"/>
            <w:right w:val="none" w:sz="0" w:space="0" w:color="auto"/>
          </w:divBdr>
        </w:div>
        <w:div w:id="1287467093">
          <w:marLeft w:val="0"/>
          <w:marRight w:val="0"/>
          <w:marTop w:val="0"/>
          <w:marBottom w:val="0"/>
          <w:divBdr>
            <w:top w:val="none" w:sz="0" w:space="0" w:color="auto"/>
            <w:left w:val="none" w:sz="0" w:space="0" w:color="auto"/>
            <w:bottom w:val="none" w:sz="0" w:space="0" w:color="auto"/>
            <w:right w:val="none" w:sz="0" w:space="0" w:color="auto"/>
          </w:divBdr>
        </w:div>
        <w:div w:id="1095176307">
          <w:marLeft w:val="0"/>
          <w:marRight w:val="0"/>
          <w:marTop w:val="0"/>
          <w:marBottom w:val="0"/>
          <w:divBdr>
            <w:top w:val="none" w:sz="0" w:space="0" w:color="auto"/>
            <w:left w:val="none" w:sz="0" w:space="0" w:color="auto"/>
            <w:bottom w:val="none" w:sz="0" w:space="0" w:color="auto"/>
            <w:right w:val="none" w:sz="0" w:space="0" w:color="auto"/>
          </w:divBdr>
        </w:div>
        <w:div w:id="726145443">
          <w:marLeft w:val="0"/>
          <w:marRight w:val="0"/>
          <w:marTop w:val="0"/>
          <w:marBottom w:val="0"/>
          <w:divBdr>
            <w:top w:val="none" w:sz="0" w:space="0" w:color="auto"/>
            <w:left w:val="none" w:sz="0" w:space="0" w:color="auto"/>
            <w:bottom w:val="none" w:sz="0" w:space="0" w:color="auto"/>
            <w:right w:val="none" w:sz="0" w:space="0" w:color="auto"/>
          </w:divBdr>
        </w:div>
        <w:div w:id="17397163">
          <w:marLeft w:val="0"/>
          <w:marRight w:val="0"/>
          <w:marTop w:val="0"/>
          <w:marBottom w:val="0"/>
          <w:divBdr>
            <w:top w:val="none" w:sz="0" w:space="0" w:color="auto"/>
            <w:left w:val="none" w:sz="0" w:space="0" w:color="auto"/>
            <w:bottom w:val="none" w:sz="0" w:space="0" w:color="auto"/>
            <w:right w:val="none" w:sz="0" w:space="0" w:color="auto"/>
          </w:divBdr>
        </w:div>
        <w:div w:id="1489327268">
          <w:marLeft w:val="0"/>
          <w:marRight w:val="0"/>
          <w:marTop w:val="0"/>
          <w:marBottom w:val="0"/>
          <w:divBdr>
            <w:top w:val="none" w:sz="0" w:space="0" w:color="auto"/>
            <w:left w:val="none" w:sz="0" w:space="0" w:color="auto"/>
            <w:bottom w:val="none" w:sz="0" w:space="0" w:color="auto"/>
            <w:right w:val="none" w:sz="0" w:space="0" w:color="auto"/>
          </w:divBdr>
        </w:div>
        <w:div w:id="653412742">
          <w:marLeft w:val="0"/>
          <w:marRight w:val="0"/>
          <w:marTop w:val="0"/>
          <w:marBottom w:val="0"/>
          <w:divBdr>
            <w:top w:val="none" w:sz="0" w:space="0" w:color="auto"/>
            <w:left w:val="none" w:sz="0" w:space="0" w:color="auto"/>
            <w:bottom w:val="none" w:sz="0" w:space="0" w:color="auto"/>
            <w:right w:val="none" w:sz="0" w:space="0" w:color="auto"/>
          </w:divBdr>
        </w:div>
        <w:div w:id="662658995">
          <w:marLeft w:val="0"/>
          <w:marRight w:val="0"/>
          <w:marTop w:val="0"/>
          <w:marBottom w:val="0"/>
          <w:divBdr>
            <w:top w:val="none" w:sz="0" w:space="0" w:color="auto"/>
            <w:left w:val="none" w:sz="0" w:space="0" w:color="auto"/>
            <w:bottom w:val="none" w:sz="0" w:space="0" w:color="auto"/>
            <w:right w:val="none" w:sz="0" w:space="0" w:color="auto"/>
          </w:divBdr>
        </w:div>
        <w:div w:id="1975675046">
          <w:marLeft w:val="0"/>
          <w:marRight w:val="0"/>
          <w:marTop w:val="0"/>
          <w:marBottom w:val="0"/>
          <w:divBdr>
            <w:top w:val="none" w:sz="0" w:space="0" w:color="auto"/>
            <w:left w:val="none" w:sz="0" w:space="0" w:color="auto"/>
            <w:bottom w:val="none" w:sz="0" w:space="0" w:color="auto"/>
            <w:right w:val="none" w:sz="0" w:space="0" w:color="auto"/>
          </w:divBdr>
        </w:div>
        <w:div w:id="1535802437">
          <w:marLeft w:val="0"/>
          <w:marRight w:val="0"/>
          <w:marTop w:val="0"/>
          <w:marBottom w:val="0"/>
          <w:divBdr>
            <w:top w:val="none" w:sz="0" w:space="0" w:color="auto"/>
            <w:left w:val="none" w:sz="0" w:space="0" w:color="auto"/>
            <w:bottom w:val="none" w:sz="0" w:space="0" w:color="auto"/>
            <w:right w:val="none" w:sz="0" w:space="0" w:color="auto"/>
          </w:divBdr>
        </w:div>
        <w:div w:id="195124350">
          <w:marLeft w:val="0"/>
          <w:marRight w:val="0"/>
          <w:marTop w:val="0"/>
          <w:marBottom w:val="0"/>
          <w:divBdr>
            <w:top w:val="none" w:sz="0" w:space="0" w:color="auto"/>
            <w:left w:val="none" w:sz="0" w:space="0" w:color="auto"/>
            <w:bottom w:val="none" w:sz="0" w:space="0" w:color="auto"/>
            <w:right w:val="none" w:sz="0" w:space="0" w:color="auto"/>
          </w:divBdr>
        </w:div>
        <w:div w:id="8723061">
          <w:marLeft w:val="0"/>
          <w:marRight w:val="0"/>
          <w:marTop w:val="0"/>
          <w:marBottom w:val="0"/>
          <w:divBdr>
            <w:top w:val="none" w:sz="0" w:space="0" w:color="auto"/>
            <w:left w:val="none" w:sz="0" w:space="0" w:color="auto"/>
            <w:bottom w:val="none" w:sz="0" w:space="0" w:color="auto"/>
            <w:right w:val="none" w:sz="0" w:space="0" w:color="auto"/>
          </w:divBdr>
        </w:div>
        <w:div w:id="253129705">
          <w:marLeft w:val="0"/>
          <w:marRight w:val="0"/>
          <w:marTop w:val="0"/>
          <w:marBottom w:val="0"/>
          <w:divBdr>
            <w:top w:val="none" w:sz="0" w:space="0" w:color="auto"/>
            <w:left w:val="none" w:sz="0" w:space="0" w:color="auto"/>
            <w:bottom w:val="none" w:sz="0" w:space="0" w:color="auto"/>
            <w:right w:val="none" w:sz="0" w:space="0" w:color="auto"/>
          </w:divBdr>
        </w:div>
        <w:div w:id="1523013865">
          <w:marLeft w:val="0"/>
          <w:marRight w:val="0"/>
          <w:marTop w:val="0"/>
          <w:marBottom w:val="0"/>
          <w:divBdr>
            <w:top w:val="none" w:sz="0" w:space="0" w:color="auto"/>
            <w:left w:val="none" w:sz="0" w:space="0" w:color="auto"/>
            <w:bottom w:val="none" w:sz="0" w:space="0" w:color="auto"/>
            <w:right w:val="none" w:sz="0" w:space="0" w:color="auto"/>
          </w:divBdr>
        </w:div>
        <w:div w:id="120542540">
          <w:marLeft w:val="0"/>
          <w:marRight w:val="0"/>
          <w:marTop w:val="0"/>
          <w:marBottom w:val="0"/>
          <w:divBdr>
            <w:top w:val="none" w:sz="0" w:space="0" w:color="auto"/>
            <w:left w:val="none" w:sz="0" w:space="0" w:color="auto"/>
            <w:bottom w:val="none" w:sz="0" w:space="0" w:color="auto"/>
            <w:right w:val="none" w:sz="0" w:space="0" w:color="auto"/>
          </w:divBdr>
        </w:div>
        <w:div w:id="1551963883">
          <w:marLeft w:val="0"/>
          <w:marRight w:val="0"/>
          <w:marTop w:val="0"/>
          <w:marBottom w:val="0"/>
          <w:divBdr>
            <w:top w:val="none" w:sz="0" w:space="0" w:color="auto"/>
            <w:left w:val="none" w:sz="0" w:space="0" w:color="auto"/>
            <w:bottom w:val="none" w:sz="0" w:space="0" w:color="auto"/>
            <w:right w:val="none" w:sz="0" w:space="0" w:color="auto"/>
          </w:divBdr>
        </w:div>
        <w:div w:id="1148091058">
          <w:marLeft w:val="0"/>
          <w:marRight w:val="0"/>
          <w:marTop w:val="0"/>
          <w:marBottom w:val="0"/>
          <w:divBdr>
            <w:top w:val="none" w:sz="0" w:space="0" w:color="auto"/>
            <w:left w:val="none" w:sz="0" w:space="0" w:color="auto"/>
            <w:bottom w:val="none" w:sz="0" w:space="0" w:color="auto"/>
            <w:right w:val="none" w:sz="0" w:space="0" w:color="auto"/>
          </w:divBdr>
        </w:div>
        <w:div w:id="526724143">
          <w:marLeft w:val="0"/>
          <w:marRight w:val="0"/>
          <w:marTop w:val="0"/>
          <w:marBottom w:val="0"/>
          <w:divBdr>
            <w:top w:val="none" w:sz="0" w:space="0" w:color="auto"/>
            <w:left w:val="none" w:sz="0" w:space="0" w:color="auto"/>
            <w:bottom w:val="none" w:sz="0" w:space="0" w:color="auto"/>
            <w:right w:val="none" w:sz="0" w:space="0" w:color="auto"/>
          </w:divBdr>
        </w:div>
        <w:div w:id="370544549">
          <w:marLeft w:val="0"/>
          <w:marRight w:val="0"/>
          <w:marTop w:val="0"/>
          <w:marBottom w:val="0"/>
          <w:divBdr>
            <w:top w:val="none" w:sz="0" w:space="0" w:color="auto"/>
            <w:left w:val="none" w:sz="0" w:space="0" w:color="auto"/>
            <w:bottom w:val="none" w:sz="0" w:space="0" w:color="auto"/>
            <w:right w:val="none" w:sz="0" w:space="0" w:color="auto"/>
          </w:divBdr>
        </w:div>
        <w:div w:id="943152104">
          <w:marLeft w:val="0"/>
          <w:marRight w:val="0"/>
          <w:marTop w:val="0"/>
          <w:marBottom w:val="0"/>
          <w:divBdr>
            <w:top w:val="none" w:sz="0" w:space="0" w:color="auto"/>
            <w:left w:val="none" w:sz="0" w:space="0" w:color="auto"/>
            <w:bottom w:val="none" w:sz="0" w:space="0" w:color="auto"/>
            <w:right w:val="none" w:sz="0" w:space="0" w:color="auto"/>
          </w:divBdr>
        </w:div>
        <w:div w:id="1917932783">
          <w:marLeft w:val="0"/>
          <w:marRight w:val="0"/>
          <w:marTop w:val="0"/>
          <w:marBottom w:val="0"/>
          <w:divBdr>
            <w:top w:val="none" w:sz="0" w:space="0" w:color="auto"/>
            <w:left w:val="none" w:sz="0" w:space="0" w:color="auto"/>
            <w:bottom w:val="none" w:sz="0" w:space="0" w:color="auto"/>
            <w:right w:val="none" w:sz="0" w:space="0" w:color="auto"/>
          </w:divBdr>
        </w:div>
      </w:divsChild>
    </w:div>
    <w:div w:id="1942646037">
      <w:bodyDiv w:val="1"/>
      <w:marLeft w:val="0"/>
      <w:marRight w:val="0"/>
      <w:marTop w:val="0"/>
      <w:marBottom w:val="0"/>
      <w:divBdr>
        <w:top w:val="none" w:sz="0" w:space="0" w:color="auto"/>
        <w:left w:val="none" w:sz="0" w:space="0" w:color="auto"/>
        <w:bottom w:val="none" w:sz="0" w:space="0" w:color="auto"/>
        <w:right w:val="none" w:sz="0" w:space="0" w:color="auto"/>
      </w:divBdr>
    </w:div>
    <w:div w:id="1952935276">
      <w:bodyDiv w:val="1"/>
      <w:marLeft w:val="0"/>
      <w:marRight w:val="0"/>
      <w:marTop w:val="0"/>
      <w:marBottom w:val="0"/>
      <w:divBdr>
        <w:top w:val="none" w:sz="0" w:space="0" w:color="auto"/>
        <w:left w:val="none" w:sz="0" w:space="0" w:color="auto"/>
        <w:bottom w:val="none" w:sz="0" w:space="0" w:color="auto"/>
        <w:right w:val="none" w:sz="0" w:space="0" w:color="auto"/>
      </w:divBdr>
      <w:divsChild>
        <w:div w:id="2016878556">
          <w:marLeft w:val="0"/>
          <w:marRight w:val="0"/>
          <w:marTop w:val="0"/>
          <w:marBottom w:val="0"/>
          <w:divBdr>
            <w:top w:val="none" w:sz="0" w:space="0" w:color="auto"/>
            <w:left w:val="none" w:sz="0" w:space="0" w:color="auto"/>
            <w:bottom w:val="none" w:sz="0" w:space="0" w:color="auto"/>
            <w:right w:val="none" w:sz="0" w:space="0" w:color="auto"/>
          </w:divBdr>
        </w:div>
        <w:div w:id="1601640419">
          <w:marLeft w:val="0"/>
          <w:marRight w:val="0"/>
          <w:marTop w:val="0"/>
          <w:marBottom w:val="0"/>
          <w:divBdr>
            <w:top w:val="none" w:sz="0" w:space="0" w:color="auto"/>
            <w:left w:val="none" w:sz="0" w:space="0" w:color="auto"/>
            <w:bottom w:val="none" w:sz="0" w:space="0" w:color="auto"/>
            <w:right w:val="none" w:sz="0" w:space="0" w:color="auto"/>
          </w:divBdr>
        </w:div>
        <w:div w:id="1603226428">
          <w:marLeft w:val="0"/>
          <w:marRight w:val="0"/>
          <w:marTop w:val="0"/>
          <w:marBottom w:val="0"/>
          <w:divBdr>
            <w:top w:val="none" w:sz="0" w:space="0" w:color="auto"/>
            <w:left w:val="none" w:sz="0" w:space="0" w:color="auto"/>
            <w:bottom w:val="none" w:sz="0" w:space="0" w:color="auto"/>
            <w:right w:val="none" w:sz="0" w:space="0" w:color="auto"/>
          </w:divBdr>
        </w:div>
        <w:div w:id="1545630862">
          <w:marLeft w:val="0"/>
          <w:marRight w:val="0"/>
          <w:marTop w:val="0"/>
          <w:marBottom w:val="0"/>
          <w:divBdr>
            <w:top w:val="none" w:sz="0" w:space="0" w:color="auto"/>
            <w:left w:val="none" w:sz="0" w:space="0" w:color="auto"/>
            <w:bottom w:val="none" w:sz="0" w:space="0" w:color="auto"/>
            <w:right w:val="none" w:sz="0" w:space="0" w:color="auto"/>
          </w:divBdr>
        </w:div>
        <w:div w:id="190995344">
          <w:marLeft w:val="0"/>
          <w:marRight w:val="0"/>
          <w:marTop w:val="0"/>
          <w:marBottom w:val="0"/>
          <w:divBdr>
            <w:top w:val="none" w:sz="0" w:space="0" w:color="auto"/>
            <w:left w:val="none" w:sz="0" w:space="0" w:color="auto"/>
            <w:bottom w:val="none" w:sz="0" w:space="0" w:color="auto"/>
            <w:right w:val="none" w:sz="0" w:space="0" w:color="auto"/>
          </w:divBdr>
        </w:div>
        <w:div w:id="1350644739">
          <w:marLeft w:val="0"/>
          <w:marRight w:val="0"/>
          <w:marTop w:val="0"/>
          <w:marBottom w:val="0"/>
          <w:divBdr>
            <w:top w:val="none" w:sz="0" w:space="0" w:color="auto"/>
            <w:left w:val="none" w:sz="0" w:space="0" w:color="auto"/>
            <w:bottom w:val="none" w:sz="0" w:space="0" w:color="auto"/>
            <w:right w:val="none" w:sz="0" w:space="0" w:color="auto"/>
          </w:divBdr>
        </w:div>
        <w:div w:id="1671449624">
          <w:marLeft w:val="0"/>
          <w:marRight w:val="0"/>
          <w:marTop w:val="0"/>
          <w:marBottom w:val="0"/>
          <w:divBdr>
            <w:top w:val="none" w:sz="0" w:space="0" w:color="auto"/>
            <w:left w:val="none" w:sz="0" w:space="0" w:color="auto"/>
            <w:bottom w:val="none" w:sz="0" w:space="0" w:color="auto"/>
            <w:right w:val="none" w:sz="0" w:space="0" w:color="auto"/>
          </w:divBdr>
        </w:div>
        <w:div w:id="1441686737">
          <w:marLeft w:val="0"/>
          <w:marRight w:val="0"/>
          <w:marTop w:val="0"/>
          <w:marBottom w:val="0"/>
          <w:divBdr>
            <w:top w:val="none" w:sz="0" w:space="0" w:color="auto"/>
            <w:left w:val="none" w:sz="0" w:space="0" w:color="auto"/>
            <w:bottom w:val="none" w:sz="0" w:space="0" w:color="auto"/>
            <w:right w:val="none" w:sz="0" w:space="0" w:color="auto"/>
          </w:divBdr>
        </w:div>
        <w:div w:id="1276789339">
          <w:marLeft w:val="0"/>
          <w:marRight w:val="0"/>
          <w:marTop w:val="0"/>
          <w:marBottom w:val="0"/>
          <w:divBdr>
            <w:top w:val="none" w:sz="0" w:space="0" w:color="auto"/>
            <w:left w:val="none" w:sz="0" w:space="0" w:color="auto"/>
            <w:bottom w:val="none" w:sz="0" w:space="0" w:color="auto"/>
            <w:right w:val="none" w:sz="0" w:space="0" w:color="auto"/>
          </w:divBdr>
        </w:div>
        <w:div w:id="1198660393">
          <w:marLeft w:val="0"/>
          <w:marRight w:val="0"/>
          <w:marTop w:val="0"/>
          <w:marBottom w:val="0"/>
          <w:divBdr>
            <w:top w:val="none" w:sz="0" w:space="0" w:color="auto"/>
            <w:left w:val="none" w:sz="0" w:space="0" w:color="auto"/>
            <w:bottom w:val="none" w:sz="0" w:space="0" w:color="auto"/>
            <w:right w:val="none" w:sz="0" w:space="0" w:color="auto"/>
          </w:divBdr>
        </w:div>
        <w:div w:id="124811099">
          <w:marLeft w:val="0"/>
          <w:marRight w:val="0"/>
          <w:marTop w:val="0"/>
          <w:marBottom w:val="0"/>
          <w:divBdr>
            <w:top w:val="none" w:sz="0" w:space="0" w:color="auto"/>
            <w:left w:val="none" w:sz="0" w:space="0" w:color="auto"/>
            <w:bottom w:val="none" w:sz="0" w:space="0" w:color="auto"/>
            <w:right w:val="none" w:sz="0" w:space="0" w:color="auto"/>
          </w:divBdr>
        </w:div>
        <w:div w:id="21592526">
          <w:marLeft w:val="0"/>
          <w:marRight w:val="0"/>
          <w:marTop w:val="0"/>
          <w:marBottom w:val="0"/>
          <w:divBdr>
            <w:top w:val="none" w:sz="0" w:space="0" w:color="auto"/>
            <w:left w:val="none" w:sz="0" w:space="0" w:color="auto"/>
            <w:bottom w:val="none" w:sz="0" w:space="0" w:color="auto"/>
            <w:right w:val="none" w:sz="0" w:space="0" w:color="auto"/>
          </w:divBdr>
        </w:div>
        <w:div w:id="166098568">
          <w:marLeft w:val="0"/>
          <w:marRight w:val="0"/>
          <w:marTop w:val="0"/>
          <w:marBottom w:val="0"/>
          <w:divBdr>
            <w:top w:val="none" w:sz="0" w:space="0" w:color="auto"/>
            <w:left w:val="none" w:sz="0" w:space="0" w:color="auto"/>
            <w:bottom w:val="none" w:sz="0" w:space="0" w:color="auto"/>
            <w:right w:val="none" w:sz="0" w:space="0" w:color="auto"/>
          </w:divBdr>
        </w:div>
        <w:div w:id="1603764027">
          <w:marLeft w:val="0"/>
          <w:marRight w:val="0"/>
          <w:marTop w:val="0"/>
          <w:marBottom w:val="0"/>
          <w:divBdr>
            <w:top w:val="none" w:sz="0" w:space="0" w:color="auto"/>
            <w:left w:val="none" w:sz="0" w:space="0" w:color="auto"/>
            <w:bottom w:val="none" w:sz="0" w:space="0" w:color="auto"/>
            <w:right w:val="none" w:sz="0" w:space="0" w:color="auto"/>
          </w:divBdr>
        </w:div>
        <w:div w:id="608854530">
          <w:marLeft w:val="0"/>
          <w:marRight w:val="0"/>
          <w:marTop w:val="0"/>
          <w:marBottom w:val="0"/>
          <w:divBdr>
            <w:top w:val="none" w:sz="0" w:space="0" w:color="auto"/>
            <w:left w:val="none" w:sz="0" w:space="0" w:color="auto"/>
            <w:bottom w:val="none" w:sz="0" w:space="0" w:color="auto"/>
            <w:right w:val="none" w:sz="0" w:space="0" w:color="auto"/>
          </w:divBdr>
        </w:div>
        <w:div w:id="160128064">
          <w:marLeft w:val="0"/>
          <w:marRight w:val="0"/>
          <w:marTop w:val="0"/>
          <w:marBottom w:val="0"/>
          <w:divBdr>
            <w:top w:val="none" w:sz="0" w:space="0" w:color="auto"/>
            <w:left w:val="none" w:sz="0" w:space="0" w:color="auto"/>
            <w:bottom w:val="none" w:sz="0" w:space="0" w:color="auto"/>
            <w:right w:val="none" w:sz="0" w:space="0" w:color="auto"/>
          </w:divBdr>
        </w:div>
        <w:div w:id="941375363">
          <w:marLeft w:val="0"/>
          <w:marRight w:val="0"/>
          <w:marTop w:val="0"/>
          <w:marBottom w:val="0"/>
          <w:divBdr>
            <w:top w:val="none" w:sz="0" w:space="0" w:color="auto"/>
            <w:left w:val="none" w:sz="0" w:space="0" w:color="auto"/>
            <w:bottom w:val="none" w:sz="0" w:space="0" w:color="auto"/>
            <w:right w:val="none" w:sz="0" w:space="0" w:color="auto"/>
          </w:divBdr>
        </w:div>
        <w:div w:id="308243351">
          <w:marLeft w:val="0"/>
          <w:marRight w:val="0"/>
          <w:marTop w:val="0"/>
          <w:marBottom w:val="0"/>
          <w:divBdr>
            <w:top w:val="none" w:sz="0" w:space="0" w:color="auto"/>
            <w:left w:val="none" w:sz="0" w:space="0" w:color="auto"/>
            <w:bottom w:val="none" w:sz="0" w:space="0" w:color="auto"/>
            <w:right w:val="none" w:sz="0" w:space="0" w:color="auto"/>
          </w:divBdr>
        </w:div>
        <w:div w:id="446777889">
          <w:marLeft w:val="0"/>
          <w:marRight w:val="0"/>
          <w:marTop w:val="0"/>
          <w:marBottom w:val="0"/>
          <w:divBdr>
            <w:top w:val="none" w:sz="0" w:space="0" w:color="auto"/>
            <w:left w:val="none" w:sz="0" w:space="0" w:color="auto"/>
            <w:bottom w:val="none" w:sz="0" w:space="0" w:color="auto"/>
            <w:right w:val="none" w:sz="0" w:space="0" w:color="auto"/>
          </w:divBdr>
        </w:div>
        <w:div w:id="2022001813">
          <w:marLeft w:val="0"/>
          <w:marRight w:val="0"/>
          <w:marTop w:val="0"/>
          <w:marBottom w:val="0"/>
          <w:divBdr>
            <w:top w:val="none" w:sz="0" w:space="0" w:color="auto"/>
            <w:left w:val="none" w:sz="0" w:space="0" w:color="auto"/>
            <w:bottom w:val="none" w:sz="0" w:space="0" w:color="auto"/>
            <w:right w:val="none" w:sz="0" w:space="0" w:color="auto"/>
          </w:divBdr>
        </w:div>
        <w:div w:id="60758438">
          <w:marLeft w:val="0"/>
          <w:marRight w:val="0"/>
          <w:marTop w:val="0"/>
          <w:marBottom w:val="0"/>
          <w:divBdr>
            <w:top w:val="none" w:sz="0" w:space="0" w:color="auto"/>
            <w:left w:val="none" w:sz="0" w:space="0" w:color="auto"/>
            <w:bottom w:val="none" w:sz="0" w:space="0" w:color="auto"/>
            <w:right w:val="none" w:sz="0" w:space="0" w:color="auto"/>
          </w:divBdr>
        </w:div>
      </w:divsChild>
    </w:div>
    <w:div w:id="1982729501">
      <w:bodyDiv w:val="1"/>
      <w:marLeft w:val="0"/>
      <w:marRight w:val="0"/>
      <w:marTop w:val="0"/>
      <w:marBottom w:val="0"/>
      <w:divBdr>
        <w:top w:val="none" w:sz="0" w:space="0" w:color="auto"/>
        <w:left w:val="none" w:sz="0" w:space="0" w:color="auto"/>
        <w:bottom w:val="none" w:sz="0" w:space="0" w:color="auto"/>
        <w:right w:val="none" w:sz="0" w:space="0" w:color="auto"/>
      </w:divBdr>
      <w:divsChild>
        <w:div w:id="1388844669">
          <w:marLeft w:val="0"/>
          <w:marRight w:val="0"/>
          <w:marTop w:val="0"/>
          <w:marBottom w:val="0"/>
          <w:divBdr>
            <w:top w:val="none" w:sz="0" w:space="0" w:color="auto"/>
            <w:left w:val="none" w:sz="0" w:space="0" w:color="auto"/>
            <w:bottom w:val="none" w:sz="0" w:space="0" w:color="auto"/>
            <w:right w:val="none" w:sz="0" w:space="0" w:color="auto"/>
          </w:divBdr>
        </w:div>
        <w:div w:id="1487432323">
          <w:marLeft w:val="0"/>
          <w:marRight w:val="0"/>
          <w:marTop w:val="0"/>
          <w:marBottom w:val="0"/>
          <w:divBdr>
            <w:top w:val="none" w:sz="0" w:space="0" w:color="auto"/>
            <w:left w:val="none" w:sz="0" w:space="0" w:color="auto"/>
            <w:bottom w:val="none" w:sz="0" w:space="0" w:color="auto"/>
            <w:right w:val="none" w:sz="0" w:space="0" w:color="auto"/>
          </w:divBdr>
        </w:div>
        <w:div w:id="1282566269">
          <w:marLeft w:val="0"/>
          <w:marRight w:val="0"/>
          <w:marTop w:val="0"/>
          <w:marBottom w:val="0"/>
          <w:divBdr>
            <w:top w:val="none" w:sz="0" w:space="0" w:color="auto"/>
            <w:left w:val="none" w:sz="0" w:space="0" w:color="auto"/>
            <w:bottom w:val="none" w:sz="0" w:space="0" w:color="auto"/>
            <w:right w:val="none" w:sz="0" w:space="0" w:color="auto"/>
          </w:divBdr>
        </w:div>
        <w:div w:id="1032000187">
          <w:marLeft w:val="0"/>
          <w:marRight w:val="0"/>
          <w:marTop w:val="0"/>
          <w:marBottom w:val="0"/>
          <w:divBdr>
            <w:top w:val="none" w:sz="0" w:space="0" w:color="auto"/>
            <w:left w:val="none" w:sz="0" w:space="0" w:color="auto"/>
            <w:bottom w:val="none" w:sz="0" w:space="0" w:color="auto"/>
            <w:right w:val="none" w:sz="0" w:space="0" w:color="auto"/>
          </w:divBdr>
        </w:div>
        <w:div w:id="413892004">
          <w:marLeft w:val="0"/>
          <w:marRight w:val="0"/>
          <w:marTop w:val="0"/>
          <w:marBottom w:val="0"/>
          <w:divBdr>
            <w:top w:val="none" w:sz="0" w:space="0" w:color="auto"/>
            <w:left w:val="none" w:sz="0" w:space="0" w:color="auto"/>
            <w:bottom w:val="none" w:sz="0" w:space="0" w:color="auto"/>
            <w:right w:val="none" w:sz="0" w:space="0" w:color="auto"/>
          </w:divBdr>
        </w:div>
        <w:div w:id="1013458113">
          <w:marLeft w:val="0"/>
          <w:marRight w:val="0"/>
          <w:marTop w:val="0"/>
          <w:marBottom w:val="0"/>
          <w:divBdr>
            <w:top w:val="none" w:sz="0" w:space="0" w:color="auto"/>
            <w:left w:val="none" w:sz="0" w:space="0" w:color="auto"/>
            <w:bottom w:val="none" w:sz="0" w:space="0" w:color="auto"/>
            <w:right w:val="none" w:sz="0" w:space="0" w:color="auto"/>
          </w:divBdr>
        </w:div>
        <w:div w:id="420876425">
          <w:marLeft w:val="0"/>
          <w:marRight w:val="0"/>
          <w:marTop w:val="0"/>
          <w:marBottom w:val="0"/>
          <w:divBdr>
            <w:top w:val="none" w:sz="0" w:space="0" w:color="auto"/>
            <w:left w:val="none" w:sz="0" w:space="0" w:color="auto"/>
            <w:bottom w:val="none" w:sz="0" w:space="0" w:color="auto"/>
            <w:right w:val="none" w:sz="0" w:space="0" w:color="auto"/>
          </w:divBdr>
        </w:div>
        <w:div w:id="1955552137">
          <w:marLeft w:val="0"/>
          <w:marRight w:val="0"/>
          <w:marTop w:val="0"/>
          <w:marBottom w:val="0"/>
          <w:divBdr>
            <w:top w:val="none" w:sz="0" w:space="0" w:color="auto"/>
            <w:left w:val="none" w:sz="0" w:space="0" w:color="auto"/>
            <w:bottom w:val="none" w:sz="0" w:space="0" w:color="auto"/>
            <w:right w:val="none" w:sz="0" w:space="0" w:color="auto"/>
          </w:divBdr>
        </w:div>
        <w:div w:id="1045761682">
          <w:marLeft w:val="0"/>
          <w:marRight w:val="0"/>
          <w:marTop w:val="0"/>
          <w:marBottom w:val="0"/>
          <w:divBdr>
            <w:top w:val="none" w:sz="0" w:space="0" w:color="auto"/>
            <w:left w:val="none" w:sz="0" w:space="0" w:color="auto"/>
            <w:bottom w:val="none" w:sz="0" w:space="0" w:color="auto"/>
            <w:right w:val="none" w:sz="0" w:space="0" w:color="auto"/>
          </w:divBdr>
        </w:div>
        <w:div w:id="21323391">
          <w:marLeft w:val="0"/>
          <w:marRight w:val="0"/>
          <w:marTop w:val="0"/>
          <w:marBottom w:val="0"/>
          <w:divBdr>
            <w:top w:val="none" w:sz="0" w:space="0" w:color="auto"/>
            <w:left w:val="none" w:sz="0" w:space="0" w:color="auto"/>
            <w:bottom w:val="none" w:sz="0" w:space="0" w:color="auto"/>
            <w:right w:val="none" w:sz="0" w:space="0" w:color="auto"/>
          </w:divBdr>
        </w:div>
        <w:div w:id="1425296158">
          <w:marLeft w:val="0"/>
          <w:marRight w:val="0"/>
          <w:marTop w:val="0"/>
          <w:marBottom w:val="0"/>
          <w:divBdr>
            <w:top w:val="none" w:sz="0" w:space="0" w:color="auto"/>
            <w:left w:val="none" w:sz="0" w:space="0" w:color="auto"/>
            <w:bottom w:val="none" w:sz="0" w:space="0" w:color="auto"/>
            <w:right w:val="none" w:sz="0" w:space="0" w:color="auto"/>
          </w:divBdr>
        </w:div>
        <w:div w:id="1315840430">
          <w:marLeft w:val="0"/>
          <w:marRight w:val="0"/>
          <w:marTop w:val="0"/>
          <w:marBottom w:val="0"/>
          <w:divBdr>
            <w:top w:val="none" w:sz="0" w:space="0" w:color="auto"/>
            <w:left w:val="none" w:sz="0" w:space="0" w:color="auto"/>
            <w:bottom w:val="none" w:sz="0" w:space="0" w:color="auto"/>
            <w:right w:val="none" w:sz="0" w:space="0" w:color="auto"/>
          </w:divBdr>
        </w:div>
        <w:div w:id="387077559">
          <w:marLeft w:val="0"/>
          <w:marRight w:val="0"/>
          <w:marTop w:val="0"/>
          <w:marBottom w:val="0"/>
          <w:divBdr>
            <w:top w:val="none" w:sz="0" w:space="0" w:color="auto"/>
            <w:left w:val="none" w:sz="0" w:space="0" w:color="auto"/>
            <w:bottom w:val="none" w:sz="0" w:space="0" w:color="auto"/>
            <w:right w:val="none" w:sz="0" w:space="0" w:color="auto"/>
          </w:divBdr>
        </w:div>
        <w:div w:id="1835685782">
          <w:marLeft w:val="0"/>
          <w:marRight w:val="0"/>
          <w:marTop w:val="0"/>
          <w:marBottom w:val="0"/>
          <w:divBdr>
            <w:top w:val="none" w:sz="0" w:space="0" w:color="auto"/>
            <w:left w:val="none" w:sz="0" w:space="0" w:color="auto"/>
            <w:bottom w:val="none" w:sz="0" w:space="0" w:color="auto"/>
            <w:right w:val="none" w:sz="0" w:space="0" w:color="auto"/>
          </w:divBdr>
        </w:div>
        <w:div w:id="697318398">
          <w:marLeft w:val="0"/>
          <w:marRight w:val="0"/>
          <w:marTop w:val="0"/>
          <w:marBottom w:val="0"/>
          <w:divBdr>
            <w:top w:val="none" w:sz="0" w:space="0" w:color="auto"/>
            <w:left w:val="none" w:sz="0" w:space="0" w:color="auto"/>
            <w:bottom w:val="none" w:sz="0" w:space="0" w:color="auto"/>
            <w:right w:val="none" w:sz="0" w:space="0" w:color="auto"/>
          </w:divBdr>
        </w:div>
        <w:div w:id="720634249">
          <w:marLeft w:val="0"/>
          <w:marRight w:val="0"/>
          <w:marTop w:val="0"/>
          <w:marBottom w:val="0"/>
          <w:divBdr>
            <w:top w:val="none" w:sz="0" w:space="0" w:color="auto"/>
            <w:left w:val="none" w:sz="0" w:space="0" w:color="auto"/>
            <w:bottom w:val="none" w:sz="0" w:space="0" w:color="auto"/>
            <w:right w:val="none" w:sz="0" w:space="0" w:color="auto"/>
          </w:divBdr>
        </w:div>
        <w:div w:id="1602571028">
          <w:marLeft w:val="0"/>
          <w:marRight w:val="0"/>
          <w:marTop w:val="0"/>
          <w:marBottom w:val="0"/>
          <w:divBdr>
            <w:top w:val="none" w:sz="0" w:space="0" w:color="auto"/>
            <w:left w:val="none" w:sz="0" w:space="0" w:color="auto"/>
            <w:bottom w:val="none" w:sz="0" w:space="0" w:color="auto"/>
            <w:right w:val="none" w:sz="0" w:space="0" w:color="auto"/>
          </w:divBdr>
        </w:div>
        <w:div w:id="1367605283">
          <w:marLeft w:val="0"/>
          <w:marRight w:val="0"/>
          <w:marTop w:val="0"/>
          <w:marBottom w:val="0"/>
          <w:divBdr>
            <w:top w:val="none" w:sz="0" w:space="0" w:color="auto"/>
            <w:left w:val="none" w:sz="0" w:space="0" w:color="auto"/>
            <w:bottom w:val="none" w:sz="0" w:space="0" w:color="auto"/>
            <w:right w:val="none" w:sz="0" w:space="0" w:color="auto"/>
          </w:divBdr>
        </w:div>
        <w:div w:id="1271085657">
          <w:marLeft w:val="0"/>
          <w:marRight w:val="0"/>
          <w:marTop w:val="0"/>
          <w:marBottom w:val="0"/>
          <w:divBdr>
            <w:top w:val="none" w:sz="0" w:space="0" w:color="auto"/>
            <w:left w:val="none" w:sz="0" w:space="0" w:color="auto"/>
            <w:bottom w:val="none" w:sz="0" w:space="0" w:color="auto"/>
            <w:right w:val="none" w:sz="0" w:space="0" w:color="auto"/>
          </w:divBdr>
        </w:div>
      </w:divsChild>
    </w:div>
    <w:div w:id="1987003076">
      <w:bodyDiv w:val="1"/>
      <w:marLeft w:val="0"/>
      <w:marRight w:val="0"/>
      <w:marTop w:val="0"/>
      <w:marBottom w:val="0"/>
      <w:divBdr>
        <w:top w:val="none" w:sz="0" w:space="0" w:color="auto"/>
        <w:left w:val="none" w:sz="0" w:space="0" w:color="auto"/>
        <w:bottom w:val="none" w:sz="0" w:space="0" w:color="auto"/>
        <w:right w:val="none" w:sz="0" w:space="0" w:color="auto"/>
      </w:divBdr>
      <w:divsChild>
        <w:div w:id="2113933471">
          <w:marLeft w:val="0"/>
          <w:marRight w:val="0"/>
          <w:marTop w:val="0"/>
          <w:marBottom w:val="0"/>
          <w:divBdr>
            <w:top w:val="none" w:sz="0" w:space="0" w:color="auto"/>
            <w:left w:val="none" w:sz="0" w:space="0" w:color="auto"/>
            <w:bottom w:val="none" w:sz="0" w:space="0" w:color="auto"/>
            <w:right w:val="none" w:sz="0" w:space="0" w:color="auto"/>
          </w:divBdr>
        </w:div>
        <w:div w:id="889071525">
          <w:marLeft w:val="0"/>
          <w:marRight w:val="0"/>
          <w:marTop w:val="0"/>
          <w:marBottom w:val="0"/>
          <w:divBdr>
            <w:top w:val="none" w:sz="0" w:space="0" w:color="auto"/>
            <w:left w:val="none" w:sz="0" w:space="0" w:color="auto"/>
            <w:bottom w:val="none" w:sz="0" w:space="0" w:color="auto"/>
            <w:right w:val="none" w:sz="0" w:space="0" w:color="auto"/>
          </w:divBdr>
        </w:div>
        <w:div w:id="2096395317">
          <w:marLeft w:val="0"/>
          <w:marRight w:val="0"/>
          <w:marTop w:val="0"/>
          <w:marBottom w:val="0"/>
          <w:divBdr>
            <w:top w:val="none" w:sz="0" w:space="0" w:color="auto"/>
            <w:left w:val="none" w:sz="0" w:space="0" w:color="auto"/>
            <w:bottom w:val="none" w:sz="0" w:space="0" w:color="auto"/>
            <w:right w:val="none" w:sz="0" w:space="0" w:color="auto"/>
          </w:divBdr>
        </w:div>
        <w:div w:id="1270235681">
          <w:marLeft w:val="0"/>
          <w:marRight w:val="0"/>
          <w:marTop w:val="0"/>
          <w:marBottom w:val="0"/>
          <w:divBdr>
            <w:top w:val="none" w:sz="0" w:space="0" w:color="auto"/>
            <w:left w:val="none" w:sz="0" w:space="0" w:color="auto"/>
            <w:bottom w:val="none" w:sz="0" w:space="0" w:color="auto"/>
            <w:right w:val="none" w:sz="0" w:space="0" w:color="auto"/>
          </w:divBdr>
        </w:div>
        <w:div w:id="280306372">
          <w:marLeft w:val="0"/>
          <w:marRight w:val="0"/>
          <w:marTop w:val="0"/>
          <w:marBottom w:val="0"/>
          <w:divBdr>
            <w:top w:val="none" w:sz="0" w:space="0" w:color="auto"/>
            <w:left w:val="none" w:sz="0" w:space="0" w:color="auto"/>
            <w:bottom w:val="none" w:sz="0" w:space="0" w:color="auto"/>
            <w:right w:val="none" w:sz="0" w:space="0" w:color="auto"/>
          </w:divBdr>
        </w:div>
        <w:div w:id="1137723316">
          <w:marLeft w:val="0"/>
          <w:marRight w:val="0"/>
          <w:marTop w:val="0"/>
          <w:marBottom w:val="0"/>
          <w:divBdr>
            <w:top w:val="none" w:sz="0" w:space="0" w:color="auto"/>
            <w:left w:val="none" w:sz="0" w:space="0" w:color="auto"/>
            <w:bottom w:val="none" w:sz="0" w:space="0" w:color="auto"/>
            <w:right w:val="none" w:sz="0" w:space="0" w:color="auto"/>
          </w:divBdr>
        </w:div>
        <w:div w:id="1638804233">
          <w:marLeft w:val="0"/>
          <w:marRight w:val="0"/>
          <w:marTop w:val="0"/>
          <w:marBottom w:val="0"/>
          <w:divBdr>
            <w:top w:val="none" w:sz="0" w:space="0" w:color="auto"/>
            <w:left w:val="none" w:sz="0" w:space="0" w:color="auto"/>
            <w:bottom w:val="none" w:sz="0" w:space="0" w:color="auto"/>
            <w:right w:val="none" w:sz="0" w:space="0" w:color="auto"/>
          </w:divBdr>
        </w:div>
        <w:div w:id="403525965">
          <w:marLeft w:val="0"/>
          <w:marRight w:val="0"/>
          <w:marTop w:val="0"/>
          <w:marBottom w:val="0"/>
          <w:divBdr>
            <w:top w:val="none" w:sz="0" w:space="0" w:color="auto"/>
            <w:left w:val="none" w:sz="0" w:space="0" w:color="auto"/>
            <w:bottom w:val="none" w:sz="0" w:space="0" w:color="auto"/>
            <w:right w:val="none" w:sz="0" w:space="0" w:color="auto"/>
          </w:divBdr>
        </w:div>
        <w:div w:id="327440567">
          <w:marLeft w:val="0"/>
          <w:marRight w:val="0"/>
          <w:marTop w:val="0"/>
          <w:marBottom w:val="0"/>
          <w:divBdr>
            <w:top w:val="none" w:sz="0" w:space="0" w:color="auto"/>
            <w:left w:val="none" w:sz="0" w:space="0" w:color="auto"/>
            <w:bottom w:val="none" w:sz="0" w:space="0" w:color="auto"/>
            <w:right w:val="none" w:sz="0" w:space="0" w:color="auto"/>
          </w:divBdr>
        </w:div>
        <w:div w:id="311179568">
          <w:marLeft w:val="0"/>
          <w:marRight w:val="0"/>
          <w:marTop w:val="0"/>
          <w:marBottom w:val="0"/>
          <w:divBdr>
            <w:top w:val="none" w:sz="0" w:space="0" w:color="auto"/>
            <w:left w:val="none" w:sz="0" w:space="0" w:color="auto"/>
            <w:bottom w:val="none" w:sz="0" w:space="0" w:color="auto"/>
            <w:right w:val="none" w:sz="0" w:space="0" w:color="auto"/>
          </w:divBdr>
        </w:div>
        <w:div w:id="2143691891">
          <w:marLeft w:val="0"/>
          <w:marRight w:val="0"/>
          <w:marTop w:val="0"/>
          <w:marBottom w:val="0"/>
          <w:divBdr>
            <w:top w:val="none" w:sz="0" w:space="0" w:color="auto"/>
            <w:left w:val="none" w:sz="0" w:space="0" w:color="auto"/>
            <w:bottom w:val="none" w:sz="0" w:space="0" w:color="auto"/>
            <w:right w:val="none" w:sz="0" w:space="0" w:color="auto"/>
          </w:divBdr>
        </w:div>
        <w:div w:id="1836799089">
          <w:marLeft w:val="0"/>
          <w:marRight w:val="0"/>
          <w:marTop w:val="0"/>
          <w:marBottom w:val="0"/>
          <w:divBdr>
            <w:top w:val="none" w:sz="0" w:space="0" w:color="auto"/>
            <w:left w:val="none" w:sz="0" w:space="0" w:color="auto"/>
            <w:bottom w:val="none" w:sz="0" w:space="0" w:color="auto"/>
            <w:right w:val="none" w:sz="0" w:space="0" w:color="auto"/>
          </w:divBdr>
        </w:div>
        <w:div w:id="510461230">
          <w:marLeft w:val="0"/>
          <w:marRight w:val="0"/>
          <w:marTop w:val="0"/>
          <w:marBottom w:val="0"/>
          <w:divBdr>
            <w:top w:val="none" w:sz="0" w:space="0" w:color="auto"/>
            <w:left w:val="none" w:sz="0" w:space="0" w:color="auto"/>
            <w:bottom w:val="none" w:sz="0" w:space="0" w:color="auto"/>
            <w:right w:val="none" w:sz="0" w:space="0" w:color="auto"/>
          </w:divBdr>
        </w:div>
        <w:div w:id="926963381">
          <w:marLeft w:val="0"/>
          <w:marRight w:val="0"/>
          <w:marTop w:val="0"/>
          <w:marBottom w:val="0"/>
          <w:divBdr>
            <w:top w:val="none" w:sz="0" w:space="0" w:color="auto"/>
            <w:left w:val="none" w:sz="0" w:space="0" w:color="auto"/>
            <w:bottom w:val="none" w:sz="0" w:space="0" w:color="auto"/>
            <w:right w:val="none" w:sz="0" w:space="0" w:color="auto"/>
          </w:divBdr>
        </w:div>
        <w:div w:id="1849950590">
          <w:marLeft w:val="0"/>
          <w:marRight w:val="0"/>
          <w:marTop w:val="0"/>
          <w:marBottom w:val="0"/>
          <w:divBdr>
            <w:top w:val="none" w:sz="0" w:space="0" w:color="auto"/>
            <w:left w:val="none" w:sz="0" w:space="0" w:color="auto"/>
            <w:bottom w:val="none" w:sz="0" w:space="0" w:color="auto"/>
            <w:right w:val="none" w:sz="0" w:space="0" w:color="auto"/>
          </w:divBdr>
        </w:div>
        <w:div w:id="1333603199">
          <w:marLeft w:val="0"/>
          <w:marRight w:val="0"/>
          <w:marTop w:val="0"/>
          <w:marBottom w:val="0"/>
          <w:divBdr>
            <w:top w:val="none" w:sz="0" w:space="0" w:color="auto"/>
            <w:left w:val="none" w:sz="0" w:space="0" w:color="auto"/>
            <w:bottom w:val="none" w:sz="0" w:space="0" w:color="auto"/>
            <w:right w:val="none" w:sz="0" w:space="0" w:color="auto"/>
          </w:divBdr>
        </w:div>
        <w:div w:id="1152402680">
          <w:marLeft w:val="0"/>
          <w:marRight w:val="0"/>
          <w:marTop w:val="0"/>
          <w:marBottom w:val="0"/>
          <w:divBdr>
            <w:top w:val="none" w:sz="0" w:space="0" w:color="auto"/>
            <w:left w:val="none" w:sz="0" w:space="0" w:color="auto"/>
            <w:bottom w:val="none" w:sz="0" w:space="0" w:color="auto"/>
            <w:right w:val="none" w:sz="0" w:space="0" w:color="auto"/>
          </w:divBdr>
        </w:div>
        <w:div w:id="1782718951">
          <w:marLeft w:val="0"/>
          <w:marRight w:val="0"/>
          <w:marTop w:val="0"/>
          <w:marBottom w:val="0"/>
          <w:divBdr>
            <w:top w:val="none" w:sz="0" w:space="0" w:color="auto"/>
            <w:left w:val="none" w:sz="0" w:space="0" w:color="auto"/>
            <w:bottom w:val="none" w:sz="0" w:space="0" w:color="auto"/>
            <w:right w:val="none" w:sz="0" w:space="0" w:color="auto"/>
          </w:divBdr>
        </w:div>
        <w:div w:id="440146325">
          <w:marLeft w:val="0"/>
          <w:marRight w:val="0"/>
          <w:marTop w:val="0"/>
          <w:marBottom w:val="0"/>
          <w:divBdr>
            <w:top w:val="none" w:sz="0" w:space="0" w:color="auto"/>
            <w:left w:val="none" w:sz="0" w:space="0" w:color="auto"/>
            <w:bottom w:val="none" w:sz="0" w:space="0" w:color="auto"/>
            <w:right w:val="none" w:sz="0" w:space="0" w:color="auto"/>
          </w:divBdr>
        </w:div>
      </w:divsChild>
    </w:div>
    <w:div w:id="206151826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08">
          <w:marLeft w:val="0"/>
          <w:marRight w:val="0"/>
          <w:marTop w:val="0"/>
          <w:marBottom w:val="0"/>
          <w:divBdr>
            <w:top w:val="none" w:sz="0" w:space="0" w:color="auto"/>
            <w:left w:val="none" w:sz="0" w:space="0" w:color="auto"/>
            <w:bottom w:val="none" w:sz="0" w:space="0" w:color="auto"/>
            <w:right w:val="none" w:sz="0" w:space="0" w:color="auto"/>
          </w:divBdr>
        </w:div>
        <w:div w:id="655768365">
          <w:marLeft w:val="0"/>
          <w:marRight w:val="0"/>
          <w:marTop w:val="0"/>
          <w:marBottom w:val="0"/>
          <w:divBdr>
            <w:top w:val="none" w:sz="0" w:space="0" w:color="auto"/>
            <w:left w:val="none" w:sz="0" w:space="0" w:color="auto"/>
            <w:bottom w:val="none" w:sz="0" w:space="0" w:color="auto"/>
            <w:right w:val="none" w:sz="0" w:space="0" w:color="auto"/>
          </w:divBdr>
        </w:div>
        <w:div w:id="1226260847">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 w:id="1623534361">
          <w:marLeft w:val="0"/>
          <w:marRight w:val="0"/>
          <w:marTop w:val="0"/>
          <w:marBottom w:val="0"/>
          <w:divBdr>
            <w:top w:val="none" w:sz="0" w:space="0" w:color="auto"/>
            <w:left w:val="none" w:sz="0" w:space="0" w:color="auto"/>
            <w:bottom w:val="none" w:sz="0" w:space="0" w:color="auto"/>
            <w:right w:val="none" w:sz="0" w:space="0" w:color="auto"/>
          </w:divBdr>
        </w:div>
        <w:div w:id="1787656829">
          <w:marLeft w:val="0"/>
          <w:marRight w:val="0"/>
          <w:marTop w:val="0"/>
          <w:marBottom w:val="0"/>
          <w:divBdr>
            <w:top w:val="none" w:sz="0" w:space="0" w:color="auto"/>
            <w:left w:val="none" w:sz="0" w:space="0" w:color="auto"/>
            <w:bottom w:val="none" w:sz="0" w:space="0" w:color="auto"/>
            <w:right w:val="none" w:sz="0" w:space="0" w:color="auto"/>
          </w:divBdr>
        </w:div>
        <w:div w:id="787705659">
          <w:marLeft w:val="0"/>
          <w:marRight w:val="0"/>
          <w:marTop w:val="0"/>
          <w:marBottom w:val="0"/>
          <w:divBdr>
            <w:top w:val="none" w:sz="0" w:space="0" w:color="auto"/>
            <w:left w:val="none" w:sz="0" w:space="0" w:color="auto"/>
            <w:bottom w:val="none" w:sz="0" w:space="0" w:color="auto"/>
            <w:right w:val="none" w:sz="0" w:space="0" w:color="auto"/>
          </w:divBdr>
        </w:div>
        <w:div w:id="1342389847">
          <w:marLeft w:val="0"/>
          <w:marRight w:val="0"/>
          <w:marTop w:val="0"/>
          <w:marBottom w:val="0"/>
          <w:divBdr>
            <w:top w:val="none" w:sz="0" w:space="0" w:color="auto"/>
            <w:left w:val="none" w:sz="0" w:space="0" w:color="auto"/>
            <w:bottom w:val="none" w:sz="0" w:space="0" w:color="auto"/>
            <w:right w:val="none" w:sz="0" w:space="0" w:color="auto"/>
          </w:divBdr>
        </w:div>
        <w:div w:id="864826187">
          <w:marLeft w:val="0"/>
          <w:marRight w:val="0"/>
          <w:marTop w:val="0"/>
          <w:marBottom w:val="0"/>
          <w:divBdr>
            <w:top w:val="none" w:sz="0" w:space="0" w:color="auto"/>
            <w:left w:val="none" w:sz="0" w:space="0" w:color="auto"/>
            <w:bottom w:val="none" w:sz="0" w:space="0" w:color="auto"/>
            <w:right w:val="none" w:sz="0" w:space="0" w:color="auto"/>
          </w:divBdr>
        </w:div>
        <w:div w:id="1351370110">
          <w:marLeft w:val="0"/>
          <w:marRight w:val="0"/>
          <w:marTop w:val="0"/>
          <w:marBottom w:val="0"/>
          <w:divBdr>
            <w:top w:val="none" w:sz="0" w:space="0" w:color="auto"/>
            <w:left w:val="none" w:sz="0" w:space="0" w:color="auto"/>
            <w:bottom w:val="none" w:sz="0" w:space="0" w:color="auto"/>
            <w:right w:val="none" w:sz="0" w:space="0" w:color="auto"/>
          </w:divBdr>
        </w:div>
        <w:div w:id="22948612">
          <w:marLeft w:val="0"/>
          <w:marRight w:val="0"/>
          <w:marTop w:val="0"/>
          <w:marBottom w:val="0"/>
          <w:divBdr>
            <w:top w:val="none" w:sz="0" w:space="0" w:color="auto"/>
            <w:left w:val="none" w:sz="0" w:space="0" w:color="auto"/>
            <w:bottom w:val="none" w:sz="0" w:space="0" w:color="auto"/>
            <w:right w:val="none" w:sz="0" w:space="0" w:color="auto"/>
          </w:divBdr>
        </w:div>
        <w:div w:id="1008677522">
          <w:marLeft w:val="0"/>
          <w:marRight w:val="0"/>
          <w:marTop w:val="0"/>
          <w:marBottom w:val="0"/>
          <w:divBdr>
            <w:top w:val="none" w:sz="0" w:space="0" w:color="auto"/>
            <w:left w:val="none" w:sz="0" w:space="0" w:color="auto"/>
            <w:bottom w:val="none" w:sz="0" w:space="0" w:color="auto"/>
            <w:right w:val="none" w:sz="0" w:space="0" w:color="auto"/>
          </w:divBdr>
        </w:div>
        <w:div w:id="876814831">
          <w:marLeft w:val="0"/>
          <w:marRight w:val="0"/>
          <w:marTop w:val="0"/>
          <w:marBottom w:val="0"/>
          <w:divBdr>
            <w:top w:val="none" w:sz="0" w:space="0" w:color="auto"/>
            <w:left w:val="none" w:sz="0" w:space="0" w:color="auto"/>
            <w:bottom w:val="none" w:sz="0" w:space="0" w:color="auto"/>
            <w:right w:val="none" w:sz="0" w:space="0" w:color="auto"/>
          </w:divBdr>
        </w:div>
        <w:div w:id="1420100346">
          <w:marLeft w:val="0"/>
          <w:marRight w:val="0"/>
          <w:marTop w:val="0"/>
          <w:marBottom w:val="0"/>
          <w:divBdr>
            <w:top w:val="none" w:sz="0" w:space="0" w:color="auto"/>
            <w:left w:val="none" w:sz="0" w:space="0" w:color="auto"/>
            <w:bottom w:val="none" w:sz="0" w:space="0" w:color="auto"/>
            <w:right w:val="none" w:sz="0" w:space="0" w:color="auto"/>
          </w:divBdr>
        </w:div>
        <w:div w:id="808742231">
          <w:marLeft w:val="0"/>
          <w:marRight w:val="0"/>
          <w:marTop w:val="0"/>
          <w:marBottom w:val="0"/>
          <w:divBdr>
            <w:top w:val="none" w:sz="0" w:space="0" w:color="auto"/>
            <w:left w:val="none" w:sz="0" w:space="0" w:color="auto"/>
            <w:bottom w:val="none" w:sz="0" w:space="0" w:color="auto"/>
            <w:right w:val="none" w:sz="0" w:space="0" w:color="auto"/>
          </w:divBdr>
        </w:div>
        <w:div w:id="1137337864">
          <w:marLeft w:val="0"/>
          <w:marRight w:val="0"/>
          <w:marTop w:val="0"/>
          <w:marBottom w:val="0"/>
          <w:divBdr>
            <w:top w:val="none" w:sz="0" w:space="0" w:color="auto"/>
            <w:left w:val="none" w:sz="0" w:space="0" w:color="auto"/>
            <w:bottom w:val="none" w:sz="0" w:space="0" w:color="auto"/>
            <w:right w:val="none" w:sz="0" w:space="0" w:color="auto"/>
          </w:divBdr>
        </w:div>
        <w:div w:id="1834879666">
          <w:marLeft w:val="0"/>
          <w:marRight w:val="0"/>
          <w:marTop w:val="0"/>
          <w:marBottom w:val="0"/>
          <w:divBdr>
            <w:top w:val="none" w:sz="0" w:space="0" w:color="auto"/>
            <w:left w:val="none" w:sz="0" w:space="0" w:color="auto"/>
            <w:bottom w:val="none" w:sz="0" w:space="0" w:color="auto"/>
            <w:right w:val="none" w:sz="0" w:space="0" w:color="auto"/>
          </w:divBdr>
        </w:div>
        <w:div w:id="1660958889">
          <w:marLeft w:val="0"/>
          <w:marRight w:val="0"/>
          <w:marTop w:val="0"/>
          <w:marBottom w:val="0"/>
          <w:divBdr>
            <w:top w:val="none" w:sz="0" w:space="0" w:color="auto"/>
            <w:left w:val="none" w:sz="0" w:space="0" w:color="auto"/>
            <w:bottom w:val="none" w:sz="0" w:space="0" w:color="auto"/>
            <w:right w:val="none" w:sz="0" w:space="0" w:color="auto"/>
          </w:divBdr>
        </w:div>
        <w:div w:id="1414625090">
          <w:marLeft w:val="0"/>
          <w:marRight w:val="0"/>
          <w:marTop w:val="0"/>
          <w:marBottom w:val="0"/>
          <w:divBdr>
            <w:top w:val="none" w:sz="0" w:space="0" w:color="auto"/>
            <w:left w:val="none" w:sz="0" w:space="0" w:color="auto"/>
            <w:bottom w:val="none" w:sz="0" w:space="0" w:color="auto"/>
            <w:right w:val="none" w:sz="0" w:space="0" w:color="auto"/>
          </w:divBdr>
        </w:div>
        <w:div w:id="1281645116">
          <w:marLeft w:val="0"/>
          <w:marRight w:val="0"/>
          <w:marTop w:val="0"/>
          <w:marBottom w:val="0"/>
          <w:divBdr>
            <w:top w:val="none" w:sz="0" w:space="0" w:color="auto"/>
            <w:left w:val="none" w:sz="0" w:space="0" w:color="auto"/>
            <w:bottom w:val="none" w:sz="0" w:space="0" w:color="auto"/>
            <w:right w:val="none" w:sz="0" w:space="0" w:color="auto"/>
          </w:divBdr>
        </w:div>
        <w:div w:id="1230649288">
          <w:marLeft w:val="0"/>
          <w:marRight w:val="0"/>
          <w:marTop w:val="0"/>
          <w:marBottom w:val="0"/>
          <w:divBdr>
            <w:top w:val="none" w:sz="0" w:space="0" w:color="auto"/>
            <w:left w:val="none" w:sz="0" w:space="0" w:color="auto"/>
            <w:bottom w:val="none" w:sz="0" w:space="0" w:color="auto"/>
            <w:right w:val="none" w:sz="0" w:space="0" w:color="auto"/>
          </w:divBdr>
        </w:div>
        <w:div w:id="2122383820">
          <w:marLeft w:val="0"/>
          <w:marRight w:val="0"/>
          <w:marTop w:val="0"/>
          <w:marBottom w:val="0"/>
          <w:divBdr>
            <w:top w:val="none" w:sz="0" w:space="0" w:color="auto"/>
            <w:left w:val="none" w:sz="0" w:space="0" w:color="auto"/>
            <w:bottom w:val="none" w:sz="0" w:space="0" w:color="auto"/>
            <w:right w:val="none" w:sz="0" w:space="0" w:color="auto"/>
          </w:divBdr>
        </w:div>
        <w:div w:id="1997683189">
          <w:marLeft w:val="0"/>
          <w:marRight w:val="0"/>
          <w:marTop w:val="0"/>
          <w:marBottom w:val="0"/>
          <w:divBdr>
            <w:top w:val="none" w:sz="0" w:space="0" w:color="auto"/>
            <w:left w:val="none" w:sz="0" w:space="0" w:color="auto"/>
            <w:bottom w:val="none" w:sz="0" w:space="0" w:color="auto"/>
            <w:right w:val="none" w:sz="0" w:space="0" w:color="auto"/>
          </w:divBdr>
        </w:div>
        <w:div w:id="9534392">
          <w:marLeft w:val="0"/>
          <w:marRight w:val="0"/>
          <w:marTop w:val="0"/>
          <w:marBottom w:val="0"/>
          <w:divBdr>
            <w:top w:val="none" w:sz="0" w:space="0" w:color="auto"/>
            <w:left w:val="none" w:sz="0" w:space="0" w:color="auto"/>
            <w:bottom w:val="none" w:sz="0" w:space="0" w:color="auto"/>
            <w:right w:val="none" w:sz="0" w:space="0" w:color="auto"/>
          </w:divBdr>
        </w:div>
      </w:divsChild>
    </w:div>
    <w:div w:id="2062513685">
      <w:bodyDiv w:val="1"/>
      <w:marLeft w:val="0"/>
      <w:marRight w:val="0"/>
      <w:marTop w:val="0"/>
      <w:marBottom w:val="0"/>
      <w:divBdr>
        <w:top w:val="none" w:sz="0" w:space="0" w:color="auto"/>
        <w:left w:val="none" w:sz="0" w:space="0" w:color="auto"/>
        <w:bottom w:val="none" w:sz="0" w:space="0" w:color="auto"/>
        <w:right w:val="none" w:sz="0" w:space="0" w:color="auto"/>
      </w:divBdr>
    </w:div>
    <w:div w:id="2078280794">
      <w:bodyDiv w:val="1"/>
      <w:marLeft w:val="0"/>
      <w:marRight w:val="0"/>
      <w:marTop w:val="0"/>
      <w:marBottom w:val="0"/>
      <w:divBdr>
        <w:top w:val="none" w:sz="0" w:space="0" w:color="auto"/>
        <w:left w:val="none" w:sz="0" w:space="0" w:color="auto"/>
        <w:bottom w:val="none" w:sz="0" w:space="0" w:color="auto"/>
        <w:right w:val="none" w:sz="0" w:space="0" w:color="auto"/>
      </w:divBdr>
    </w:div>
    <w:div w:id="212896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s://www.iza.org/publications/dp/13229/%20the-covid-19-crisis-and-telework-a-research-survey-on-experiences-expectations-and-hopes" TargetMode="External"/><Relationship Id="rId39" Type="http://schemas.openxmlformats.org/officeDocument/2006/relationships/hyperlink" Target="https://www.birmingham.ac.uk/Documents/college-social-sciences/business/research/responsible-business/managerialexperiences-during-covid19-2020-accessible.pdf" TargetMode="External"/><Relationship Id="rId21" Type="http://schemas.openxmlformats.org/officeDocument/2006/relationships/hyperlink" Target="https://www.mckinsey.com/business-functions/organization/our-insights/what-employees-are-sayingabout-the-future-of-remote-work" TargetMode="External"/><Relationship Id="rId34" Type="http://schemas.openxmlformats.org/officeDocument/2006/relationships/hyperlink" Target="https://www.fastcompany.com/90607167/isnow-a-good-time-to-change-careers-more-workers-are-feeling-good-about-it" TargetMode="External"/><Relationship Id="rId42" Type="http://schemas.openxmlformats.org/officeDocument/2006/relationships/hyperlink" Target="https://21771459.fs1.hubspotusercontent-na1.net/hubfs/21771459/Investa%20-%20Website%20Pages%20%5BDO%20NOT%20DELETE%5D/Resources/Investa-Office-Labour-Productivity-October-2020.pdf" TargetMode="External"/><Relationship Id="rId47" Type="http://schemas.openxmlformats.org/officeDocument/2006/relationships/hyperlink" Target="https://news.microsoft.com/worklab/work-trend-index-hybrid-work/" TargetMode="External"/><Relationship Id="rId50" Type="http://schemas.openxmlformats.org/officeDocument/2006/relationships/hyperlink" Target="https://www.weforum.org/reports/the-future-of-jobs-report-2020" TargetMode="External"/><Relationship Id="rId55" Type="http://schemas.openxmlformats.org/officeDocument/2006/relationships/hyperlink" Target="https://www.veldhoencompany.com/wp-content/uploads/2020/07/impact-of-covid-19-on-activity-based-working-_-final-articl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cbre.com.au/insights/reports/australian-flex-space-report" TargetMode="External"/><Relationship Id="rId11" Type="http://schemas.openxmlformats.org/officeDocument/2006/relationships/hyperlink" Target="mailto:kusal.nanayakkara@rmit.edu.au" TargetMode="External"/><Relationship Id="rId24" Type="http://schemas.openxmlformats.org/officeDocument/2006/relationships/hyperlink" Target="https://bfi.uchicago.edu/working-paper/why-working-from-home-will-stick/" TargetMode="External"/><Relationship Id="rId32" Type="http://schemas.openxmlformats.org/officeDocument/2006/relationships/hyperlink" Target="https://www2.deloitte.com/global/en/pages/about-deloitte/articles/human-capital-trends.html" TargetMode="External"/><Relationship Id="rId37" Type="http://schemas.openxmlformats.org/officeDocument/2006/relationships/hyperlink" Target="https://www.dezeen.com/2016/03/22/haworth-white-paper-research-how-to-create-a-successful-organisational-culture-working-styles-office-design/" TargetMode="External"/><Relationship Id="rId40" Type="http://schemas.openxmlformats.org/officeDocument/2006/relationships/hyperlink" Target="https://21771459.fs1.hubspotusercontent-na1.net/hubfs/21771459/Investa%20-%20Website%20Pages%20%5BDO%20NOT%20DELETE%5D/Resources/Investa-Office-Labour-Productivity-October-2020.pdf" TargetMode="External"/><Relationship Id="rId45" Type="http://schemas.openxmlformats.org/officeDocument/2006/relationships/hyperlink" Target="https://content.knightfrank.com/research/2033/documents/en/12-dynamics-of-the-post-covid-19-workplace-july-7337.pdf" TargetMode="External"/><Relationship Id="rId53" Type="http://schemas.openxmlformats.org/officeDocument/2006/relationships/hyperlink" Target="https://www.strategyand.pwc.com/m1/en/articles/2020/how-the-pandemic-can-change-workplace-culture-for-the-better.htm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rup.com/perspectives/publications/research/section/future-of-offices-in-a-post-pandemic-world" TargetMode="External"/><Relationship Id="rId27" Type="http://schemas.openxmlformats.org/officeDocument/2006/relationships/hyperlink" Target="https://cmr.berkeley.edu/2021/07/how-have-organizational-cultures-shifted/" TargetMode="External"/><Relationship Id="rId30" Type="http://schemas.openxmlformats.org/officeDocument/2006/relationships/hyperlink" Target="file://localhost/C:/Users/e25092/Downloads/122020Part3WorkplaceEcosystems.pdf" TargetMode="External"/><Relationship Id="rId35" Type="http://schemas.openxmlformats.org/officeDocument/2006/relationships/hyperlink" Target="https://www.fastcompany.com/90607167/isnow-a-good-time-to-change-careers-more-workers-are-feeling-good-about-it" TargetMode="External"/><Relationship Id="rId43" Type="http://schemas.openxmlformats.org/officeDocument/2006/relationships/hyperlink" Target="https://www.investa.com.au/hubfs/Research%20Investa%20Inside%20-%20May%202023.pdf" TargetMode="External"/><Relationship Id="rId48" Type="http://schemas.openxmlformats.org/officeDocument/2006/relationships/hyperlink" Target="https://www.propertycouncil.com.au/media-releases/melbourne-s-cbd-set-to-rebound-as-office-demand-surg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pdfs.semanticscholar.org/b0e2/fd342fcf402920e264f15070276b79be1e25.pdf" TargetMode="External"/><Relationship Id="rId3" Type="http://schemas.openxmlformats.org/officeDocument/2006/relationships/customXml" Target="../customXml/item3.xml"/><Relationship Id="rId12" Type="http://schemas.openxmlformats.org/officeDocument/2006/relationships/hyperlink" Target="mailto:kusal.nanayakkara@rmit.edu.au" TargetMode="External"/><Relationship Id="rId17" Type="http://schemas.openxmlformats.org/officeDocument/2006/relationships/image" Target="media/image5.png"/><Relationship Id="rId25" Type="http://schemas.openxmlformats.org/officeDocument/2006/relationships/hyperlink" Target="https://www.iza.org/publications/dp/13229/%20the-covid-19-crisis-and-telework-a-research-survey-on-experiences-expectations-and-hopes" TargetMode="External"/><Relationship Id="rId33" Type="http://schemas.openxmlformats.org/officeDocument/2006/relationships/hyperlink" Target="https://www2.deloitte.com/global/en/pages/about-deloitte/articles/human-capital-trends.html" TargetMode="External"/><Relationship Id="rId38" Type="http://schemas.openxmlformats.org/officeDocument/2006/relationships/hyperlink" Target="https://www.birmingham.ac.uk/Documents/college-social-sciences/business/research/responsible-business/managerialexperiences-during-covid19-2020-accessible.pdf" TargetMode="External"/><Relationship Id="rId46" Type="http://schemas.openxmlformats.org/officeDocument/2006/relationships/hyperlink" Target="https://content.knightfrank.com/research/2033/documents/en/12-dynamics-of-the-post-covid-19-workplace-july-7337.pdf" TargetMode="External"/><Relationship Id="rId59" Type="http://schemas.openxmlformats.org/officeDocument/2006/relationships/theme" Target="theme/theme1.xml"/><Relationship Id="rId20" Type="http://schemas.openxmlformats.org/officeDocument/2006/relationships/hyperlink" Target="https://www.mckinsey.com/business-functions/organization/our-insights/what-employees-are-sayingabout-the-future-of-remote-work" TargetMode="External"/><Relationship Id="rId41" Type="http://schemas.openxmlformats.org/officeDocument/2006/relationships/hyperlink" Target="https://21771459.fs1.hubspotusercontent-na1.net/hubfs/21771459/Investa%20-%20Website%20Pages%20%5BDO%20NOT%20DELETE%5D/Resources/Investa-Office-Labour-Productivity-October-2020.pdf" TargetMode="External"/><Relationship Id="rId54" Type="http://schemas.openxmlformats.org/officeDocument/2006/relationships/hyperlink" Target="https://www.veldhoencompany.com/wp-content/uploads/2020/07/impact-of-covid-19-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bfi.uchicago.edu/working-paper/why-working-from-home-will-stick/" TargetMode="External"/><Relationship Id="rId28" Type="http://schemas.openxmlformats.org/officeDocument/2006/relationships/hyperlink" Target="https://www.cbre.com/insights/reports/2023-office-occupier-sentiment-survey-global-summary" TargetMode="External"/><Relationship Id="rId36" Type="http://schemas.openxmlformats.org/officeDocument/2006/relationships/hyperlink" Target="https://www.dezeen.com/2016/03/22/haworth-white-paper-research-how-to-create-a-successful-organisational-culture-working-styles-office-design/" TargetMode="External"/><Relationship Id="rId49" Type="http://schemas.openxmlformats.org/officeDocument/2006/relationships/hyperlink" Target="https://www.propertycouncil.com.au/media-releases/melbourne-s-cbd-set-to-rebound-as-office-demand-surges"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hassellstudio.com/conversation/the-workplace-beyond-2020" TargetMode="External"/><Relationship Id="rId44" Type="http://schemas.openxmlformats.org/officeDocument/2006/relationships/hyperlink" Target="https://kfcontent.blob.core.windows.net/research/1100/documents/en/melcowork1702-4438.pdf" TargetMode="External"/><Relationship Id="rId52" Type="http://schemas.openxmlformats.org/officeDocument/2006/relationships/hyperlink" Target="https://www.strategyand.pwc.com/m1/en/articles/2020/how-the-pandemic-can-change-workplace-culture-for-the-bet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2549D65-5856-9049-88AF-3218F982C803}">
  <we:reference id="wa200001361" version="2.2.1.0" store="en-GB" storeType="OMEX"/>
  <we:alternateReferences>
    <we:reference id="wa200001361" version="2.2.1.0" store="WA200001361" storeType="OMEX"/>
  </we:alternateReferences>
  <we:properties>
    <we:property name="paperpal-document-id" value="&quot;b4816c45-0ce8-4ffd-97a9-f85b62d77170&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6B1D731-7616-0843-BDD9-313FDA0D4A5D}">
  <we:reference id="wa104382081" version="1.55.1.0" store="en-GB" storeType="OMEX"/>
  <we:alternateReferences>
    <we:reference id="wa104382081" version="1.55.1.0" store="" storeType="OMEX"/>
  </we:alternateReferences>
  <we:properties>
    <we:property name="MENDELEY_CITATIONS" value="[{&quot;citationID&quot;:&quot;MENDELEY_CITATION_e90d75ab-6260-44c0-9969-682fecd26c6a&quot;,&quot;properties&quot;:{&quot;noteIndex&quot;:0},&quot;isEdited&quot;:false,&quot;manualOverride&quot;:{&quot;isManuallyOverridden&quot;:false,&quot;citeprocText&quot;:&quot;(Flyvbjerg, 2014)&quot;,&quot;manualOverrideText&quot;:&quot;&quot;},&quot;citationTag&quot;:&quot;MENDELEY_CITATION_v3_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&quot;,&quot;citationItems&quot;:[{&quot;id&quot;:&quot;694b1430-3618-36be-b308-7e130b5672dd&quot;,&quot;itemData&quot;:{&quot;type&quot;:&quot;article-journal&quot;,&quot;id&quot;:&quot;694b1430-3618-36be-b308-7e130b5672dd&quot;,&quot;title&quot;:&quot;What You Should Know About Megaprojects and Why: An Overview&quot;,&quot;author&quot;:[{&quot;family&quot;:&quot;Flyvbjerg&quot;,&quot;given&quot;:&quot;Bent&quot;,&quot;parse-names&quot;:false,&quot;dropping-particle&quot;:&quot;&quot;,&quot;non-dropping-particle&quot;:&quot;&quot;}],&quot;container-title&quot;:&quot;Project Management Journal&quot;,&quot;DOI&quot;:&quot;10.1002/pmj.21409&quot;,&quot;URL&quot;:&quot;files/909/Bent Flyvbjerg - 2014 - What You Should Know About Megaprojects and Why A.pdf&quot;,&quot;issued&quot;:{&quot;date-parts&quot;:[[2014]]},&quot;container-title-short&quot;:&quot;&quot;},&quot;isTemporary&quot;:false}]},{&quot;citationID&quot;:&quot;MENDELEY_CITATION_da30f9b3-9c01-412c-95ef-95de7c1d6bf7&quot;,&quot;properties&quot;:{&quot;noteIndex&quot;:0},&quot;isEdited&quot;:false,&quot;manualOverride&quot;:{&quot;isManuallyOverridden&quot;:true,&quot;citeprocText&quot;:&quot;(Pitsis &lt;i&gt;et al.&lt;/i&gt;, 2018a; Damayanti, Hartono and Wijaya, 2021; Klingmann, 2022)&quot;,&quot;manualOverrideText&quot;:&quot;(Pitsis et al., 2018a; Damayanti et al., 2021; Klingmann, 2022)&quot;},&quot;citationTag&quot;:&quot;MENDELEY_CITATION_v3_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&quot;,&quot;citationItems&quot;:[{&quot;id&quot;:&quot;322f39c3-83ba-3839-80cb-efcbe8934c7e&quot;,&quot;itemData&quot;:{&quot;type&quot;:&quot;article-journal&quot;,&quot;id&quot;:&quot;322f39c3-83ba-3839-80cb-efcbe8934c7e&quot;,&quot;title&quot;:&quot;Megaprojects Redefined – Complexity vs Cost and Social Imperatives&quot;,&quot;author&quot;:[{&quot;family&quot;:&quot;Pitsis&quot;,&quot;given&quot;:&quot;Alexandra&quot;,&quot;parse-names&quot;:false,&quot;dropping-particle&quot;:&quot;&quot;,&quot;non-dropping-particle&quot;:&quot;&quot;},{&quot;family&quot;:&quot;Clegg&quot;,&quot;given&quot;:&quot;Stewart&quot;,&quot;parse-names&quot;:false,&quot;dropping-particle&quot;:&quot;&quot;,&quot;non-dropping-particle&quot;:&quot;&quot;},{&quot;family&quot;:&quot;Freeder&quot;,&quot;given&quot;:&quot;Daphne&quot;,&quot;parse-names&quot;:false,&quot;dropping-particle&quot;:&quot;&quot;,&quot;non-dropping-particle&quot;:&quot;&quot;},{&quot;family&quot;:&quot;Sankaran&quot;,&quot;given&quot;:&quot;Shankar&quot;,&quot;parse-names&quot;:false,&quot;dropping-particle&quot;:&quot;&quot;,&quot;non-dropping-particle&quot;:&quot;&quot;},{&quot;family&quot;:&quot;Burdon&quot;,&quot;given&quot;:&quot;Stephen&quot;,&quot;parse-names&quot;:false,&quot;dropping-particle&quot;:&quot;&quot;,&quot;non-dropping-particle&quot;:&quot;&quot;}],&quot;container-title&quot;:&quot;International Journal of Managing Projects in Business&quot;,&quot;DOI&quot;:&quot;10.1108/ijmpb-07-2017-0080&quot;,&quot;URL&quot;:&quot;files/901/Alexandra Pitsis et al. - 2018 - Megaprojects Redefined – Complexity vs Cost and So.pdf&quot;,&quot;issued&quot;:{&quot;date-parts&quot;:[[2018]]},&quot;container-title-short&quot;:&quot;&quot;},&quot;isTemporary&quot;:false},{&quot;id&quot;:&quot;4d1df224-3921-31ac-905b-e4c25ebab975&quot;,&quot;itemData&quot;:{&quot;type&quot;:&quot;article-journal&quot;,&quot;id&quot;:&quot;4d1df224-3921-31ac-905b-e4c25ebab975&quot;,&quot;title&quot;:&quot;Rescripting Riyadh: How the Capital of Saudi Arabia Employs Urban Megaprojects as Catalysts to Enhance the Quality of Life Within the City’s Neighborhoods&quot;,&quot;author&quot;:[{&quot;family&quot;:&quot;Klingmann&quot;,&quot;given&quot;:&quot;Anna&quot;,&quot;parse-names&quot;:false,&quot;dropping-particle&quot;:&quot;&quot;,&quot;non-dropping-particle&quot;:&quot;&quot;}],&quot;container-title&quot;:&quot;Journal of Place Management and Development&quot;,&quot;DOI&quot;:&quot;10.1108/jpmd-06-2021-0062&quot;,&quot;issued&quot;:{&quot;date-parts&quot;:[[2022]]},&quot;container-title-short&quot;:&quot;&quot;},&quot;isTemporary&quot;:false},{&quot;id&quot;:&quot;6469458e-ec9e-3ac2-90af-9f1d1d45d79b&quot;,&quot;itemData&quot;:{&quot;type&quot;:&quot;article-journal&quot;,&quot;id&quot;:&quot;6469458e-ec9e-3ac2-90af-9f1d1d45d79b&quot;,&quot;title&quot;:&quot;Clarifying Megaproject Complexity in Developing Countries: A Literature Review and Conceptual Study&quot;,&quot;author&quot;:[{&quot;family&quot;:&quot;Damayanti&quot;,&quot;given&quot;:&quot;Retno Wulan&quot;,&quot;parse-names&quot;:false,&quot;dropping-particle&quot;:&quot;&quot;,&quot;non-dropping-particle&quot;:&quot;&quot;},{&quot;family&quot;:&quot;Hartono&quot;,&quot;given&quot;:&quot;Budi&quot;,&quot;parse-names&quot;:false,&quot;dropping-particle&quot;:&quot;&quot;,&quot;non-dropping-particle&quot;:&quot;&quot;},{&quot;family&quot;:&quot;Wijaya&quot;,&quot;given&quot;:&quot;Andi Rahadiyan&quot;,&quot;parse-names&quot;:false,&quot;dropping-particle&quot;:&quot;&quot;,&quot;non-dropping-particle&quot;:&quot;&quot;}],&quot;container-title&quot;:&quot;International Journal of Engineering Business Management&quot;,&quot;DOI&quot;:&quot;10.1177/18479790211027414&quot;,&quot;issued&quot;:{&quot;date-parts&quot;:[[2021]]},&quot;container-title-short&quot;:&quot;&quot;},&quot;isTemporary&quot;:false}]},{&quot;citationID&quot;:&quot;MENDELEY_CITATION_4bbb8ae6-fe23-4051-9bd6-e343a3cfa973&quot;,&quot;properties&quot;:{&quot;noteIndex&quot;:0},&quot;isEdited&quot;:false,&quot;manualOverride&quot;:{&quot;isManuallyOverridden&quot;:true,&quot;citeprocText&quot;:&quot;(Pitsis &lt;i&gt;et al.&lt;/i&gt;, 2018b; Klingmann, 2022)&quot;,&quot;manualOverrideText&quot;:&quot;(Pitsis et al. 2018b; Klingmann 2022)&quot;},&quot;citationTag&quot;:&quot;MENDELEY_CITATION_v3_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&quot;,&quot;citationItems&quot;:[{&quot;id&quot;:&quot;5bc7b94b-ffce-3c4f-9e2b-a8269d2c462e&quot;,&quot;itemData&quot;:{&quot;type&quot;:&quot;article-journal&quot;,&quot;id&quot;:&quot;5bc7b94b-ffce-3c4f-9e2b-a8269d2c462e&quot;,&quot;title&quot;:&quot;Megaprojects redefined – complexity vs cost and social imperatives&quot;,&quot;author&quot;:[{&quot;family&quot;:&quot;Pitsis&quot;,&quot;given&quot;:&quot;Alexandra&quot;,&quot;parse-names&quot;:false,&quot;dropping-particle&quot;:&quot;&quot;,&quot;non-dropping-particle&quot;:&quot;&quot;},{&quot;family&quot;:&quot;Clegg&quot;,&quot;given&quot;:&quot;Stewart&quot;,&quot;parse-names&quot;:false,&quot;dropping-particle&quot;:&quot;&quot;,&quot;non-dropping-particle&quot;:&quot;&quot;},{&quot;family&quot;:&quot;Freeder&quot;,&quot;given&quot;:&quot;Daphne&quot;,&quot;parse-names&quot;:false,&quot;dropping-particle&quot;:&quot;&quot;,&quot;non-dropping-particle&quot;:&quot;&quot;},{&quot;family&quot;:&quot;Sankaran&quot;,&quot;given&quot;:&quot;Shankar&quot;,&quot;parse-names&quot;:false,&quot;dropping-particle&quot;:&quot;&quot;,&quot;non-dropping-particle&quot;:&quot;&quot;},{&quot;family&quot;:&quot;Burdon&quot;,&quot;given&quot;:&quot;Stephen&quot;,&quot;parse-names&quot;:false,&quot;dropping-particle&quot;:&quot;&quot;,&quot;non-dropping-particle&quot;:&quot;&quot;}],&quot;container-title&quot;:&quot;International Journal of Managing Projects in Business&quot;,&quot;DOI&quot;:&quot;10.1108/IJMPB-07-2017-0080&quot;,&quot;ISSN&quot;:&quot;17538386&quot;,&quot;issued&quot;:{&quot;date-parts&quot;:[[2018]]},&quot;page&quot;:&quot;7-34&quot;,&quot;abstract&quot;:&quot;Purpose: The purpose of this paper is to provide a brief overview from the literature on how best to define megaprojects in contemporary contexts. There is a need for a definition that encompasses a complex matrix of characteristics, inclusive of positive and negative aspects, which are not necessarily industry or sector specific. Whilst megaprojects have often been described and defined in terms of cost, they are more accurately delineated by their convolutions. Intricacies arise from political intrigues surrounding funding of such projects and managing and governing complex social and organizational relations. Points for future research are also identified. Design/methodology/approach: An analysis of international megaproject literature over the past five years combined with seminal works was undertaken, drawing on the broad literature of project and program management combined with elements of organizational theory. Whilst some examples are cited, in-depth case analysis has not been covered. Findings: Albeit that the scale of some megaprojects is comparable to national GDPs, seven more characteristics beyond size have been identified, which distinguish megaprojects from large projects. These include: reach; duration; risks and uncertainties; widely disparate actors; areas of controversy such as dispute resolution; and legal and regulatory issues. Research limitations/implications: The paper takes a broad overview and whilst some examples are cited, in-depth case analysis has not been covered. The overview does however provide a good synopsis of the future research areas that warrant exploration. Practical implications: The paper identifies a range of analytical areas for major future research including further exploration of institutional analysis. Areas for further analysis include stakeholder issues; collaboration and understanding between technical and business personnel and reforming notions of procurement and contractual arrangements. Social implications: Rigorous stakeholder engagement is critical for success in megaprojects, and collaborative learnings need to be exchanged. The longer term social and economic impacts need to be viewed as an imperative rather than a hindrance to the planning and execution of megaprojects and complexity rather than cost more aptly defines megaprojects. Originality/value: The paper moves the definition of megaprojects to beyond measurement on the basis of cost to complexity and social and economic variables.&quot;,&quot;issue&quot;:&quot;1&quot;,&quot;volume&quot;:&quot;11&quot;,&quot;container-title-short&quot;:&quot;&quot;},&quot;isTemporary&quot;:false},{&quot;id&quot;:&quot;4d1df224-3921-31ac-905b-e4c25ebab975&quot;,&quot;itemData&quot;:{&quot;type&quot;:&quot;article-journal&quot;,&quot;id&quot;:&quot;4d1df224-3921-31ac-905b-e4c25ebab975&quot;,&quot;title&quot;:&quot;Rescripting Riyadh: How the Capital of Saudi Arabia Employs Urban Megaprojects as Catalysts to Enhance the Quality of Life Within the City’s Neighborhoods&quot;,&quot;author&quot;:[{&quot;family&quot;:&quot;Klingmann&quot;,&quot;given&quot;:&quot;Anna&quot;,&quot;parse-names&quot;:false,&quot;dropping-particle&quot;:&quot;&quot;,&quot;non-dropping-particle&quot;:&quot;&quot;}],&quot;container-title&quot;:&quot;Journal of Place Management and Development&quot;,&quot;DOI&quot;:&quot;10.1108/jpmd-06-2021-0062&quot;,&quot;issued&quot;:{&quot;date-parts&quot;:[[2022]]},&quot;container-title-short&quot;:&quot;&quot;},&quot;isTemporary&quot;:false}]},{&quot;citationID&quot;:&quot;MENDELEY_CITATION_293f2acf-ffc6-41dd-9707-b816bffa5461&quot;,&quot;properties&quot;:{&quot;noteIndex&quot;:0},&quot;isEdited&quot;:false,&quot;manualOverride&quot;:{&quot;isManuallyOverridden&quot;:false,&quot;citeprocText&quot;:&quot;(Slaughter, 2016)&quot;,&quot;manualOverrideText&quot;:&quot;&quot;},&quot;citationTag&quot;:&quot;MENDELEY_CITATION_v3_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&quot;,&quot;citationItems&quot;:[{&quot;id&quot;:&quot;d968c154-e28a-3101-8d29-56b4b7d1c5b1&quot;,&quot;itemData&quot;:{&quot;type&quot;:&quot;article-journal&quot;,&quot;id&quot;:&quot;d968c154-e28a-3101-8d29-56b4b7d1c5b1&quot;,&quot;title&quot;:&quot;How 'development' promotes redundant visions: The case of the queen's wharf casino project, Brisbane&quot;,&quot;author&quot;:[{&quot;family&quot;:&quot;Slaughter&quot;,&quot;given&quot;:&quot;Richard A.&quot;,&quot;parse-names&quot;:false,&quot;dropping-particle&quot;:&quot;&quot;,&quot;non-dropping-particle&quot;:&quot;&quot;}],&quot;container-title&quot;:&quot;Journal of Futures Studies&quot;,&quot;DOI&quot;:&quot;10.6531/JFS.2016.21(1). E77&quot;,&quot;ISSN&quot;:&quot;10276084&quot;,&quot;issued&quot;:{&quot;date-parts&quot;:[[2016]]},&quot;page&quot;:&quot;77-84&quot;,&quot;abstract&quot;:&quot;Pathways toward 'overshoot and collapse' futures are not always or exclusively determined by international trends, national governments, wars and large-scale events. While these gain considerable attention their overall impact is arguably no greater than the constant 'drip, drip, drip' of conventional decision-making around more mundane activities that fall under familiar headings like 'business strategy', 'economic growth' and 'development'. While cities have master plans and strategic goals most of them evolve within, and are expressed through, a continuous series of commercially inspired projects founded on narrow short-term economic assumptions. They emerge from a typically up-beat, entrepreneurial (profit-oriented) and finance-based worldview that is little short of delusional. As a result, many large-scale projects are poorly conceived and end up working against shared community interests. The central purpose of this paper is to contribute toward a broad re-appraisal of such projects in the hope that future 'developments' can be turned toward more consciously proactive and socially responsible ends.&quot;,&quot;issue&quot;:&quot;1&quot;,&quot;volume&quot;:&quot;21&quot;,&quot;container-title-short&quot;:&quot;&quot;},&quot;isTemporary&quot;:false}]},{&quot;citationID&quot;:&quot;MENDELEY_CITATION_9b36f5d7-cf5d-471c-94fd-1bdba856f86a&quot;,&quot;properties&quot;:{&quot;noteIndex&quot;:0},&quot;isEdited&quot;:false,&quot;manualOverride&quot;:{&quot;isManuallyOverridden&quot;:false,&quot;citeprocText&quot;:&quot;(Australian Bureau of Statistics, 2023)&quot;,&quot;manualOverrideText&quot;:&quot;&quot;},&quot;citationItems&quot;:[{&quot;id&quot;:&quot;a5c744dc-460a-3979-8a58-f50501f351ee&quot;,&quot;itemData&quot;:{&quot;type&quot;:&quot;webpage&quot;,&quot;id&quot;:&quot;a5c744dc-460a-3979-8a58-f50501f351ee&quot;,&quot;title&quot;:&quot;https://www.abs.gov.au/statistics/people/population/regional-population/2021-22#capital-cities&quot;,&quot;author&quot;:[{&quot;family&quot;:&quot;Australian Bureau of Statistics&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&quot;},{&quot;citationID&quot;:&quot;MENDELEY_CITATION_d29e770a-baa9-4530-849c-ea594a19d61a&quot;,&quot;properties&quot;:{&quot;noteIndex&quot;:0},&quot;isEdited&quot;:false,&quot;manualOverride&quot;:{&quot;isManuallyOverridden&quot;:false,&quot;citeprocText&quot;:&quot;(Harris, 2016)&quot;,&quot;manualOverrideText&quot;:&quot;&quot;},&quot;citationTag&quot;:&quot;MENDELEY_CITATION_v3_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&quot;,&quot;citationItems&quot;:[{&quot;id&quot;:&quot;8c1b99b3-f106-3e05-bd23-f0fb195e5f32&quot;,&quot;itemData&quot;:{&quot;type&quot;:&quot;chapter&quot;,&quot;id&quot;:&quot;8c1b99b3-f106-3e05-bd23-f0fb195e5f32&quot;,&quot;title&quot;:&quot;Barangaroo: Machiavellian megaproject or erosion of intent?&quot;,&quot;author&quot;:[{&quot;family&quot;:&quot;Harris&quot;,&quot;given&quot;:&quot;Mike&quot;,&quot;parse-names&quot;:false,&quot;dropping-particle&quot;:&quot;&quot;,&quot;non-dropping-particle&quot;:&quot;&quot;}],&quot;container-title&quot;:&quot;Urban Regeneration in Australia: Policies, Processes and Projects of Contemporary Urban Change&quot;,&quot;ISBN&quot;:&quot;978-1-317-00349-6 978-1-4724-7163-5&quot;,&quot;issued&quot;:{&quot;date-parts&quot;:[[2016]]},&quot;page&quot;:&quot;111-134&quot;,&quot;publisher&quot;:&quot;Taylor and Francis&quot;,&quot;container-title-short&quot;:&quot;&quot;},&quot;isTemporary&quot;:false}]},{&quot;citationID&quot;:&quot;MENDELEY_CITATION_dccb921a-0cc2-458c-a5e4-6502a2e0a607&quot;,&quot;properties&quot;:{&quot;noteIndex&quot;:0},&quot;isEdited&quot;:false,&quot;manualOverride&quot;:{&quot;isManuallyOverridden&quot;:true,&quot;citeprocText&quot;:&quot;(Swyngedouw, Moulaert and Arantxa, 2002)&quot;,&quot;manualOverrideText&quot;:&quot;(Swyngedouw et al., 2002)&quot;},&quot;citationTag&quot;:&quot;MENDELEY_CITATION_v3_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&quot;,&quot;citationItems&quot;:[{&quot;id&quot;:&quot;016f1b4d-6ec7-3bc3-88c0-2715d0913693&quot;,&quot;itemData&quot;:{&quot;type&quot;:&quot;article-journal&quot;,&quot;id&quot;:&quot;016f1b4d-6ec7-3bc3-88c0-2715d0913693&quot;,&quot;title&quot;:&quot;New Geographies of Power, Exclusion and Injustice Neoliberal Urbanization in Europe : Large-Scale Urban Development Projects and the New Urban Policy&quot;,&quot;author&quot;:[{&quot;family&quot;:&quot;Swyngedouw&quot;,&quot;given&quot;:&quot;Erik&quot;,&quot;parse-names&quot;:false,&quot;dropping-particle&quot;:&quot;&quot;,&quot;non-dropping-particle&quot;:&quot;&quot;},{&quot;family&quot;:&quot;Moulaert&quot;,&quot;given&quot;:&quot;Frank&quot;,&quot;parse-names&quot;:false,&quot;dropping-particle&quot;:&quot;&quot;,&quot;non-dropping-particle&quot;:&quot;&quot;},{&quot;family&quot;:&quot;Arantxa&quot;,&quot;given&quot;:&quot;Rodriguez&quot;,&quot;parse-names&quot;:false,&quot;dropping-particle&quot;:&quot;&quot;,&quot;non-dropping-particle&quot;:&quot;&quot;}],&quot;container-title&quot;:&quot;Antipode&quot;,&quot;container-title-short&quot;:&quot;Antipode&quot;,&quot;ISSN&quot;:&quot;0066-4812&quot;,&quot;URL&quot;:&quot;files/1630/1467-8330.00254 (1).pdf&quot;,&quot;issued&quot;:{&quot;date-parts&quot;:[[2002]]},&quot;page&quot;:&quot;542-577&quot;,&quot;abstract&quot;:&quot;This paper summarizes the theoretical insights drawn from a study of thirteen large- scale urban development projects (UDPs) in twelve European Union countries. The project focused on the way in which globalization and liberalization articulate with the emergence of new forms of governance, on the formation of a new scalar gestalt of governing and on the relationship between large-scale urban development and political, social and economic power relations in the city. Among the most important conclusions, we found that: Large-scale UDPs have increasingly been used as a vehicle to establish exceptionality measures in planning and policy procedures. This is part of a neoliberal New Urban Policy approach and its selective middle- and upper- class democracy. It is associated with new forms of governing urban inter- ventions, characterized by less democratic and more elite-driven priorities. Local democratic participation mechanisms are not respected or are applied in a very formalist way, resulting in a new choreography of elite power. However, grassroots movements occasionally manage to turn the course of events in favor of local participation and of modest social returns for deprived social groups. The UDPs are poorly integrated at best into the wider urban process and planning system. As a consequence, their impact on a city as a whole and on the areas where the projects are located remains ambiguous. Most UDPs accentuate socioeconomic polarization through the working of real-estate markets (price rises and displacement of social or low-income housing), changes in the priorities of public budgets that are increasingly redirected from social objectives to investments in the built environment and the restructuring of the labor market. The UDPs reflect and embody a series of processes that are associated with changing spatial scales of governance; these changes, in turn, reflect a shifting geometry of power in the governing of urbanization.&quot;,&quot;volume&quot;:&quot;34&quot;},&quot;isTemporary&quot;:false}]},{&quot;citationID&quot;:&quot;MENDELEY_CITATION_fe421ce7-0bf6-4be4-8cee-bde08ce0f28a&quot;,&quot;properties&quot;:{&quot;noteIndex&quot;:0},&quot;isEdited&quot;:false,&quot;manualOverride&quot;:{&quot;isManuallyOverridden&quot;:true,&quot;citeprocText&quot;:&quot;(Flyvbjerg, 2014; Santamaría, 2019)&quot;,&quot;manualOverrideText&quot;:&quot;(Flyvbjerg 2014; Santamaría 2019)&quot;},&quot;citationTag&quot;:&quot;MENDELEY_CITATION_v3_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&quot;,&quot;citationItems&quot;:[{&quot;id&quot;:&quot;694b1430-3618-36be-b308-7e130b5672dd&quot;,&quot;itemData&quot;:{&quot;type&quot;:&quot;article-journal&quot;,&quot;id&quot;:&quot;694b1430-3618-36be-b308-7e130b5672dd&quot;,&quot;title&quot;:&quot;What You Should Know About Megaprojects and Why: An Overview&quot;,&quot;author&quot;:[{&quot;family&quot;:&quot;Flyvbjerg&quot;,&quot;given&quot;:&quot;Bent&quot;,&quot;parse-names&quot;:false,&quot;dropping-particle&quot;:&quot;&quot;,&quot;non-dropping-particle&quot;:&quot;&quot;}],&quot;container-title&quot;:&quot;Project Management Journal&quot;,&quot;DOI&quot;:&quot;10.1002/pmj.21409&quot;,&quot;URL&quot;:&quot;files/909/Bent Flyvbjerg - 2014 - What You Should Know About Megaprojects and Why A.pdf&quot;,&quot;issued&quot;:{&quot;date-parts&quot;:[[2014]]},&quot;container-title-short&quot;:&quot;&quot;},&quot;isTemporary&quot;:false},{&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eef07770-ace7-41dd-b300-77b7a8bb6cc1&quot;,&quot;properties&quot;:{&quot;noteIndex&quot;:0},&quot;isEdited&quot;:false,&quot;manualOverride&quot;:{&quot;isManuallyOverridden&quot;:false,&quot;citeprocText&quot;:&quot;(Mevada and Devkar, 2017; Hübscher, 2019)&quot;,&quot;manualOverrideText&quot;:&quot;&quot;},&quot;citationTag&quot;:&quot;MENDELEY_CITATION_v3_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id&quot;:&quot;4f28df05-505d-3786-8fe2-b4e2f7b35afc&quot;,&quot;itemData&quot;:{&quot;type&quot;:&quot;article-journal&quot;,&quot;id&quot;:&quot;4f28df05-505d-3786-8fe2-b4e2f7b35afc&quot;,&quot;title&quot;:&quot;Analysis of Reasons for Cost and Time Overrun in Indian Megaprojects&quot;,&quot;author&quot;:[{&quot;family&quot;:&quot;Mevada&quot;,&quot;given&quot;:&quot;Jay&quot;,&quot;parse-names&quot;:false,&quot;dropping-particle&quot;:&quot;&quot;,&quot;non-dropping-particle&quot;:&quot;&quot;},{&quot;family&quot;:&quot;Devkar&quot;,&quot;given&quot;:&quot;Ganesh&quot;,&quot;parse-names&quot;:false,&quot;dropping-particle&quot;:&quot;&quot;,&quot;non-dropping-particle&quot;:&quot;&quot;}],&quot;container-title&quot;:&quot;Matec Web of Conferences&quot;,&quot;DOI&quot;:&quot;10.1051/matecconf/201712002018&quot;,&quot;URL&quot;:&quot;files/895/Jay Mevada and Ganesh Devkar - 2017 - Analysis of Reasons for Cost and Time Overrun in I.pdf&quot;,&quot;issued&quot;:{&quot;date-parts&quot;:[[2017]]},&quot;container-title-short&quot;:&quot;&quot;},&quot;isTemporary&quot;:false}]},{&quot;citationID&quot;:&quot;MENDELEY_CITATION_6e531d44-ad0e-40f7-ac98-53a37bea9cea&quot;,&quot;properties&quot;:{&quot;noteIndex&quot;:0},&quot;isEdited&quot;:false,&quot;manualOverride&quot;:{&quot;isManuallyOverridden&quot;:true,&quot;citeprocText&quot;:&quot;(Hübscher, 2019)&quot;,&quot;manualOverrideText&quot;:&quot;(Hübscher 2019)&quot;},&quot;citationTag&quot;:&quot;MENDELEY_CITATION_v3_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citationID&quot;:&quot;MENDELEY_CITATION_aaeb54a8-bffe-43d8-a99f-b366412759a5&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YWFlYjU0YTgtYmZmZS00M2Q4LWE5OWYtYjM2NjQxMjc1OWE1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01d9159f-d1a1-4877-9b21-9369ac687ed8&quot;,&quot;properties&quot;:{&quot;noteIndex&quot;:0},&quot;isEdited&quot;:false,&quot;manualOverride&quot;:{&quot;isManuallyOverridden&quot;:false,&quot;citeprocText&quot;:&quot;(Mevada and Devkar, 2017)&quot;,&quot;manualOverrideText&quot;:&quot;&quot;},&quot;citationTag&quot;:&quot;MENDELEY_CITATION_v3_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&quot;,&quot;citationItems&quot;:[{&quot;id&quot;:&quot;4f28df05-505d-3786-8fe2-b4e2f7b35afc&quot;,&quot;itemData&quot;:{&quot;type&quot;:&quot;article-journal&quot;,&quot;id&quot;:&quot;4f28df05-505d-3786-8fe2-b4e2f7b35afc&quot;,&quot;title&quot;:&quot;Analysis of Reasons for Cost and Time Overrun in Indian Megaprojects&quot;,&quot;author&quot;:[{&quot;family&quot;:&quot;Mevada&quot;,&quot;given&quot;:&quot;Jay&quot;,&quot;parse-names&quot;:false,&quot;dropping-particle&quot;:&quot;&quot;,&quot;non-dropping-particle&quot;:&quot;&quot;},{&quot;family&quot;:&quot;Devkar&quot;,&quot;given&quot;:&quot;Ganesh&quot;,&quot;parse-names&quot;:false,&quot;dropping-particle&quot;:&quot;&quot;,&quot;non-dropping-particle&quot;:&quot;&quot;}],&quot;container-title&quot;:&quot;Matec Web of Conferences&quot;,&quot;DOI&quot;:&quot;10.1051/matecconf/201712002018&quot;,&quot;URL&quot;:&quot;files/895/Jay Mevada and Ganesh Devkar - 2017 - Analysis of Reasons for Cost and Time Overrun in I.pdf&quot;,&quot;issued&quot;:{&quot;date-parts&quot;:[[2017]]},&quot;container-title-short&quot;:&quot;&quot;},&quot;isTemporary&quot;:false}]},{&quot;citationID&quot;:&quot;MENDELEY_CITATION_3e320c87-5bd2-4e35-a473-690d5a751c14&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M2UzMjBjODctNWJkMi00ZTM1LWE0NzMtNjkwZDVhNzUxYzE0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f4c21d70-e86f-4315-b4fa-52f9de2c2b62&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ZjRjMjFkNzAtZTg2Zi00MzE1LWI0ZmEtNTJmOWRlMmMyYjYy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ddb8fb27-8d33-4801-9d97-f105d159be31&quot;,&quot;properties&quot;:{&quot;noteIndex&quot;:0},&quot;isEdited&quot;:false,&quot;manualOverride&quot;:{&quot;isManuallyOverridden&quot;:false,&quot;citeprocText&quot;:&quot;(Hübscher, 2019)&quot;,&quot;manualOverrideText&quot;:&quot;&quot;},&quot;citationTag&quot;:&quot;MENDELEY_CITATION_v3_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citationID&quot;:&quot;MENDELEY_CITATION_830f9b2f-625b-4c48-af87-782181071547&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ODMwZjliMmYtNjI1Yi00YzQ4LWFmODctNzgyMTgxMDcxNTQ3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b64b24bc-5b16-4a4f-a3a9-520ac9242ad0&quot;,&quot;properties&quot;:{&quot;noteIndex&quot;:0},&quot;isEdited&quot;:false,&quot;manualOverride&quot;:{&quot;isManuallyOverridden&quot;:false,&quot;citeprocText&quot;:&quot;(Perić and D’hondt, 2020)&quot;,&quot;manualOverrideText&quot;:&quot;&quot;},&quot;citationTag&quot;:&quot;MENDELEY_CITATION_v3_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&quot;,&quot;citationItems&quot;:[{&quot;id&quot;:&quot;a4901c3a-f9bb-3050-996d-c4ddfee1f2b1&quot;,&quot;itemData&quot;:{&quot;type&quot;:&quot;article-journal&quot;,&quot;id&quot;:&quot;a4901c3a-f9bb-3050-996d-c4ddfee1f2b1&quot;,&quot;title&quot;:&quot;Squandering the Territorial Capital in the Balkans? Urban Megaprojects Between Global Trends and Local Incentives&quot;,&quot;author&quot;:[{&quot;family&quot;:&quot;Perić&quot;,&quot;given&quot;:&quot;Ana&quot;,&quot;parse-names&quot;:false,&quot;dropping-particle&quot;:&quot;&quot;,&quot;non-dropping-particle&quot;:&quot;&quot;},{&quot;family&quot;:&quot;D’hondt&quot;,&quot;given&quot;:&quot;Frank&quot;,&quot;parse-names&quot;:false,&quot;dropping-particle&quot;:&quot;&quot;,&quot;non-dropping-particle&quot;:&quot;&quot;}],&quot;container-title&quot;:&quot;Urban Design International&quot;,&quot;DOI&quot;:&quot;10.1057/s41289-020-00146-2&quot;,&quot;URL&quot;:&quot;files/905/Ana Perić and Frank D’hondt - 2020 - Squandering the Territorial Capital in the Balkans.pdf&quot;,&quot;issued&quot;:{&quot;date-parts&quot;:[[2020]]},&quot;container-title-short&quot;:&quot;&quot;},&quot;isTemporary&quot;:false}]},{&quot;citationID&quot;:&quot;MENDELEY_CITATION_5c200ae6-9a5a-4c84-b47d-096c70c29f29&quot;,&quot;properties&quot;:{&quot;noteIndex&quot;:0},&quot;isEdited&quot;:false,&quot;manualOverride&quot;:{&quot;isManuallyOverridden&quot;:false,&quot;citeprocText&quot;:&quot;(Parker and Simpson, 2020)&quot;,&quot;manualOverrideText&quot;:&quot;&quot;},&quot;citationTag&quot;:&quot;MENDELEY_CITATION_v3_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&quot;,&quot;citationItems&quot;:[{&quot;id&quot;:&quot;c9648e64-1b2e-356c-a537-7425a4f5fa3b&quot;,&quot;itemData&quot;:{&quot;type&quot;:&quot;article-journal&quot;,&quot;id&quot;:&quot;c9648e64-1b2e-356c-a537-7425a4f5fa3b&quot;,&quot;title&quot;:&quot;A Theoretical Framework for Bolstering Human-Nature Connections and Urban Resilience via Green Infrastructure&quot;,&quot;author&quot;:[{&quot;family&quot;:&quot;Parker&quot;,&quot;given&quot;:&quot;Jackie&quot;,&quot;parse-names&quot;:false,&quot;dropping-particle&quot;:&quot;&quot;,&quot;non-dropping-particle&quot;:&quot;&quot;},{&quot;family&quot;:&quot;Simpson&quot;,&quot;given&quot;:&quot;Greg D&quot;,&quot;parse-names&quot;:false,&quot;dropping-particle&quot;:&quot;&quot;,&quot;non-dropping-particle&quot;:&quot;&quot;}],&quot;container-title&quot;:&quot;Land&quot;,&quot;container-title-short&quot;:&quot;Land (Basel)&quot;,&quot;DOI&quot;:&quot;10.3390/land9080252&quot;,&quot;URL&quot;:&quot;files/894/Jackie Parker and Greg D. Simpson - 2020 - A Theoretical Framework for Bolstering Human-Natur.pdf&quot;,&quot;issued&quot;:{&quot;date-parts&quot;:[[2020]]}},&quot;isTemporary&quot;:false}]},{&quot;citationID&quot;:&quot;MENDELEY_CITATION_a2c0e225-788c-44e2-a786-0c3ca96b6384&quot;,&quot;properties&quot;:{&quot;noteIndex&quot;:0},&quot;isEdited&quot;:false,&quot;manualOverride&quot;:{&quot;isManuallyOverridden&quot;:true,&quot;citeprocText&quot;:&quot;(Swyngedouw, Moulaert and Arantxa, 2002; Perić, 2019)&quot;,&quot;manualOverrideText&quot;:&quot;(Swyngedouw, Moulaert, and Arantxa, 2002; Perić, 2019)&quot;},&quot;citationTag&quot;:&quot;MENDELEY_CITATION_v3_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&quot;,&quot;citationItems&quot;:[{&quot;id&quot;:&quot;e2995e08-f8f9-3e92-af02-dcdf0689a46b&quot;,&quot;itemData&quot;:{&quot;type&quot;:&quot;article-journal&quot;,&quot;id&quot;:&quot;e2995e08-f8f9-3e92-af02-dcdf0689a46b&quot;,&quot;title&quot;:&quot;Public Engagement Under Authoritarian Entrepreneurialism: The Belgrade Waterfront Project&quot;,&quot;author&quot;:[{&quot;family&quot;:&quot;Perić&quot;,&quot;given&quot;:&quot;Ana&quot;,&quot;parse-names&quot;:false,&quot;dropping-particle&quot;:&quot;&quot;,&quot;non-dropping-particle&quot;:&quot;&quot;}],&quot;container-title&quot;:&quot;Urban Research &amp;Amp; Practice&quot;,&quot;DOI&quot;:&quot;10.1080/17535069.2019.1670469&quot;,&quot;URL&quot;:&quot;files/904/Ana Perić - 2019 - Public Engagement Under Authoritarian Entrepreneur.pdf&quot;,&quot;issued&quot;:{&quot;date-parts&quot;:[[2019]]},&quot;container-title-short&quot;:&quot;&quot;},&quot;isTemporary&quot;:false},{&quot;id&quot;:&quot;016f1b4d-6ec7-3bc3-88c0-2715d0913693&quot;,&quot;itemData&quot;:{&quot;type&quot;:&quot;article-journal&quot;,&quot;id&quot;:&quot;016f1b4d-6ec7-3bc3-88c0-2715d0913693&quot;,&quot;title&quot;:&quot;New Geographies of Power, Exclusion and Injustice Neoliberal Urbanization in Europe : Large-Scale Urban Development Projects and the New Urban Policy&quot;,&quot;author&quot;:[{&quot;family&quot;:&quot;Swyngedouw&quot;,&quot;given&quot;:&quot;Erik&quot;,&quot;parse-names&quot;:false,&quot;dropping-particle&quot;:&quot;&quot;,&quot;non-dropping-particle&quot;:&quot;&quot;},{&quot;family&quot;:&quot;Moulaert&quot;,&quot;given&quot;:&quot;Frank&quot;,&quot;parse-names&quot;:false,&quot;dropping-particle&quot;:&quot;&quot;,&quot;non-dropping-particle&quot;:&quot;&quot;},{&quot;family&quot;:&quot;Arantxa&quot;,&quot;given&quot;:&quot;Rodriguez&quot;,&quot;parse-names&quot;:false,&quot;dropping-particle&quot;:&quot;&quot;,&quot;non-dropping-particle&quot;:&quot;&quot;}],&quot;container-title&quot;:&quot;Antipode&quot;,&quot;container-title-short&quot;:&quot;Antipode&quot;,&quot;ISSN&quot;:&quot;0066-4812&quot;,&quot;URL&quot;:&quot;files/1630/1467-8330.00254 (1).pdf&quot;,&quot;issued&quot;:{&quot;date-parts&quot;:[[2002]]},&quot;page&quot;:&quot;542-577&quot;,&quot;abstract&quot;:&quot;This paper summarizes the theoretical insights drawn from a study of thirteen large- scale urban development projects (UDPs) in twelve European Union countries. The project focused on the way in which globalization and liberalization articulate with the emergence of new forms of governance, on the formation of a new scalar gestalt of governing and on the relationship between large-scale urban development and political, social and economic power relations in the city. Among the most important conclusions, we found that: Large-scale UDPs have increasingly been used as a vehicle to establish exceptionality measures in planning and policy procedures. This is part of a neoliberal New Urban Policy approach and its selective middle- and upper- class democracy. It is associated with new forms of governing urban inter- ventions, characterized by less democratic and more elite-driven priorities. Local democratic participation mechanisms are not respected or are applied in a very formalist way, resulting in a new choreography of elite power. However, grassroots movements occasionally manage to turn the course of events in favor of local participation and of modest social returns for deprived social groups. The UDPs are poorly integrated at best into the wider urban process and planning system. As a consequence, their impact on a city as a whole and on the areas where the projects are located remains ambiguous. Most UDPs accentuate socioeconomic polarization through the working of real-estate markets (price rises and displacement of social or low-income housing), changes in the priorities of public budgets that are increasingly redirected from social objectives to investments in the built environment and the restructuring of the labor market. The UDPs reflect and embody a series of processes that are associated with changing spatial scales of governance; these changes, in turn, reflect a shifting geometry of power in the governing of urbanization.&quot;,&quot;volume&quot;:&quot;34&quot;},&quot;isTemporary&quot;:false}]},{&quot;citationID&quot;:&quot;MENDELEY_CITATION_385f0bdb-e166-4332-9ad8-4110f566e9cb&quot;,&quot;properties&quot;:{&quot;noteIndex&quot;:0},&quot;isEdited&quot;:false,&quot;manualOverride&quot;:{&quot;isManuallyOverridden&quot;:false,&quot;citeprocText&quot;:&quot;(Majoor, 2006; Santamaría, 2019)&quot;,&quot;manualOverrideText&quot;:&quot;&quot;},&quot;citationTag&quot;:&quot;MENDELEY_CITATION_v3_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&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id&quot;:&quot;e41b6566-b945-31da-9537-45d2018de8fa&quot;,&quot;itemData&quot;:{&quot;type&quot;:&quot;article-journal&quot;,&quot;id&quot;:&quot;e41b6566-b945-31da-9537-45d2018de8fa&quot;,&quot;title&quot;:&quot;Conditions for multiple land use in large-scale urban projects&quot;,&quot;author&quot;:[{&quot;family&quot;:&quot;Majoor&quot;,&quot;given&quot;:&quot;Stan&quot;,&quot;parse-names&quot;:false,&quot;dropping-particle&quot;:&quot;&quot;,&quot;non-dropping-particle&quot;:&quot;&quot;}],&quot;container-title&quot;:&quot;Journal of Housing and the Built Environment&quot;,&quot;DOI&quot;:&quot;10.1007/s10901-005-9030-5&quot;,&quot;ISSN&quot;:&quot;15664910&quot;,&quot;URL&quot;:&quot;files/1589/Conditions_for_multiple_land_u.pdf&quot;,&quot;issued&quot;:{&quot;date-parts&quot;:[[2006]]},&quot;page&quot;:&quot;15-32&quot;,&quot;abstract&quot;:&quot;The implementation of concepts of multiple land use seems to be relevant in the context of large-scale urban projects, which are now predominately monofunctional. However, current governance settings at these projects seem to be unreceptive to this new planning concept. Our in-depth case study of the South Axis project in Amsterdam embraces an actor-centred institutional perspective and seeks to understand how more receptive conditions for norm alignment between key actors can be attained. We reconstruct the introduction of quite radical concepts of multiple land use in this project, which started as an office-development proposal. The implementation was severely hampered by the fact that ambitions were formed in a rather introvert local government business setting. Only in the last stage, with the adoption of a more extrovert mode of governance that included a variety of national government departments, were more receptive conditions for multiple land use created. © Springer Science+Business Media, Inc. 2006.&quot;,&quot;issue&quot;:&quot;1&quot;,&quot;volume&quot;:&quot;21&quot;,&quot;container-title-short&quot;:&quot;&quot;},&quot;isTemporary&quot;:false}]},{&quot;citationID&quot;:&quot;MENDELEY_CITATION_759d9d54-f5f5-42cd-86c7-e030ff5122d3&quot;,&quot;properties&quot;:{&quot;noteIndex&quot;:0},&quot;isEdited&quot;:false,&quot;manualOverride&quot;:{&quot;isManuallyOverridden&quot;:false,&quot;citeprocText&quot;:&quot;(Searle and Legacy, 2019)&quot;,&quot;manualOverrideText&quot;:&quot;&quot;},&quot;citationTag&quot;:&quot;MENDELEY_CITATION_v3_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&quot;,&quot;citationItems&quot;:[{&quot;id&quot;:&quot;782cff87-4721-3e20-8d85-88e327fa0f75&quot;,&quot;itemData&quot;:{&quot;type&quot;:&quot;article-journal&quot;,&quot;id&quot;:&quot;782cff87-4721-3e20-8d85-88e327fa0f75&quot;,&quot;title&quot;:&quot;Australian Mega Transport Business Cases: Missing Costs and Benefits&quot;,&quot;author&quot;:[{&quot;family&quot;:&quot;Searle&quot;,&quot;given&quot;:&quot;Glen&quot;,&quot;parse-names&quot;:false,&quot;dropping-particle&quot;:&quot;&quot;,&quot;non-dropping-particle&quot;:&quot;&quot;},{&quot;family&quot;:&quot;Legacy&quot;,&quot;given&quot;:&quot;Crystal&quot;,&quot;parse-names&quot;:false,&quot;dropping-particle&quot;:&quot;&quot;,&quot;non-dropping-particle&quot;:&quot;&quot;}],&quot;container-title&quot;:&quot;Urban Policy and Research&quot;,&quot;DOI&quot;:&quot;10.1080/08111146.2019.1663727&quot;,&quot;ISSN&quot;:&quot;14767244&quot;,&quot;URL&quot;:&quot;https://doi.org/10.1080/08111146.2019.1663727&quot;,&quot;issued&quot;:{&quot;date-parts&quot;:[[2019]]},&quot;page&quot;:&quot;458-473&quot;,&quot;abstract&quot;:&quot;This paper uses business cases for three contemporary Australian mega transport proposals to examine the extent to which societal costs and benefits are properly evaluated in public investment decisions about such projects. It analyses project-related costs and benefits omitted or inadequately evaluated in the cost-benefit analyses of business cases for Stage 2 (the eastern section) of Melbourne’s East West Link tollroad, Sydney’s WestConnex tollroad, and Brisbane’s Cross River Rail. The omissions identified mean the rationale of business cases to reduce wasteful, politically-driven decisions is being lost. Instead, the omissions help business cases give ex post justification for decisions already made.&quot;,&quot;issue&quot;:&quot;4&quot;,&quot;volume&quot;:&quot;37&quot;,&quot;container-title-short&quot;:&quot;&quot;},&quot;isTemporary&quot;:false}]},{&quot;citationID&quot;:&quot;MENDELEY_CITATION_975438e8-4895-441b-984a-f283c17d34b1&quot;,&quot;properties&quot;:{&quot;noteIndex&quot;:0},&quot;isEdited&quot;:false,&quot;manualOverride&quot;:{&quot;isManuallyOverridden&quot;:false,&quot;citeprocText&quot;:&quot;(Banister and Thurstain-Goodwin, 2011; Searle and Legacy, 2019)&quot;,&quot;manualOverrideText&quot;:&quot;&quot;},&quot;citationTag&quot;:&quot;MENDELEY_CITATION_v3_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782cff87-4721-3e20-8d85-88e327fa0f75&quot;,&quot;itemData&quot;:{&quot;type&quot;:&quot;article-journal&quot;,&quot;id&quot;:&quot;782cff87-4721-3e20-8d85-88e327fa0f75&quot;,&quot;title&quot;:&quot;Australian Mega Transport Business Cases: Missing Costs and Benefits&quot;,&quot;author&quot;:[{&quot;family&quot;:&quot;Searle&quot;,&quot;given&quot;:&quot;Glen&quot;,&quot;parse-names&quot;:false,&quot;dropping-particle&quot;:&quot;&quot;,&quot;non-dropping-particle&quot;:&quot;&quot;},{&quot;family&quot;:&quot;Legacy&quot;,&quot;given&quot;:&quot;Crystal&quot;,&quot;parse-names&quot;:false,&quot;dropping-particle&quot;:&quot;&quot;,&quot;non-dropping-particle&quot;:&quot;&quot;}],&quot;container-title&quot;:&quot;Urban Policy and Research&quot;,&quot;DOI&quot;:&quot;10.1080/08111146.2019.1663727&quot;,&quot;ISSN&quot;:&quot;14767244&quot;,&quot;URL&quot;:&quot;https://doi.org/10.1080/08111146.2019.1663727&quot;,&quot;issued&quot;:{&quot;date-parts&quot;:[[2019]]},&quot;page&quot;:&quot;458-473&quot;,&quot;abstract&quot;:&quot;This paper uses business cases for three contemporary Australian mega transport proposals to examine the extent to which societal costs and benefits are properly evaluated in public investment decisions about such projects. It analyses project-related costs and benefits omitted or inadequately evaluated in the cost-benefit analyses of business cases for Stage 2 (the eastern section) of Melbourne’s East West Link tollroad, Sydney’s WestConnex tollroad, and Brisbane’s Cross River Rail. The omissions identified mean the rationale of business cases to reduce wasteful, politically-driven decisions is being lost. Instead, the omissions help business cases give ex post justification for decisions already made.&quot;,&quot;issue&quot;:&quot;4&quot;,&quot;volume&quot;:&quot;37&quot;,&quot;container-title-short&quot;:&quot;&quot;},&quot;isTemporary&quot;:false},{&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71a7f0ae-95e2-495c-85b3-5f0972a23cd7&quot;,&quot;properties&quot;:{&quot;noteIndex&quot;:0},&quot;isEdited&quot;:false,&quot;manualOverride&quot;:{&quot;isManuallyOverridden&quot;:true,&quot;citeprocText&quot;:&quot;(Banister and Thurstain-Goodwin, 2011)&quot;,&quot;manualOverrideText&quot;:&quot;Banister and Thurstain-Goodwin (2011)&quot;},&quot;citationTag&quot;:&quot;MENDELEY_CITATION_v3_eyJjaXRhdGlvbklEIjoiTUVOREVMRVlfQ0lUQVRJT05fNzFhN2YwYWUtOTVlMi00OTVjLTg1YjMtNWYwOTcyYTIzY2Q3IiwicHJvcGVydGllcyI6eyJub3RlSW5kZXgiOjB9LCJpc0VkaXRlZCI6ZmFsc2UsIm1hbnVhbE92ZXJyaWRlIjp7ImlzTWFudWFsbHlPdmVycmlkZGVuIjp0cnVlLCJjaXRlcHJvY1RleHQiOiIoQmFuaXN0ZXIgYW5kIFRodXJzdGFpbi1Hb29kd2luLCAyMDExKSIsIm1hbnVhbE92ZXJyaWRlVGV4dCI6IkJhbmlzdGVyIGFuZCBUaHVyc3RhaW4tR29vZHdpbiAoMjAxMSk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1fd24b20-afab-49c8-8e3d-57a5818e9f61&quot;,&quot;properties&quot;:{&quot;noteIndex&quot;:0},&quot;isEdited&quot;:false,&quot;manualOverride&quot;:{&quot;isManuallyOverridden&quot;:true,&quot;citeprocText&quot;:&quot;(Banister and Thurstain-Goodwin, 2011)&quot;,&quot;manualOverrideText&quot;:&quot;(Banister and Thurstain-Goodwin 2011)&quot;},&quot;citationTag&quot;:&quot;MENDELEY_CITATION_v3_eyJjaXRhdGlvbklEIjoiTUVOREVMRVlfQ0lUQVRJT05fMWZkMjRiMjAtYWZhYi00OWM4LThlM2QtNTdhNTgxOGU5ZjYxIiwicHJvcGVydGllcyI6eyJub3RlSW5kZXgiOjB9LCJpc0VkaXRlZCI6ZmFsc2UsIm1hbnVhbE92ZXJyaWRlIjp7ImlzTWFudWFsbHlPdmVycmlkZGVuIjp0cnVlLCJjaXRlcHJvY1RleHQiOiIoQmFuaXN0ZXIgYW5kIFRodXJzdGFpbi1Hb29kd2luLCAyMDExKSIsIm1hbnVhbE92ZXJyaWRlVGV4dCI6IihCYW5pc3RlciBhbmQgVGh1cnN0YWluLUdvb2R3aW4gMjAxMSk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6560f52d-a6f2-45c4-8756-bbacff8e636f&quot;,&quot;properties&quot;:{&quot;noteIndex&quot;:0},&quot;isEdited&quot;:false,&quot;manualOverride&quot;:{&quot;isManuallyOverridden&quot;:false,&quot;citeprocText&quot;:&quot;(Banister and Thurstain-Goodwin, 2011)&quot;,&quot;manualOverrideText&quot;:&quot;&quot;},&quot;citationTag&quot;:&quot;MENDELEY_CITATION_v3_eyJjaXRhdGlvbklEIjoiTUVOREVMRVlfQ0lUQVRJT05fNjU2MGY1MmQtYTZmMi00NWM0LTg3NTYtYmJhY2ZmOGU2MzZmIiwicHJvcGVydGllcyI6eyJub3RlSW5kZXgiOjB9LCJpc0VkaXRlZCI6ZmFsc2UsIm1hbnVhbE92ZXJyaWRlIjp7ImlzTWFudWFsbHlPdmVycmlkZGVuIjpmYWxzZSwiY2l0ZXByb2NUZXh0IjoiKEJhbmlzdGVyIGFuZCBUaHVyc3RhaW4tR29vZHdpbiwgMjAxMSkiLCJtYW51YWxPdmVycmlkZVRleHQiOiI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1a2275c6-516d-422f-b72a-df4f18ed27df&quot;,&quot;properties&quot;:{&quot;noteIndex&quot;:0},&quot;isEdited&quot;:false,&quot;manualOverride&quot;:{&quot;isManuallyOverridden&quot;:false,&quot;citeprocText&quot;:&quot;(Harris, 2016, 2017)&quot;,&quot;manualOverrideText&quot;:&quot;&quot;},&quot;citationTag&quot;:&quot;MENDELEY_CITATION_v3_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&quot;,&quot;citationItems&quot;:[{&quot;id&quot;:&quot;8c1b99b3-f106-3e05-bd23-f0fb195e5f32&quot;,&quot;itemData&quot;:{&quot;type&quot;:&quot;chapter&quot;,&quot;id&quot;:&quot;8c1b99b3-f106-3e05-bd23-f0fb195e5f32&quot;,&quot;title&quot;:&quot;Barangaroo: Machiavellian megaproject or erosion of intent?&quot;,&quot;author&quot;:[{&quot;family&quot;:&quot;Harris&quot;,&quot;given&quot;:&quot;Mike&quot;,&quot;parse-names&quot;:false,&quot;dropping-particle&quot;:&quot;&quot;,&quot;non-dropping-particle&quot;:&quot;&quot;}],&quot;container-title&quot;:&quot;Urban Regeneration in Australia: Policies, Processes and Projects of Contemporary Urban Change&quot;,&quot;ISBN&quot;:&quot;978-1-317-00349-6 978-1-4724-7163-5&quot;,&quot;issued&quot;:{&quot;date-parts&quot;:[[2016]]},&quot;page&quot;:&quot;111-134&quot;,&quot;publisher&quot;:&quot;Taylor and Francis&quot;,&quot;container-title-short&quot;:&quot;&quot;},&quot;isTemporary&quot;:false},{&quot;id&quot;:&quot;4e901afe-e42d-3a41-b452-d1461d49c4bb&quot;,&quot;itemData&quot;:{&quot;type&quot;:&quot;article-journal&quot;,&quot;id&quot;:&quot;4e901afe-e42d-3a41-b452-d1461d49c4bb&quot;,&quot;title&quot;:&quot;Competitive Precinct Projects: The Five Consistent Criticisms of “Global” Mixed-Use Megaprojects&quot;,&quot;author&quot;:[{&quot;family&quot;:&quot;Harris&quot;,&quot;given&quot;:&quot;Mike&quot;,&quot;parse-names&quot;:false,&quot;dropping-particle&quot;:&quot;&quot;,&quot;non-dropping-particle&quot;:&quot;&quot;}],&quot;container-title&quot;:&quot;Project Management Journal&quot;,&quot;DOI&quot;:&quot;10.1177/875697281704800607&quot;,&quot;ISSN&quot;:&quot;19389507&quot;,&quot;URL&quot;:&quot;files/1414/875697281704800607.pdf&quot;,&quot;issued&quot;:{&quot;date-parts&quot;:[[2017]]},&quot;page&quot;:&quot;76-92&quot;,&quot;abstract&quot;:&quot;Mixed-use megaprojects on state-owned land have been increasingly occurring around the world over the past few decades. This article reviews the body of literature that has emerged on these projects during this period and investigates a number of projects more deeply by reviewing original planning documents and undertaking interviews with government officials, consultants, and other insiders. Project motives, delivery methods, and built outcomes have been examined in order to contextualize their emergence and proliferation, leading to a typological understanding, defined in this article as competitive precinct projects. A content analysis of 30 reviews covering 42 mixed-use megaprojects in 20 countries reveals remarkable global consistency in thematic criticisms. Framed in this article as the “five consistent criticisms of ‘global’ mixed-use megaprojects,” they pose a significant barrier to addressing increasingly complex urban challenges as well as to their successful management from inception to delivery. While the consistent criticisms represent patterns that have endured within a globally active urban development type for over three decades, this research shows that rather than being a neoliberal hegemony, there are mixed political and ideological aims and outcomes across projects and sometimes within the same project. A typological understanding allows patterns to be examined and understood, variances and hybridity to be evaluated, and more sophisticated future directions to be mapped out in the pursuit of broader based and city-scale project outcomes.&quot;,&quot;issue&quot;:&quot;6&quot;,&quot;volume&quot;:&quot;48&quot;,&quot;container-title-short&quot;:&quot;&quot;},&quot;isTemporary&quot;:false}]},{&quot;citationID&quot;:&quot;MENDELEY_CITATION_ea2a1d2f-1fb2-42c1-82e5-3a50ce6e5e40&quot;,&quot;properties&quot;:{&quot;noteIndex&quot;:0},&quot;isEdited&quot;:false,&quot;manualOverride&quot;:{&quot;isManuallyOverridden&quot;:false,&quot;citeprocText&quot;:&quot;(Herath and Jayasekare, 2021)&quot;,&quot;manualOverrideText&quot;:&quot;&quot;},&quot;citationTag&quot;:&quot;MENDELEY_CITATION_v3_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&quot;,&quot;citationItems&quot;:[{&quot;id&quot;:&quot;25a95ff7-f15e-30c6-aa70-c02fcdf96c99&quot;,&quot;itemData&quot;:{&quot;type&quot;:&quot;article-journal&quot;,&quot;id&quot;:&quot;25a95ff7-f15e-30c6-aa70-c02fcdf96c99&quot;,&quot;title&quot;:&quot;City proximity, travel modes and house prices: the three cities in Sydney&quot;,&quot;author&quot;:[{&quot;family&quot;:&quot;Herath&quot;,&quot;given&quot;:&quot;Shanaka&quot;,&quot;parse-names&quot;:false,&quot;dropping-particle&quot;:&quot;&quot;,&quot;non-dropping-particle&quot;:&quot;&quot;},{&quot;family&quot;:&quot;Jayasekare&quot;,&quot;given&quot;:&quot;Ajith Shamila&quot;,&quot;parse-names&quot;:false,&quot;dropping-particle&quot;:&quot;&quot;,&quot;non-dropping-particle&quot;:&quot;&quot;}],&quot;container-title&quot;:&quot;Journal of Housing and the Built Environment&quot;,&quot;accessed&quot;:{&quot;date-parts&quot;:[[2022,8,7]]},&quot;DOI&quot;:&quot;10.1007/S10901-020-09805-W&quot;,&quot;ISSN&quot;:&quot;15737772&quot;,&quot;issued&quot;:{&quot;date-parts&quot;:[[2021,6,1]]},&quot;page&quot;:&quot;407-431&quot;,&quot;abstract&quot;:&quot;House prices are partly explained by proximity to the urban centre. Generally, and for simplicity, proximity is measured via straight-line distance (i.e., ‘as the crow flies’). However, distance between two points in space can be mainly conceptualised in three ways—straight-line, road-network and travel time-related overland. Therefore, the particular distance measure that portrays ‘reality’ as closely as possible in a given study is context-specific. We examine the implications of using different distance measures when analysing house prices. This Sydney case study used spatial econometric techniques as a robust mechanism to compare different distance measures. The disaggregated analysis of the three city regions confirmed that distinct distance metrics have specific effects on house prices. Including in the modelling process how residents perceive and value their proximity seems to improve the accuracy of ‘city centre effects’. A separate section links these findings to prevalent travel modes in different parts of Sydney, and it suggests there are three different cities in Sydney in terms of residents’ willingness to pay to live close to the city centre and preferred travel modes. While we reveal how residents’ preferences for transport modes are reflected in house prices, we emphasise the need for specific types of transport infrastructure (e.g., roads, highways and footpaths) in given regions.&quot;,&quot;publisher&quot;:&quot;Springer Science and Business Media B.V.&quot;,&quot;issue&quot;:&quot;2&quot;,&quot;volume&quot;:&quot;36&quot;,&quot;container-title-short&quot;:&quot;&quot;},&quot;isTemporary&quot;:false}]},{&quot;citationID&quot;:&quot;MENDELEY_CITATION_64859051-7aae-4961-9bb9-bbfef479dc7d&quot;,&quot;properties&quot;:{&quot;noteIndex&quot;:0},&quot;isEdited&quot;:false,&quot;manualOverride&quot;:{&quot;isManuallyOverridden&quot;:true,&quot;citeprocText&quot;:&quot;(Lancaster, 1966)&quot;,&quot;manualOverrideText&quot;:&quot;Lancaster (1966)&quot;},&quot;citationTag&quot;:&quot;MENDELEY_CITATION_v3_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&quot;,&quot;citationItems&quot;:[{&quot;id&quot;:&quot;c4547f6d-c3cf-3023-9b5d-630a3cf1c19c&quot;,&quot;itemData&quot;:{&quot;type&quot;:&quot;article-journal&quot;,&quot;id&quot;:&quot;c4547f6d-c3cf-3023-9b5d-630a3cf1c19c&quot;,&quot;title&quot;:&quot;A New Approach to Consumer Theory&quot;,&quot;author&quot;:[{&quot;family&quot;:&quot;Lancaster&quot;,&quot;given&quot;:&quot;Kelvin J&quot;,&quot;parse-names&quot;:false,&quot;dropping-particle&quot;:&quot;&quot;,&quot;non-dropping-particle&quot;:&quot;&quot;}],&quot;container-title&quot;:&quot;The Journal of political economy&quot;,&quot;container-title-short&quot;:&quot;J Polit Econ&quot;,&quot;DOI&quot;:&quot;10.1086/259131&quot;,&quot;ISSN&quot;:&quot;0022-3808&quot;,&quot;issued&quot;:{&quot;date-parts&quot;:[[1966]]},&quot;publisher-place&quot;:&quot;CHICAGO&quot;,&quot;page&quot;:&quot;132-157&quot;,&quot;publisher&quot;:&quot;The University of Chicago Press&quot;,&quot;issue&quot;:&quot;2&quot;,&quot;volume&quot;:&quot;74&quot;},&quot;isTemporary&quot;:false}]},{&quot;citationID&quot;:&quot;MENDELEY_CITATION_7aca226c-99fa-4f74-a24b-a14a989aadf6&quot;,&quot;properties&quot;:{&quot;noteIndex&quot;:0},&quot;isEdited&quot;:false,&quot;manualOverride&quot;:{&quot;isManuallyOverridden&quot;:true,&quot;citeprocText&quot;:&quot;(Rosen, 1974)&quot;,&quot;manualOverrideText&quot;:&quot;Rosen (1974),&quot;},&quot;citationItems&quot;:[{&quot;id&quot;:&quot;03d1db1f-474e-3e26-90d9-bbd5a97f5e24&quot;,&quot;itemData&quot;:{&quot;type&quot;:&quot;article-journal&quot;,&quot;id&quot;:&quot;03d1db1f-474e-3e26-90d9-bbd5a97f5e24&quot;,&quot;title&quot;:&quot;Hedonic Prices and Implicit Markets : Product Differentiation in Pure Competition&quot;,&quot;author&quot;:[{&quot;family&quot;:&quot;Rosen&quot;,&quot;given&quot;:&quot;Sherwin&quot;,&quot;parse-names&quot;:false,&quot;dropping-particle&quot;:&quot;&quot;,&quot;non-dropping-particle&quot;:&quot;&quot;}],&quot;container-title&quot;:&quot;Journal of Political Economy&quot;,&quot;issued&quot;:{&quot;date-parts&quot;:[[1974]]},&quot;page&quot;:&quot;34-55&quot;,&quot;abstract&quot;:&quot;The University of Chicago Press&quot;,&quot;issue&quot;:&quot;1&quot;,&quot;volume&quot;:&quot;82&quot;},&quot;isTemporary&quot;:false}],&quot;citationTag&quot;:&quot;MENDELEY_CITATION_v3_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&quot;},{&quot;citationID&quot;:&quot;MENDELEY_CITATION_8a109aa1-c3a2-42ae-86d9-bc6f3aab1a5c&quot;,&quot;properties&quot;:{&quot;noteIndex&quot;:0},&quot;isEdited&quot;:false,&quot;manualOverride&quot;:{&quot;isManuallyOverridden&quot;:false,&quot;citeprocText&quot;:&quot;(Khoshnoud, Sirmans and Zietz, 2023)&quot;,&quot;manualOverrideText&quot;:&quot;&quot;},&quot;citationTag&quot;:&quot;MENDELEY_CITATION_v3_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&quot;,&quot;citationItems&quot;:[{&quot;id&quot;:&quot;6c786d79-b219-3370-be83-f688cdaef918&quot;,&quot;itemData&quot;:{&quot;type&quot;:&quot;article-journal&quot;,&quot;id&quot;:&quot;6c786d79-b219-3370-be83-f688cdaef918&quot;,&quot;title&quot;:&quot;The Evolution of Hedonic Pricing Models&quot;,&quot;author&quot;:[{&quot;family&quot;:&quot;Khoshnoud&quot;,&quot;given&quot;:&quot;Mahsa&quot;,&quot;parse-names&quot;:false,&quot;dropping-particle&quot;:&quot;&quot;,&quot;non-dropping-particle&quot;:&quot;&quot;},{&quot;family&quot;:&quot;Sirmans&quot;,&quot;given&quot;:&quot;G Stacy&quot;,&quot;parse-names&quot;:false,&quot;dropping-particle&quot;:&quot;&quot;,&quot;non-dropping-particle&quot;:&quot;&quot;},{&quot;family&quot;:&quot;Zietz&quot;,&quot;given&quot;:&quot;Emily N&quot;,&quot;parse-names&quot;:false,&quot;dropping-particle&quot;:&quot;&quot;,&quot;non-dropping-particle&quot;:&quot;&quot;}],&quot;container-title&quot;:&quot;Journal of real estate literature&quot;,&quot;DOI&quot;:&quot;10.1080/09277544.2023.2201020&quot;,&quot;ISSN&quot;:&quot;0927-7544&quot;,&quot;issued&quot;:{&quot;date-parts&quot;:[[2023]]},&quot;publisher-place&quot;:&quot;Clemson&quot;,&quot;page&quot;:&quot;1-47&quot;,&quot;abstract&quot;:&quot;This study extends the work by Sirmans et al. (2005) by providing a review of the hedonic pricing model literature published in real estate journals from 2005 through 2021. A total of 252 studies are reviewed with 150 of these being published in the top three traditional real estate journals: Journal of Real Estate Finance and Economics, Journal of Real Estate Research, and Real Estate Economics. An additional 42 papers are published in the housing-specific journal, Journal of Housing Research. A review shows that real estate research is global in both authorship and data usage, although most of the studies use U.S. data and are performed by U.S. researchers. In addition, real estate modeling is quite expansive, including spatial or geospatial autoregressive models, difference-in-difference models, quantile regression, and other advanced techniques.&quot;,&quot;publisher&quot;:&quot;Taylor &amp; Francis Ltd&quot;,&quot;issue&quot;:&quot;1&quot;,&quot;volume&quot;:&quot;31&quot;,&quot;container-title-short&quot;:&quot;&quot;},&quot;isTemporary&quot;:false}]},{&quot;citationID&quot;:&quot;MENDELEY_CITATION_3cfcab16-685c-43f9-bd2d-cc3e6996cad6&quot;,&quot;properties&quot;:{&quot;noteIndex&quot;:0},&quot;isEdited&quot;:false,&quot;manualOverride&quot;:{&quot;isManuallyOverridden&quot;:true,&quot;citeprocText&quot;:&quot;(McMillen, 1996)&quot;,&quot;manualOverrideText&quot;:&quot;(McMillen, 1996).&quot;},&quot;citationTag&quot;:&quot;MENDELEY_CITATION_v3_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&quot;,&quot;citationItems&quot;:[{&quot;id&quot;:&quot;e62fd08a-7dea-380a-bee2-acc14fdfb881&quot;,&quot;itemData&quot;:{&quot;type&quot;:&quot;article-journal&quot;,&quot;id&quot;:&quot;e62fd08a-7dea-380a-bee2-acc14fdfb881&quot;,&quot;title&quot;:&quot;One Hundred Fifty Years of Land Values in Chicago: A Nonparametric Approach&quot;,&quot;author&quot;:[{&quot;family&quot;:&quot;McMillen&quot;,&quot;given&quot;:&quot;Daniel P&quot;,&quot;parse-names&quot;:false,&quot;dropping-particle&quot;:&quot;&quot;,&quot;non-dropping-particle&quot;:&quot;&quot;}],&quot;container-title&quot;:&quot;Journal of urban economics&quot;,&quot;container-title-short&quot;:&quot;J Urban Econ&quot;,&quot;DOI&quot;:&quot;10.1006/juec.1996.0025&quot;,&quot;ISSN&quot;:&quot;0094-1190&quot;,&quot;issued&quot;:{&quot;date-parts&quot;:[[1996]]},&quot;publisher-place&quot;:&quot;SAN DIEGO&quot;,&quot;page&quot;:&quot;100-124&quot;,&quot;abstract&quot;:&quot;Locally weighted regression estimates are presented for Chicago using data from 1836 to 1990. The results demonstrate that nonparametric estimators are useful for hypothesis testing as well as prediction. Estimated regression surfaces for 1836–1928 demonstrate that the monocentric city model continues to adequately represent land values through the early 19th century, but only if the functional form is highly nonlinear. Estimates for 1960–1990 indicate that Chicago is no longer a monocentric city; O'Hare Airport is an important employment center and the blighted areas of the south and west sides have lower land values than the model predicts.&quot;,&quot;publisher&quot;:&quot;Elsevier Inc&quot;,&quot;issue&quot;:&quot;1&quot;,&quot;volume&quot;:&quot;40&quot;},&quot;isTemporary&quot;:false}]},{&quot;citationID&quot;:&quot;MENDELEY_CITATION_cc38ccf5-fd2e-4f4f-a197-4eae3b3be9f5&quot;,&quot;properties&quot;:{&quot;noteIndex&quot;:0},&quot;isEdited&quot;:false,&quot;manualOverride&quot;:{&quot;isManuallyOverridden&quot;:false,&quot;citeprocText&quot;:&quot;(Gibbons and Machin, 2005)&quot;,&quot;manualOverrideText&quot;:&quot;&quot;},&quot;citationTag&quot;:&quot;MENDELEY_CITATION_v3_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&quot;,&quot;citationItems&quot;:[{&quot;id&quot;:&quot;38b80edb-7bb3-36a9-a4da-2929ac86489d&quot;,&quot;itemData&quot;:{&quot;type&quot;:&quot;article-journal&quot;,&quot;id&quot;:&quot;38b80edb-7bb3-36a9-a4da-2929ac86489d&quot;,&quot;title&quot;:&quot;Valuing rail access using transport innovations&quot;,&quot;author&quot;:[{&quot;family&quot;:&quot;Gibbons&quot;,&quot;given&quot;:&quot;Stephen&quot;,&quot;parse-names&quot;:false,&quot;dropping-particle&quot;:&quot;&quot;,&quot;non-dropping-particle&quot;:&quot;&quot;},{&quot;family&quot;:&quot;Machin&quot;,&quot;given&quot;:&quot;Stephen&quot;,&quot;parse-names&quot;:false,&quot;dropping-particle&quot;:&quot;&quot;,&quot;non-dropping-particle&quot;:&quot;&quot;}],&quot;container-title&quot;:&quot;Journal of Urban Economics&quot;,&quot;container-title-short&quot;:&quot;J Urban Econ&quot;,&quot;DOI&quot;:&quot;10.1016/j.jue.2004.10.002&quot;,&quot;ISSN&quot;:&quot;00941190&quot;,&quot;issued&quot;:{&quot;date-parts&quot;:[[2005,1]]},&quot;page&quot;:&quot;148-169&quot;,&quot;abstract&quot;:&quot;This paper uses a powerful empirical method to evaluate the benefits of rail access to consumers. We study the effects on house prices of a transport innovation that altered the distance to the nearest station for some households, but left others unaffected. The transport innovation we study is the construction of new stations in London in the late 1990s. Using this innovation we implement a quasi-experimental approach that allows us to avoid the biases inherent in cross-sectional valuation work. Our evidence on distance-station effects on local prices, identified through distance changes induced by the transport innovation, suggests that households value rail access and that these valuations are large compared to the valuations of other local amenities. © 2004 Elsevier Inc. All rights reserved.&quot;,&quot;issue&quot;:&quot;1&quot;,&quot;volume&quot;:&quot;57&quot;},&quot;isTemporary&quot;:false}]},{&quot;citationID&quot;:&quot;MENDELEY_CITATION_fc795e11-e3a0-4e92-8d1e-e816a0ecc0b4&quot;,&quot;properties&quot;:{&quot;noteIndex&quot;:0},&quot;isEdited&quot;:false,&quot;manualOverride&quot;:{&quot;isManuallyOverridden&quot;:false,&quot;citeprocText&quot;:&quot;(Agostini and Palmucci, 2008)&quot;,&quot;manualOverrideText&quot;:&quot;&quot;},&quot;citationTag&quot;:&quot;MENDELEY_CITATION_v3_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&quot;,&quot;citationItems&quot;:[{&quot;id&quot;:&quot;12911146-cd00-3775-b104-03a1cc5c11f8&quot;,&quot;itemData&quot;:{&quot;type&quot;:&quot;article-journal&quot;,&quot;id&quot;:&quot;12911146-cd00-3775-b104-03a1cc5c11f8&quot;,&quot;title&quot;:&quot;The anticipated capitalisation effect of a new metro line on housing prices&quot;,&quot;author&quot;:[{&quot;family&quot;:&quot;Agostini&quot;,&quot;given&quot;:&quot;Claudio A.&quot;,&quot;parse-names&quot;:false,&quot;dropping-particle&quot;:&quot;&quot;,&quot;non-dropping-particle&quot;:&quot;&quot;},{&quot;family&quot;:&quot;Palmucci&quot;,&quot;given&quot;:&quot;Gastón A.&quot;,&quot;parse-names&quot;:false,&quot;dropping-particle&quot;:&quot;&quot;,&quot;non-dropping-particle&quot;:&quot;&quot;}],&quot;container-title&quot;:&quot;Fiscal Studies&quot;,&quot;container-title-short&quot;:&quot;Fisc Stud&quot;,&quot;DOI&quot;:&quot;10.1111/j.1475-5890.2008.00074.x&quot;,&quot;ISSN&quot;:&quot;01435671&quot;,&quot;issued&quot;:{&quot;date-parts&quot;:[[2008]]},&quot;page&quot;:&quot;233-256&quot;,&quot;abstract&quot;:&quot;Housing units with closer access to public transportation enjoy a higher market value than those with similar characteristics but poorer access. This difference can be explained by the lower cost of transport to the main workplaces and shopping areas in town. For this reason, investments in public transport infrastructure, such as building a new metro line, are capitalised totally or partially into land and housing prices. This work empirically analyses the degree of capitalisation into housing prices of the benefits of the new Line 4 of the Santiago metro system, which began operating in December 2005. We focus on anticipated capitalisation into housing prices at the moment construction of Line 4 was announced and at the moment information on the basic engineering project was unveiled, identifying the location of the future stations. We use a unique database containing all home buying and selling transactions in the Greater Santiago area between December 2000 and March 2004. The results show that the average apartment price rose by between 4.2 per cent and 7.9 per cent after construction was announced and by between 3.1 per cent and 5.5 per cent after the location of the stations was identified. These increases were not distributed evenly, but depended on the distance from the apartment to the nearest station. An indirect effect of this kind of capitalisation is that property tax collections will increase if property is reappraised following the price rise. This effect is not negligible in magnitude and could represent 11 to 17 per cent of investment in the new metro line. This raises an interesting discussion on how the metro network extension is financed. © Institute for Fiscal Studies, 2008.&quot;,&quot;issue&quot;:&quot;2&quot;,&quot;volume&quot;:&quot;2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2.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3.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4.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normal2.dot</Template>
  <TotalTime>5</TotalTime>
  <Pages>11</Pages>
  <Words>6578</Words>
  <Characters>37496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7</cp:revision>
  <cp:lastPrinted>2015-03-05T01:11:00Z</cp:lastPrinted>
  <dcterms:created xsi:type="dcterms:W3CDTF">2024-02-16T05:07:00Z</dcterms:created>
  <dcterms:modified xsi:type="dcterms:W3CDTF">2024-02-16T05:12:00Z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ZOTERO_PREF_1">
    <vt:lpwstr>&lt;data data-version="3" zotero-version="6.0.26"&gt;&lt;session id="OVb7uPDI"/&gt;&lt;style id="http://www.zotero.org/styles/harvard-deakin-university" hasBibliography="1" bibliographyStyleHasBeenSet="1"/&gt;&lt;prefs&gt;&lt;pref name="fieldType" value="Field"/&gt;&lt;pref name="automat</vt:lpwstr>
  </property>
  <property fmtid="{D5CDD505-2E9C-101B-9397-08002B2CF9AE}" pid="11" name="ZOTERO_PREF_2">
    <vt:lpwstr>icJournalAbbreviations" value="true"/&gt;&lt;/prefs&gt;&lt;/data&gt;</vt:lpwstr>
  </property>
</Properties>
</file>