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A49F" w14:textId="77777777" w:rsidR="00584948" w:rsidRPr="002E691D" w:rsidRDefault="00584948" w:rsidP="00584948">
      <w:pPr>
        <w:spacing w:before="0" w:after="0"/>
        <w:jc w:val="left"/>
        <w:rPr>
          <w:rFonts w:asciiTheme="majorBidi" w:hAnsiTheme="majorBidi" w:cstheme="majorBidi"/>
          <w:b/>
          <w:caps/>
          <w:color w:val="000000" w:themeColor="text1"/>
          <w:kern w:val="28"/>
          <w:sz w:val="28"/>
          <w:szCs w:val="32"/>
        </w:rPr>
      </w:pPr>
    </w:p>
    <w:p w14:paraId="37D6FF7E" w14:textId="2C67DE09" w:rsidR="00F726AE" w:rsidRPr="002E691D" w:rsidRDefault="00F726AE" w:rsidP="00F726AE">
      <w:pPr>
        <w:pStyle w:val="Authors"/>
        <w:rPr>
          <w:rFonts w:asciiTheme="majorBidi" w:hAnsiTheme="majorBidi" w:cstheme="majorBidi"/>
          <w:caps/>
          <w:color w:val="000000" w:themeColor="text1"/>
          <w:kern w:val="28"/>
          <w:sz w:val="28"/>
          <w:lang w:val="en-US"/>
        </w:rPr>
      </w:pPr>
      <w:r w:rsidRPr="002E691D">
        <w:rPr>
          <w:rFonts w:asciiTheme="majorBidi" w:hAnsiTheme="majorBidi" w:cstheme="majorBidi"/>
          <w:caps/>
          <w:color w:val="000000" w:themeColor="text1"/>
          <w:kern w:val="28"/>
          <w:sz w:val="28"/>
          <w:lang w:val="en-US"/>
        </w:rPr>
        <w:t>Blockchain in property valuation: perspectives of property professionals in Nigeria</w:t>
      </w:r>
    </w:p>
    <w:p w14:paraId="4E146581" w14:textId="77777777" w:rsidR="00F726AE" w:rsidRPr="002E691D" w:rsidRDefault="00F726AE" w:rsidP="00F726AE">
      <w:pPr>
        <w:pStyle w:val="Authors"/>
        <w:rPr>
          <w:rFonts w:asciiTheme="majorBidi" w:hAnsiTheme="majorBidi" w:cstheme="majorBidi"/>
          <w:color w:val="000000" w:themeColor="text1"/>
        </w:rPr>
      </w:pPr>
      <w:r w:rsidRPr="002E691D">
        <w:rPr>
          <w:rFonts w:asciiTheme="majorBidi" w:hAnsiTheme="majorBidi" w:cstheme="majorBidi"/>
          <w:color w:val="000000" w:themeColor="text1"/>
        </w:rPr>
        <w:t>Chibuikem Michael ADILIEME, Rotimi Boluwatife ABIDOYE and Chyi Lin LEE</w:t>
      </w:r>
    </w:p>
    <w:p w14:paraId="7F86F2CE" w14:textId="77777777" w:rsidR="00F726AE" w:rsidRPr="002E691D" w:rsidRDefault="00F726AE" w:rsidP="00F726AE">
      <w:pPr>
        <w:pStyle w:val="Authors"/>
        <w:rPr>
          <w:rFonts w:asciiTheme="majorBidi" w:hAnsiTheme="majorBidi" w:cstheme="majorBidi"/>
          <w:color w:val="000000" w:themeColor="text1"/>
        </w:rPr>
      </w:pPr>
      <w:r w:rsidRPr="002E691D">
        <w:rPr>
          <w:rFonts w:asciiTheme="majorBidi" w:hAnsiTheme="majorBidi" w:cstheme="majorBidi"/>
          <w:color w:val="000000" w:themeColor="text1"/>
        </w:rPr>
        <w:t>School of Built Environment, UNSW Sydney</w:t>
      </w:r>
    </w:p>
    <w:p w14:paraId="6BA435F2" w14:textId="77777777" w:rsidR="002E691D" w:rsidRPr="002E691D" w:rsidRDefault="002E691D" w:rsidP="008E12A6">
      <w:pPr>
        <w:pStyle w:val="Heading1"/>
        <w:rPr>
          <w:rFonts w:asciiTheme="majorBidi" w:hAnsiTheme="majorBidi" w:cstheme="majorBidi"/>
          <w:color w:val="000000" w:themeColor="text1"/>
        </w:rPr>
      </w:pPr>
    </w:p>
    <w:p w14:paraId="1175A8FF" w14:textId="515CAEA1" w:rsidR="008E12A6" w:rsidRPr="002E691D" w:rsidRDefault="008E12A6" w:rsidP="008E12A6">
      <w:pPr>
        <w:pStyle w:val="Heading1"/>
        <w:rPr>
          <w:rFonts w:asciiTheme="majorBidi" w:hAnsiTheme="majorBidi" w:cstheme="majorBidi"/>
          <w:color w:val="000000" w:themeColor="text1"/>
        </w:rPr>
      </w:pPr>
      <w:r w:rsidRPr="002E691D">
        <w:rPr>
          <w:rFonts w:asciiTheme="majorBidi" w:hAnsiTheme="majorBidi" w:cstheme="majorBidi"/>
          <w:color w:val="000000" w:themeColor="text1"/>
        </w:rPr>
        <w:t>Abstract</w:t>
      </w:r>
      <w:r w:rsidR="00496F0D" w:rsidRPr="002E691D">
        <w:rPr>
          <w:rFonts w:asciiTheme="majorBidi" w:hAnsiTheme="majorBidi" w:cstheme="majorBidi"/>
          <w:color w:val="000000" w:themeColor="text1"/>
        </w:rPr>
        <w:t xml:space="preserve"> </w:t>
      </w:r>
    </w:p>
    <w:p w14:paraId="3FBCF566" w14:textId="2A0FC09F" w:rsidR="00282FA1" w:rsidRPr="002E691D" w:rsidRDefault="00282FA1" w:rsidP="00282FA1">
      <w:pPr>
        <w:pStyle w:val="Abstract"/>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 xml:space="preserve">Blockchain technology is an emerging digital technology tool touted to bring radical changes within different spheres of life. Within the property industry, the use case is for record, </w:t>
      </w:r>
      <w:proofErr w:type="gramStart"/>
      <w:r w:rsidRPr="002E691D">
        <w:rPr>
          <w:rFonts w:asciiTheme="majorBidi" w:hAnsiTheme="majorBidi" w:cstheme="majorBidi"/>
          <w:color w:val="000000" w:themeColor="text1"/>
          <w:szCs w:val="22"/>
        </w:rPr>
        <w:t>security</w:t>
      </w:r>
      <w:proofErr w:type="gramEnd"/>
      <w:r w:rsidRPr="002E691D">
        <w:rPr>
          <w:rFonts w:asciiTheme="majorBidi" w:hAnsiTheme="majorBidi" w:cstheme="majorBidi"/>
          <w:color w:val="000000" w:themeColor="text1"/>
          <w:szCs w:val="22"/>
        </w:rPr>
        <w:t xml:space="preserve"> and transparency, among other features. Accordingly, there have been enquiries on its application within the property and land administration practice area. Through interviews administered to five proptech experts in Nigeria, this paper examines their perspectives on blockchain technology concerning its potential use, </w:t>
      </w:r>
      <w:proofErr w:type="gramStart"/>
      <w:r w:rsidRPr="002E691D">
        <w:rPr>
          <w:rFonts w:asciiTheme="majorBidi" w:hAnsiTheme="majorBidi" w:cstheme="majorBidi"/>
          <w:color w:val="000000" w:themeColor="text1"/>
          <w:szCs w:val="22"/>
        </w:rPr>
        <w:t>barriers</w:t>
      </w:r>
      <w:proofErr w:type="gramEnd"/>
      <w:r w:rsidRPr="002E691D">
        <w:rPr>
          <w:rFonts w:asciiTheme="majorBidi" w:hAnsiTheme="majorBidi" w:cstheme="majorBidi"/>
          <w:color w:val="000000" w:themeColor="text1"/>
          <w:szCs w:val="22"/>
        </w:rPr>
        <w:t xml:space="preserve"> and prospects. The paper identifies, firstly, the low adoption of blockchain technology in the property space. Its primary proposed use is as a credible store of record</w:t>
      </w:r>
      <w:r w:rsidR="00DE1580" w:rsidRPr="002E691D">
        <w:rPr>
          <w:rFonts w:asciiTheme="majorBidi" w:hAnsiTheme="majorBidi" w:cstheme="majorBidi"/>
          <w:color w:val="000000" w:themeColor="text1"/>
          <w:szCs w:val="22"/>
        </w:rPr>
        <w:t>,</w:t>
      </w:r>
      <w:r w:rsidRPr="002E691D">
        <w:rPr>
          <w:rFonts w:asciiTheme="majorBidi" w:hAnsiTheme="majorBidi" w:cstheme="majorBidi"/>
          <w:color w:val="000000" w:themeColor="text1"/>
          <w:szCs w:val="22"/>
        </w:rPr>
        <w:t xml:space="preserve"> which can present itself as a potential tool to build a trustworthy database for the Nigerian property market. The major challenges include a lack of awareness and secrecy around property transactions. Consequently, the stakeholders identified regulation, and education as critical mechanisms that can promote blockchain technology adoption within Nigeria's property industry.</w:t>
      </w:r>
    </w:p>
    <w:p w14:paraId="4F1F2385" w14:textId="77777777" w:rsidR="00282FA1" w:rsidRPr="002E691D" w:rsidRDefault="00282FA1" w:rsidP="00282FA1">
      <w:pPr>
        <w:pStyle w:val="Abstract"/>
        <w:rPr>
          <w:rFonts w:asciiTheme="majorBidi" w:hAnsiTheme="majorBidi" w:cstheme="majorBidi"/>
          <w:color w:val="000000" w:themeColor="text1"/>
          <w:szCs w:val="22"/>
        </w:rPr>
      </w:pPr>
    </w:p>
    <w:p w14:paraId="78A29182" w14:textId="77777777" w:rsidR="00282FA1" w:rsidRPr="002E691D" w:rsidRDefault="00282FA1" w:rsidP="00282FA1">
      <w:pPr>
        <w:rPr>
          <w:rFonts w:asciiTheme="majorBidi" w:hAnsiTheme="majorBidi" w:cstheme="majorBidi"/>
          <w:i/>
          <w:color w:val="000000" w:themeColor="text1"/>
          <w:szCs w:val="22"/>
        </w:rPr>
      </w:pPr>
      <w:r w:rsidRPr="002E691D">
        <w:rPr>
          <w:rFonts w:asciiTheme="majorBidi" w:hAnsiTheme="majorBidi" w:cstheme="majorBidi"/>
          <w:b/>
          <w:color w:val="000000" w:themeColor="text1"/>
          <w:szCs w:val="22"/>
        </w:rPr>
        <w:t>Keywords</w:t>
      </w:r>
      <w:r w:rsidRPr="002E691D">
        <w:rPr>
          <w:rFonts w:asciiTheme="majorBidi" w:hAnsiTheme="majorBidi" w:cstheme="majorBidi"/>
          <w:color w:val="000000" w:themeColor="text1"/>
          <w:szCs w:val="22"/>
        </w:rPr>
        <w:t xml:space="preserve">: </w:t>
      </w:r>
      <w:r w:rsidRPr="002E691D">
        <w:rPr>
          <w:rFonts w:asciiTheme="majorBidi" w:hAnsiTheme="majorBidi" w:cstheme="majorBidi"/>
          <w:i/>
          <w:color w:val="000000" w:themeColor="text1"/>
          <w:szCs w:val="22"/>
        </w:rPr>
        <w:t>blockchain, Nigeria, property industry, property professionals, proptech, transparency</w:t>
      </w:r>
    </w:p>
    <w:p w14:paraId="7DCBECB5" w14:textId="77777777" w:rsidR="006D3981" w:rsidRPr="002E691D" w:rsidRDefault="006D3981" w:rsidP="00ED1D42">
      <w:pPr>
        <w:rPr>
          <w:rFonts w:asciiTheme="majorBidi" w:hAnsiTheme="majorBidi" w:cstheme="majorBidi"/>
          <w:color w:val="000000" w:themeColor="text1"/>
          <w:szCs w:val="22"/>
        </w:rPr>
      </w:pPr>
    </w:p>
    <w:p w14:paraId="38F614AA" w14:textId="77777777" w:rsidR="006D3981" w:rsidRPr="002E691D" w:rsidRDefault="006D3981" w:rsidP="006D3981">
      <w:pPr>
        <w:spacing w:before="240" w:line="276" w:lineRule="auto"/>
        <w:rPr>
          <w:rFonts w:asciiTheme="majorBidi" w:hAnsiTheme="majorBidi" w:cstheme="majorBidi"/>
          <w:b/>
          <w:color w:val="000000" w:themeColor="text1"/>
          <w:sz w:val="24"/>
        </w:rPr>
      </w:pPr>
      <w:r w:rsidRPr="002E691D">
        <w:rPr>
          <w:rFonts w:asciiTheme="majorBidi" w:hAnsiTheme="majorBidi" w:cstheme="majorBidi"/>
          <w:b/>
          <w:color w:val="000000" w:themeColor="text1"/>
          <w:sz w:val="24"/>
        </w:rPr>
        <w:t>INTRODUCTION</w:t>
      </w:r>
    </w:p>
    <w:p w14:paraId="4620FDC9" w14:textId="0697B762" w:rsidR="00E549EC" w:rsidRPr="002E691D" w:rsidRDefault="00E549EC" w:rsidP="00E549EC">
      <w:pPr>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t xml:space="preserve">There has been an uptake in the application of digital technology, referred to as </w:t>
      </w:r>
      <w:r w:rsidRPr="002E691D">
        <w:rPr>
          <w:rFonts w:asciiTheme="majorBidi" w:hAnsiTheme="majorBidi" w:cstheme="majorBidi"/>
          <w:i/>
          <w:color w:val="000000" w:themeColor="text1"/>
          <w:szCs w:val="22"/>
          <w:lang w:val="en-GB"/>
        </w:rPr>
        <w:t>property technology or proptech,</w:t>
      </w:r>
      <w:r w:rsidRPr="002E691D">
        <w:rPr>
          <w:rFonts w:asciiTheme="majorBidi" w:hAnsiTheme="majorBidi" w:cstheme="majorBidi"/>
          <w:color w:val="000000" w:themeColor="text1"/>
          <w:szCs w:val="22"/>
          <w:lang w:val="en-GB"/>
        </w:rPr>
        <w:t xml:space="preserve"> in the operation of the property markets (Braesemann </w:t>
      </w:r>
      <w:r w:rsidR="00DD3E18"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Baum, 2020; Saiz, 2020; Starr et al., 2021), with emphasis on improved efficiency, flexibility, adaptability, and the application of machine learning/artificial intelligence-based models to a large quantity of data (Kok et al., 2017). The innovations driven by technology are not peculiar to the property profession alone, as many professions are coming to terms with the use and demands of digital technologies (Wilkinson et al., 2018). </w:t>
      </w:r>
    </w:p>
    <w:p w14:paraId="7AB4EE71" w14:textId="4368F4AA" w:rsidR="00E549EC" w:rsidRPr="002E691D" w:rsidRDefault="00E549EC" w:rsidP="00E549EC">
      <w:pPr>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t>Some of these digital technologies include e-conveyancing platforms to digitise, simplify, and deliver transparency for property registration and titles (Thomas et al., 2014; Cradduck, 2020; Saull et al., 2020)</w:t>
      </w:r>
      <w:r w:rsidR="00005329" w:rsidRPr="002E691D">
        <w:rPr>
          <w:rFonts w:asciiTheme="majorBidi" w:hAnsiTheme="majorBidi" w:cstheme="majorBidi"/>
          <w:color w:val="000000" w:themeColor="text1"/>
          <w:szCs w:val="22"/>
          <w:lang w:val="en-GB"/>
        </w:rPr>
        <w:t>,</w:t>
      </w:r>
      <w:r w:rsidRPr="002E691D">
        <w:rPr>
          <w:rFonts w:asciiTheme="majorBidi" w:hAnsiTheme="majorBidi" w:cstheme="majorBidi"/>
          <w:color w:val="000000" w:themeColor="text1"/>
          <w:szCs w:val="22"/>
          <w:lang w:val="en-GB"/>
        </w:rPr>
        <w:t xml:space="preserve"> </w:t>
      </w:r>
      <w:r w:rsidR="00C56D72" w:rsidRPr="002E691D">
        <w:rPr>
          <w:rFonts w:asciiTheme="majorBidi" w:hAnsiTheme="majorBidi" w:cstheme="majorBidi"/>
          <w:color w:val="000000" w:themeColor="text1"/>
          <w:szCs w:val="22"/>
          <w:lang w:val="en-GB"/>
        </w:rPr>
        <w:t>o</w:t>
      </w:r>
      <w:r w:rsidRPr="002E691D">
        <w:rPr>
          <w:rFonts w:asciiTheme="majorBidi" w:hAnsiTheme="majorBidi" w:cstheme="majorBidi"/>
          <w:color w:val="000000" w:themeColor="text1"/>
          <w:szCs w:val="22"/>
          <w:lang w:val="en-GB"/>
        </w:rPr>
        <w:t xml:space="preserve">nline listing platforms for property brokerage (Ullah </w:t>
      </w:r>
      <w:r w:rsidR="007E719D"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Al-Turjman, 2021)</w:t>
      </w:r>
      <w:r w:rsidR="00C56D72" w:rsidRPr="002E691D">
        <w:rPr>
          <w:rFonts w:asciiTheme="majorBidi" w:hAnsiTheme="majorBidi" w:cstheme="majorBidi"/>
          <w:color w:val="000000" w:themeColor="text1"/>
          <w:szCs w:val="22"/>
          <w:lang w:val="en-GB"/>
        </w:rPr>
        <w:t>,</w:t>
      </w:r>
      <w:r w:rsidRPr="002E691D">
        <w:rPr>
          <w:rFonts w:asciiTheme="majorBidi" w:hAnsiTheme="majorBidi" w:cstheme="majorBidi"/>
          <w:color w:val="000000" w:themeColor="text1"/>
          <w:szCs w:val="22"/>
          <w:lang w:val="en-GB"/>
        </w:rPr>
        <w:t xml:space="preserve"> </w:t>
      </w:r>
      <w:r w:rsidR="00C56D72" w:rsidRPr="002E691D">
        <w:rPr>
          <w:rFonts w:asciiTheme="majorBidi" w:hAnsiTheme="majorBidi" w:cstheme="majorBidi"/>
          <w:color w:val="000000" w:themeColor="text1"/>
          <w:szCs w:val="22"/>
          <w:lang w:val="en-GB"/>
        </w:rPr>
        <w:t>a</w:t>
      </w:r>
      <w:r w:rsidRPr="002E691D">
        <w:rPr>
          <w:rFonts w:asciiTheme="majorBidi" w:hAnsiTheme="majorBidi" w:cstheme="majorBidi"/>
          <w:color w:val="000000" w:themeColor="text1"/>
          <w:szCs w:val="22"/>
          <w:lang w:val="en-GB"/>
        </w:rPr>
        <w:t xml:space="preserve">rtificial intelligence models for mass appraisals (Grover, 2016). </w:t>
      </w:r>
    </w:p>
    <w:p w14:paraId="0A2C70DF" w14:textId="6A044270" w:rsidR="00E549EC" w:rsidRPr="002E691D" w:rsidRDefault="00E549EC" w:rsidP="00E549EC">
      <w:pPr>
        <w:rPr>
          <w:rFonts w:asciiTheme="majorBidi" w:hAnsiTheme="majorBidi" w:cstheme="majorBidi"/>
          <w:color w:val="000000" w:themeColor="text1"/>
          <w:szCs w:val="22"/>
        </w:rPr>
      </w:pPr>
      <w:r w:rsidRPr="002E691D">
        <w:rPr>
          <w:rFonts w:asciiTheme="majorBidi" w:hAnsiTheme="majorBidi" w:cstheme="majorBidi"/>
          <w:color w:val="000000" w:themeColor="text1"/>
          <w:szCs w:val="22"/>
          <w:lang w:val="en-GB"/>
        </w:rPr>
        <w:t xml:space="preserve">One of these emerging digital technologies that has elicited immense attention from property industry stakeholders as a potential tool for improving speed, efficiency, transparency, and trust in transactions is </w:t>
      </w:r>
      <w:r w:rsidR="00C56D72" w:rsidRPr="002E691D">
        <w:rPr>
          <w:rFonts w:asciiTheme="majorBidi" w:hAnsiTheme="majorBidi" w:cstheme="majorBidi"/>
          <w:color w:val="000000" w:themeColor="text1"/>
          <w:szCs w:val="22"/>
          <w:lang w:val="en-GB"/>
        </w:rPr>
        <w:t>b</w:t>
      </w:r>
      <w:r w:rsidRPr="002E691D">
        <w:rPr>
          <w:rFonts w:asciiTheme="majorBidi" w:hAnsiTheme="majorBidi" w:cstheme="majorBidi"/>
          <w:color w:val="000000" w:themeColor="text1"/>
          <w:szCs w:val="22"/>
          <w:lang w:val="en-GB"/>
        </w:rPr>
        <w:t xml:space="preserve">lockchain (Liu et al., 2020). Blockchain is a self-managed distributed ledger technology for recording information or transactions in a decentralised database/server spread across various locations (Liu et al., 2020). </w:t>
      </w:r>
      <w:r w:rsidRPr="002E691D">
        <w:rPr>
          <w:rFonts w:asciiTheme="majorBidi" w:hAnsiTheme="majorBidi" w:cstheme="majorBidi"/>
          <w:color w:val="000000" w:themeColor="text1"/>
          <w:szCs w:val="22"/>
        </w:rPr>
        <w:t xml:space="preserve">It has been proposed and trialled across diverse fields such as supply chain management (Wang et al., 2020), healthcare (Leite et al., 2021), construction (Nanayakkara et al., 2021), facilities management procurement (Gunasekara et al., 2021), land registration and administration (Shang </w:t>
      </w:r>
      <w:r w:rsidR="007E719D" w:rsidRPr="002E691D">
        <w:rPr>
          <w:rFonts w:asciiTheme="majorBidi" w:hAnsiTheme="majorBidi" w:cstheme="majorBidi"/>
          <w:color w:val="000000" w:themeColor="text1"/>
          <w:szCs w:val="22"/>
        </w:rPr>
        <w:t>&amp;</w:t>
      </w:r>
      <w:r w:rsidRPr="002E691D">
        <w:rPr>
          <w:rFonts w:asciiTheme="majorBidi" w:hAnsiTheme="majorBidi" w:cstheme="majorBidi"/>
          <w:color w:val="000000" w:themeColor="text1"/>
          <w:szCs w:val="22"/>
        </w:rPr>
        <w:t xml:space="preserve"> Price, 2019; Ameyaw </w:t>
      </w:r>
      <w:r w:rsidR="0059251A" w:rsidRPr="002E691D">
        <w:rPr>
          <w:rFonts w:asciiTheme="majorBidi" w:hAnsiTheme="majorBidi" w:cstheme="majorBidi"/>
          <w:color w:val="000000" w:themeColor="text1"/>
          <w:szCs w:val="22"/>
        </w:rPr>
        <w:t>&amp;</w:t>
      </w:r>
      <w:r w:rsidRPr="002E691D">
        <w:rPr>
          <w:rFonts w:asciiTheme="majorBidi" w:hAnsiTheme="majorBidi" w:cstheme="majorBidi"/>
          <w:color w:val="000000" w:themeColor="text1"/>
          <w:szCs w:val="22"/>
        </w:rPr>
        <w:t xml:space="preserve"> de Vries, 2020; Konashevych, 2021), land acquisition (Mintah et al., 2020; Mintah et al., 2021), among others.</w:t>
      </w:r>
    </w:p>
    <w:p w14:paraId="65F2CC63" w14:textId="1A6E4B8B" w:rsidR="00E549EC" w:rsidRPr="002E691D" w:rsidRDefault="00E549EC" w:rsidP="00E549EC">
      <w:pPr>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t xml:space="preserve">As a decentralised server, it provides opportunities for stakeholders in the property transaction ecosystem to </w:t>
      </w:r>
      <w:r w:rsidR="00B66DAB" w:rsidRPr="002E691D">
        <w:rPr>
          <w:rFonts w:asciiTheme="majorBidi" w:hAnsiTheme="majorBidi" w:cstheme="majorBidi"/>
          <w:color w:val="000000" w:themeColor="text1"/>
          <w:szCs w:val="22"/>
          <w:lang w:val="en-GB"/>
        </w:rPr>
        <w:t>contribute</w:t>
      </w:r>
      <w:r w:rsidRPr="002E691D">
        <w:rPr>
          <w:rFonts w:asciiTheme="majorBidi" w:hAnsiTheme="majorBidi" w:cstheme="majorBidi"/>
          <w:color w:val="000000" w:themeColor="text1"/>
          <w:szCs w:val="22"/>
          <w:lang w:val="en-GB"/>
        </w:rPr>
        <w:t xml:space="preserve"> and view information on the blockchain in real-time (Hoxha </w:t>
      </w:r>
      <w:r w:rsidR="0059251A"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Sadiku, 2019). However, with its position as a new technology within the property sphere, blockchain has not been subjected to sufficient empirical study (Hoxha </w:t>
      </w:r>
      <w:r w:rsidR="009B6117"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Sadiku, 2019; Starr et al., 2021). Nevertheless, there has been an increased enquiry into </w:t>
      </w:r>
      <w:r w:rsidR="00053357" w:rsidRPr="002E691D">
        <w:rPr>
          <w:rFonts w:asciiTheme="majorBidi" w:hAnsiTheme="majorBidi" w:cstheme="majorBidi"/>
          <w:color w:val="000000" w:themeColor="text1"/>
          <w:szCs w:val="22"/>
          <w:lang w:val="en-GB"/>
        </w:rPr>
        <w:t xml:space="preserve">blockchain </w:t>
      </w:r>
      <w:r w:rsidRPr="002E691D">
        <w:rPr>
          <w:rFonts w:asciiTheme="majorBidi" w:hAnsiTheme="majorBidi" w:cstheme="majorBidi"/>
          <w:color w:val="000000" w:themeColor="text1"/>
          <w:szCs w:val="22"/>
          <w:lang w:val="en-GB"/>
        </w:rPr>
        <w:t>technology</w:t>
      </w:r>
      <w:r w:rsidR="00B30AE2" w:rsidRPr="002E691D">
        <w:rPr>
          <w:rFonts w:asciiTheme="majorBidi" w:hAnsiTheme="majorBidi" w:cstheme="majorBidi"/>
          <w:color w:val="000000" w:themeColor="text1"/>
          <w:szCs w:val="22"/>
          <w:lang w:val="en-GB"/>
        </w:rPr>
        <w:t>. T</w:t>
      </w:r>
      <w:r w:rsidRPr="002E691D">
        <w:rPr>
          <w:rFonts w:asciiTheme="majorBidi" w:hAnsiTheme="majorBidi" w:cstheme="majorBidi"/>
          <w:color w:val="000000" w:themeColor="text1"/>
          <w:szCs w:val="22"/>
          <w:lang w:val="en-GB"/>
        </w:rPr>
        <w:t xml:space="preserve">he argument for applying blockchain in the property industry has been for facilitating property transactions, enforcing smart contracts and data management (Veuger, 2018; Hoxha </w:t>
      </w:r>
      <w:r w:rsidR="009B6117"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Sadiku, 2019; Wouda </w:t>
      </w:r>
      <w:r w:rsidR="009B6117"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Opdenakker, 2019). </w:t>
      </w:r>
    </w:p>
    <w:p w14:paraId="2E97E6B4" w14:textId="1BEA1469" w:rsidR="00E549EC" w:rsidRPr="002E691D" w:rsidRDefault="00E549EC" w:rsidP="00E549EC">
      <w:pPr>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lastRenderedPageBreak/>
        <w:t xml:space="preserve">Several conceptual papers and pilot projects have emanated </w:t>
      </w:r>
      <w:proofErr w:type="gramStart"/>
      <w:r w:rsidRPr="002E691D">
        <w:rPr>
          <w:rFonts w:asciiTheme="majorBidi" w:hAnsiTheme="majorBidi" w:cstheme="majorBidi"/>
          <w:color w:val="000000" w:themeColor="text1"/>
          <w:szCs w:val="22"/>
          <w:lang w:val="en-GB"/>
        </w:rPr>
        <w:t>in the area of</w:t>
      </w:r>
      <w:proofErr w:type="gramEnd"/>
      <w:r w:rsidRPr="002E691D">
        <w:rPr>
          <w:rFonts w:asciiTheme="majorBidi" w:hAnsiTheme="majorBidi" w:cstheme="majorBidi"/>
          <w:color w:val="000000" w:themeColor="text1"/>
          <w:szCs w:val="22"/>
          <w:lang w:val="en-GB"/>
        </w:rPr>
        <w:t xml:space="preserve"> land administration in different nations, namely, the Democratic Republic of Georgia (Shang </w:t>
      </w:r>
      <w:r w:rsidR="009B6117"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Price, 2019), Cyprus (</w:t>
      </w:r>
      <w:proofErr w:type="spellStart"/>
      <w:r w:rsidRPr="002E691D">
        <w:rPr>
          <w:rFonts w:asciiTheme="majorBidi" w:hAnsiTheme="majorBidi" w:cstheme="majorBidi"/>
          <w:color w:val="000000" w:themeColor="text1"/>
          <w:szCs w:val="22"/>
          <w:lang w:val="en-GB"/>
        </w:rPr>
        <w:t>Yapicioglu</w:t>
      </w:r>
      <w:proofErr w:type="spellEnd"/>
      <w:r w:rsidRPr="002E691D">
        <w:rPr>
          <w:rFonts w:asciiTheme="majorBidi" w:hAnsiTheme="majorBidi" w:cstheme="majorBidi"/>
          <w:color w:val="000000" w:themeColor="text1"/>
          <w:szCs w:val="22"/>
          <w:lang w:val="en-GB"/>
        </w:rPr>
        <w:t xml:space="preserve"> </w:t>
      </w:r>
      <w:r w:rsidR="009B6117"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Leshinsky, 2020), Afghanistan (Konashevych, 2021), and Ghana (Ameyaw </w:t>
      </w:r>
      <w:r w:rsidR="009B6117"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de Vries, 2020; Mintah et al., 2020; Mintah et al., 202</w:t>
      </w:r>
      <w:r w:rsidR="008E5DDE" w:rsidRPr="002E691D">
        <w:rPr>
          <w:rFonts w:asciiTheme="majorBidi" w:hAnsiTheme="majorBidi" w:cstheme="majorBidi"/>
          <w:color w:val="000000" w:themeColor="text1"/>
          <w:szCs w:val="22"/>
          <w:lang w:val="en-GB"/>
        </w:rPr>
        <w:t>1</w:t>
      </w:r>
      <w:r w:rsidRPr="002E691D">
        <w:rPr>
          <w:rFonts w:asciiTheme="majorBidi" w:hAnsiTheme="majorBidi" w:cstheme="majorBidi"/>
          <w:color w:val="000000" w:themeColor="text1"/>
          <w:szCs w:val="22"/>
          <w:lang w:val="en-GB"/>
        </w:rPr>
        <w:t xml:space="preserve">; Ameyaw </w:t>
      </w:r>
      <w:r w:rsidR="009B6117"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de Vries, 2021). The focus on land administration results from most of the world’s population lacking legal title to their land, with a heightened risk of losing such land to conflict (Shang </w:t>
      </w:r>
      <w:r w:rsidR="009B6117"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Price, 2019).</w:t>
      </w:r>
    </w:p>
    <w:p w14:paraId="51A62F8C" w14:textId="39E4B65E" w:rsidR="006D3981" w:rsidRPr="002E691D" w:rsidRDefault="00E549EC" w:rsidP="00E549EC">
      <w:pPr>
        <w:rPr>
          <w:rFonts w:asciiTheme="majorBidi" w:hAnsiTheme="majorBidi" w:cstheme="majorBidi"/>
          <w:color w:val="000000" w:themeColor="text1"/>
          <w:szCs w:val="22"/>
        </w:rPr>
      </w:pPr>
      <w:r w:rsidRPr="002E691D">
        <w:rPr>
          <w:rFonts w:asciiTheme="majorBidi" w:hAnsiTheme="majorBidi" w:cstheme="majorBidi"/>
          <w:color w:val="000000" w:themeColor="text1"/>
          <w:szCs w:val="22"/>
          <w:lang w:val="en-GB"/>
        </w:rPr>
        <w:t>Despite the extent of enquiry on blockchain application to property activities, most of which appear as exploratory and conceptual papers, this paper finds it puzzling</w:t>
      </w:r>
      <w:r w:rsidR="009D7B1D" w:rsidRPr="002E691D">
        <w:rPr>
          <w:rFonts w:asciiTheme="majorBidi" w:hAnsiTheme="majorBidi" w:cstheme="majorBidi"/>
          <w:color w:val="000000" w:themeColor="text1"/>
          <w:szCs w:val="22"/>
          <w:lang w:val="en-GB"/>
        </w:rPr>
        <w:t xml:space="preserve"> the absence of </w:t>
      </w:r>
      <w:r w:rsidR="00D260B1" w:rsidRPr="002E691D">
        <w:rPr>
          <w:rFonts w:asciiTheme="majorBidi" w:hAnsiTheme="majorBidi" w:cstheme="majorBidi"/>
          <w:color w:val="000000" w:themeColor="text1"/>
          <w:szCs w:val="22"/>
          <w:lang w:val="en-GB"/>
        </w:rPr>
        <w:t>its use within the property valuation domain</w:t>
      </w:r>
      <w:r w:rsidRPr="002E691D">
        <w:rPr>
          <w:rFonts w:asciiTheme="majorBidi" w:hAnsiTheme="majorBidi" w:cstheme="majorBidi"/>
          <w:color w:val="000000" w:themeColor="text1"/>
          <w:szCs w:val="22"/>
          <w:lang w:val="en-GB"/>
        </w:rPr>
        <w:t xml:space="preserve"> and</w:t>
      </w:r>
      <w:r w:rsidR="007822E5" w:rsidRPr="002E691D">
        <w:rPr>
          <w:rFonts w:asciiTheme="majorBidi" w:hAnsiTheme="majorBidi" w:cstheme="majorBidi"/>
          <w:color w:val="000000" w:themeColor="text1"/>
          <w:szCs w:val="22"/>
          <w:lang w:val="en-GB"/>
        </w:rPr>
        <w:t>,</w:t>
      </w:r>
      <w:r w:rsidRPr="002E691D">
        <w:rPr>
          <w:rFonts w:asciiTheme="majorBidi" w:hAnsiTheme="majorBidi" w:cstheme="majorBidi"/>
          <w:color w:val="000000" w:themeColor="text1"/>
          <w:szCs w:val="22"/>
          <w:lang w:val="en-GB"/>
        </w:rPr>
        <w:t xml:space="preserve"> hence</w:t>
      </w:r>
      <w:r w:rsidR="007822E5" w:rsidRPr="002E691D">
        <w:rPr>
          <w:rFonts w:asciiTheme="majorBidi" w:hAnsiTheme="majorBidi" w:cstheme="majorBidi"/>
          <w:color w:val="000000" w:themeColor="text1"/>
          <w:szCs w:val="22"/>
          <w:lang w:val="en-GB"/>
        </w:rPr>
        <w:t>,</w:t>
      </w:r>
      <w:r w:rsidRPr="002E691D">
        <w:rPr>
          <w:rFonts w:asciiTheme="majorBidi" w:hAnsiTheme="majorBidi" w:cstheme="majorBidi"/>
          <w:color w:val="000000" w:themeColor="text1"/>
          <w:szCs w:val="22"/>
          <w:lang w:val="en-GB"/>
        </w:rPr>
        <w:t xml:space="preserve"> set out to examine the opinion of proptech experts in Nigeria. Nigeria being a case study for this paper is due to its position as a market with identified issues within its property space such as poor access to data, lack of transparency</w:t>
      </w:r>
      <w:r w:rsidR="00853931" w:rsidRPr="002E691D">
        <w:rPr>
          <w:rFonts w:asciiTheme="majorBidi" w:hAnsiTheme="majorBidi" w:cstheme="majorBidi"/>
          <w:color w:val="000000" w:themeColor="text1"/>
          <w:szCs w:val="22"/>
          <w:lang w:val="en-GB"/>
        </w:rPr>
        <w:t xml:space="preserve"> (Olapade </w:t>
      </w:r>
      <w:r w:rsidR="00722FFB" w:rsidRPr="002E691D">
        <w:rPr>
          <w:rFonts w:asciiTheme="majorBidi" w:hAnsiTheme="majorBidi" w:cstheme="majorBidi"/>
          <w:color w:val="000000" w:themeColor="text1"/>
          <w:szCs w:val="22"/>
          <w:lang w:val="en-GB"/>
        </w:rPr>
        <w:t>&amp;</w:t>
      </w:r>
      <w:r w:rsidR="00853931" w:rsidRPr="002E691D">
        <w:rPr>
          <w:rFonts w:asciiTheme="majorBidi" w:hAnsiTheme="majorBidi" w:cstheme="majorBidi"/>
          <w:color w:val="000000" w:themeColor="text1"/>
          <w:szCs w:val="22"/>
          <w:lang w:val="en-GB"/>
        </w:rPr>
        <w:t xml:space="preserve"> Olaleye, </w:t>
      </w:r>
      <w:r w:rsidR="00113D5B" w:rsidRPr="002E691D">
        <w:rPr>
          <w:rFonts w:asciiTheme="majorBidi" w:hAnsiTheme="majorBidi" w:cstheme="majorBidi"/>
          <w:color w:val="000000" w:themeColor="text1"/>
          <w:szCs w:val="22"/>
          <w:lang w:val="en-GB"/>
        </w:rPr>
        <w:t xml:space="preserve">2018; </w:t>
      </w:r>
      <w:r w:rsidR="00853931" w:rsidRPr="002E691D">
        <w:rPr>
          <w:rFonts w:asciiTheme="majorBidi" w:hAnsiTheme="majorBidi" w:cstheme="majorBidi"/>
          <w:color w:val="000000" w:themeColor="text1"/>
          <w:szCs w:val="22"/>
          <w:lang w:val="en-GB"/>
        </w:rPr>
        <w:t>JLL</w:t>
      </w:r>
      <w:r w:rsidR="00722FFB" w:rsidRPr="002E691D">
        <w:rPr>
          <w:rFonts w:asciiTheme="majorBidi" w:hAnsiTheme="majorBidi" w:cstheme="majorBidi"/>
          <w:color w:val="000000" w:themeColor="text1"/>
          <w:szCs w:val="22"/>
          <w:lang w:val="en-GB"/>
        </w:rPr>
        <w:t>,</w:t>
      </w:r>
      <w:r w:rsidR="00853931" w:rsidRPr="002E691D">
        <w:rPr>
          <w:rFonts w:asciiTheme="majorBidi" w:hAnsiTheme="majorBidi" w:cstheme="majorBidi"/>
          <w:color w:val="000000" w:themeColor="text1"/>
          <w:szCs w:val="22"/>
          <w:lang w:val="en-GB"/>
        </w:rPr>
        <w:t xml:space="preserve"> 2020; JLL</w:t>
      </w:r>
      <w:r w:rsidR="00722FFB" w:rsidRPr="002E691D">
        <w:rPr>
          <w:rFonts w:asciiTheme="majorBidi" w:hAnsiTheme="majorBidi" w:cstheme="majorBidi"/>
          <w:color w:val="000000" w:themeColor="text1"/>
          <w:szCs w:val="22"/>
          <w:lang w:val="en-GB"/>
        </w:rPr>
        <w:t>,</w:t>
      </w:r>
      <w:r w:rsidR="00853931" w:rsidRPr="002E691D">
        <w:rPr>
          <w:rFonts w:asciiTheme="majorBidi" w:hAnsiTheme="majorBidi" w:cstheme="majorBidi"/>
          <w:color w:val="000000" w:themeColor="text1"/>
          <w:szCs w:val="22"/>
          <w:lang w:val="en-GB"/>
        </w:rPr>
        <w:t xml:space="preserve"> 2022)</w:t>
      </w:r>
      <w:r w:rsidRPr="002E691D">
        <w:rPr>
          <w:rFonts w:asciiTheme="majorBidi" w:hAnsiTheme="majorBidi" w:cstheme="majorBidi"/>
          <w:color w:val="000000" w:themeColor="text1"/>
          <w:szCs w:val="22"/>
          <w:lang w:val="en-GB"/>
        </w:rPr>
        <w:t xml:space="preserve">, </w:t>
      </w:r>
      <w:r w:rsidR="00BB5E7B" w:rsidRPr="002E691D">
        <w:rPr>
          <w:rFonts w:asciiTheme="majorBidi" w:hAnsiTheme="majorBidi" w:cstheme="majorBidi"/>
          <w:color w:val="000000" w:themeColor="text1"/>
          <w:szCs w:val="22"/>
          <w:lang w:val="en-GB"/>
        </w:rPr>
        <w:t>furthermore, its property valuation industry is plagued by issue</w:t>
      </w:r>
      <w:r w:rsidR="004D5EF3" w:rsidRPr="002E691D">
        <w:rPr>
          <w:rFonts w:asciiTheme="majorBidi" w:hAnsiTheme="majorBidi" w:cstheme="majorBidi"/>
          <w:color w:val="000000" w:themeColor="text1"/>
          <w:szCs w:val="22"/>
          <w:lang w:val="en-GB"/>
        </w:rPr>
        <w:t>s</w:t>
      </w:r>
      <w:r w:rsidR="00BB5E7B" w:rsidRPr="002E691D">
        <w:rPr>
          <w:rFonts w:asciiTheme="majorBidi" w:hAnsiTheme="majorBidi" w:cstheme="majorBidi"/>
          <w:color w:val="000000" w:themeColor="text1"/>
          <w:szCs w:val="22"/>
          <w:lang w:val="en-GB"/>
        </w:rPr>
        <w:t xml:space="preserve"> of </w:t>
      </w:r>
      <w:r w:rsidR="006D4D66" w:rsidRPr="002E691D">
        <w:rPr>
          <w:rFonts w:asciiTheme="majorBidi" w:hAnsiTheme="majorBidi" w:cstheme="majorBidi"/>
          <w:color w:val="000000" w:themeColor="text1"/>
          <w:szCs w:val="22"/>
          <w:lang w:val="en-GB"/>
        </w:rPr>
        <w:t xml:space="preserve">access to property </w:t>
      </w:r>
      <w:r w:rsidR="00BB5E7B" w:rsidRPr="002E691D">
        <w:rPr>
          <w:rFonts w:asciiTheme="majorBidi" w:hAnsiTheme="majorBidi" w:cstheme="majorBidi"/>
          <w:color w:val="000000" w:themeColor="text1"/>
          <w:szCs w:val="22"/>
          <w:lang w:val="en-GB"/>
        </w:rPr>
        <w:t>data, in</w:t>
      </w:r>
      <w:r w:rsidR="00286EC3" w:rsidRPr="002E691D">
        <w:rPr>
          <w:rFonts w:asciiTheme="majorBidi" w:hAnsiTheme="majorBidi" w:cstheme="majorBidi"/>
          <w:color w:val="000000" w:themeColor="text1"/>
          <w:szCs w:val="22"/>
          <w:lang w:val="en-GB"/>
        </w:rPr>
        <w:t>accuracy and client influence (</w:t>
      </w:r>
      <w:r w:rsidR="003B182D" w:rsidRPr="002E691D">
        <w:rPr>
          <w:rFonts w:asciiTheme="majorBidi" w:hAnsiTheme="majorBidi" w:cstheme="majorBidi"/>
          <w:color w:val="000000" w:themeColor="text1"/>
          <w:szCs w:val="22"/>
          <w:lang w:val="en-GB"/>
        </w:rPr>
        <w:t>Adegoke, 2016;</w:t>
      </w:r>
      <w:r w:rsidR="0050170A" w:rsidRPr="002E691D">
        <w:rPr>
          <w:rFonts w:asciiTheme="majorBidi" w:hAnsiTheme="majorBidi" w:cstheme="majorBidi"/>
          <w:color w:val="000000" w:themeColor="text1"/>
          <w:szCs w:val="22"/>
          <w:lang w:val="en-GB"/>
        </w:rPr>
        <w:t xml:space="preserve"> Abidoye </w:t>
      </w:r>
      <w:r w:rsidR="00363860" w:rsidRPr="002E691D">
        <w:rPr>
          <w:rFonts w:asciiTheme="majorBidi" w:hAnsiTheme="majorBidi" w:cstheme="majorBidi"/>
          <w:color w:val="000000" w:themeColor="text1"/>
          <w:szCs w:val="22"/>
          <w:lang w:val="en-GB"/>
        </w:rPr>
        <w:t>&amp;</w:t>
      </w:r>
      <w:r w:rsidR="005D4D36" w:rsidRPr="002E691D">
        <w:rPr>
          <w:rFonts w:asciiTheme="majorBidi" w:hAnsiTheme="majorBidi" w:cstheme="majorBidi"/>
          <w:color w:val="000000" w:themeColor="text1"/>
          <w:szCs w:val="22"/>
          <w:lang w:val="en-GB"/>
        </w:rPr>
        <w:t xml:space="preserve"> Chan, 2018; Gbadegesin et al., 2023</w:t>
      </w:r>
      <w:r w:rsidR="00286EC3" w:rsidRPr="002E691D">
        <w:rPr>
          <w:rFonts w:asciiTheme="majorBidi" w:hAnsiTheme="majorBidi" w:cstheme="majorBidi"/>
          <w:color w:val="000000" w:themeColor="text1"/>
          <w:szCs w:val="22"/>
          <w:lang w:val="en-GB"/>
        </w:rPr>
        <w:t xml:space="preserve">) </w:t>
      </w:r>
      <w:r w:rsidRPr="002E691D">
        <w:rPr>
          <w:rFonts w:asciiTheme="majorBidi" w:hAnsiTheme="majorBidi" w:cstheme="majorBidi"/>
          <w:color w:val="000000" w:themeColor="text1"/>
          <w:szCs w:val="22"/>
          <w:lang w:val="en-GB"/>
        </w:rPr>
        <w:t xml:space="preserve">which </w:t>
      </w:r>
      <w:r w:rsidR="00286EC3" w:rsidRPr="002E691D">
        <w:rPr>
          <w:rFonts w:asciiTheme="majorBidi" w:hAnsiTheme="majorBidi" w:cstheme="majorBidi"/>
          <w:color w:val="000000" w:themeColor="text1"/>
          <w:szCs w:val="22"/>
          <w:lang w:val="en-GB"/>
        </w:rPr>
        <w:t>present</w:t>
      </w:r>
      <w:r w:rsidR="00E5359B" w:rsidRPr="002E691D">
        <w:rPr>
          <w:rFonts w:asciiTheme="majorBidi" w:hAnsiTheme="majorBidi" w:cstheme="majorBidi"/>
          <w:color w:val="000000" w:themeColor="text1"/>
          <w:szCs w:val="22"/>
          <w:lang w:val="en-GB"/>
        </w:rPr>
        <w:t>s</w:t>
      </w:r>
      <w:r w:rsidR="00286EC3" w:rsidRPr="002E691D">
        <w:rPr>
          <w:rFonts w:asciiTheme="majorBidi" w:hAnsiTheme="majorBidi" w:cstheme="majorBidi"/>
          <w:color w:val="000000" w:themeColor="text1"/>
          <w:szCs w:val="22"/>
          <w:lang w:val="en-GB"/>
        </w:rPr>
        <w:t xml:space="preserve"> </w:t>
      </w:r>
      <w:r w:rsidR="00E5359B" w:rsidRPr="002E691D">
        <w:rPr>
          <w:rFonts w:asciiTheme="majorBidi" w:hAnsiTheme="majorBidi" w:cstheme="majorBidi"/>
          <w:color w:val="000000" w:themeColor="text1"/>
          <w:szCs w:val="22"/>
          <w:lang w:val="en-GB"/>
        </w:rPr>
        <w:t xml:space="preserve">the </w:t>
      </w:r>
      <w:r w:rsidR="00286EC3" w:rsidRPr="002E691D">
        <w:rPr>
          <w:rFonts w:asciiTheme="majorBidi" w:hAnsiTheme="majorBidi" w:cstheme="majorBidi"/>
          <w:color w:val="000000" w:themeColor="text1"/>
          <w:szCs w:val="22"/>
          <w:lang w:val="en-GB"/>
        </w:rPr>
        <w:t>opportunity</w:t>
      </w:r>
      <w:r w:rsidRPr="002E691D">
        <w:rPr>
          <w:rFonts w:asciiTheme="majorBidi" w:hAnsiTheme="majorBidi" w:cstheme="majorBidi"/>
          <w:color w:val="000000" w:themeColor="text1"/>
          <w:szCs w:val="22"/>
          <w:lang w:val="en-GB"/>
        </w:rPr>
        <w:t xml:space="preserve"> for the application of blockchain.</w:t>
      </w:r>
    </w:p>
    <w:p w14:paraId="741AB95D" w14:textId="77777777" w:rsidR="00F12AE5" w:rsidRPr="002E691D" w:rsidRDefault="00F12AE5" w:rsidP="00F12AE5">
      <w:pPr>
        <w:rPr>
          <w:rFonts w:asciiTheme="majorBidi" w:hAnsiTheme="majorBidi" w:cstheme="majorBidi"/>
          <w:b/>
          <w:color w:val="000000" w:themeColor="text1"/>
          <w:szCs w:val="22"/>
        </w:rPr>
      </w:pPr>
    </w:p>
    <w:p w14:paraId="4F1C3F0B" w14:textId="67D86800" w:rsidR="00F12AE5" w:rsidRPr="002E691D" w:rsidRDefault="00F12AE5" w:rsidP="00F12AE5">
      <w:pPr>
        <w:rPr>
          <w:rFonts w:asciiTheme="majorBidi" w:hAnsiTheme="majorBidi" w:cstheme="majorBidi"/>
          <w:color w:val="000000" w:themeColor="text1"/>
          <w:sz w:val="24"/>
        </w:rPr>
      </w:pPr>
      <w:r w:rsidRPr="002E691D">
        <w:rPr>
          <w:rFonts w:asciiTheme="majorBidi" w:hAnsiTheme="majorBidi" w:cstheme="majorBidi"/>
          <w:b/>
          <w:color w:val="000000" w:themeColor="text1"/>
          <w:sz w:val="24"/>
        </w:rPr>
        <w:t>LITERATURE REVIEW</w:t>
      </w:r>
    </w:p>
    <w:p w14:paraId="02CD83E2" w14:textId="77777777" w:rsidR="005E6B2A" w:rsidRPr="002E691D" w:rsidRDefault="005E6B2A" w:rsidP="005E6B2A">
      <w:pPr>
        <w:rPr>
          <w:rFonts w:asciiTheme="majorBidi" w:hAnsiTheme="majorBidi" w:cstheme="majorBidi"/>
          <w:b/>
          <w:color w:val="000000" w:themeColor="text1"/>
          <w:sz w:val="24"/>
        </w:rPr>
      </w:pPr>
      <w:r w:rsidRPr="002E691D">
        <w:rPr>
          <w:rFonts w:asciiTheme="majorBidi" w:hAnsiTheme="majorBidi" w:cstheme="majorBidi"/>
          <w:b/>
          <w:color w:val="000000" w:themeColor="text1"/>
          <w:sz w:val="24"/>
        </w:rPr>
        <w:t>Nigerian property market as an opportunity for blockchain application</w:t>
      </w:r>
    </w:p>
    <w:p w14:paraId="21491B18" w14:textId="77777777" w:rsidR="005E6B2A" w:rsidRPr="002E691D" w:rsidRDefault="005E6B2A" w:rsidP="005E6B2A">
      <w:pPr>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t>The Nigerian property market is ranked at a low transparency level with a composite score of 3.60, ranking 60</w:t>
      </w:r>
      <w:r w:rsidRPr="002E691D">
        <w:rPr>
          <w:rFonts w:asciiTheme="majorBidi" w:hAnsiTheme="majorBidi" w:cstheme="majorBidi"/>
          <w:color w:val="000000" w:themeColor="text1"/>
          <w:szCs w:val="22"/>
          <w:vertAlign w:val="superscript"/>
          <w:lang w:val="en-GB"/>
        </w:rPr>
        <w:t>th</w:t>
      </w:r>
      <w:r w:rsidRPr="002E691D">
        <w:rPr>
          <w:rFonts w:asciiTheme="majorBidi" w:hAnsiTheme="majorBidi" w:cstheme="majorBidi"/>
          <w:color w:val="000000" w:themeColor="text1"/>
          <w:szCs w:val="22"/>
          <w:lang w:val="en-GB"/>
        </w:rPr>
        <w:t xml:space="preserve"> out of 94 countries in the real estate transparency index of JLL (2022). Remarkably, the current rank of Nigeria, irrespective of its low transparency level, represents an improvement from the JLL (2020) real estate transparency index, where the Nigerian property market, with a composite score of 3.74, ranked 68</w:t>
      </w:r>
      <w:r w:rsidRPr="002E691D">
        <w:rPr>
          <w:rFonts w:asciiTheme="majorBidi" w:hAnsiTheme="majorBidi" w:cstheme="majorBidi"/>
          <w:color w:val="000000" w:themeColor="text1"/>
          <w:szCs w:val="22"/>
          <w:vertAlign w:val="superscript"/>
          <w:lang w:val="en-GB"/>
        </w:rPr>
        <w:t>th</w:t>
      </w:r>
      <w:r w:rsidRPr="002E691D">
        <w:rPr>
          <w:rFonts w:asciiTheme="majorBidi" w:hAnsiTheme="majorBidi" w:cstheme="majorBidi"/>
          <w:color w:val="000000" w:themeColor="text1"/>
          <w:szCs w:val="22"/>
          <w:lang w:val="en-GB"/>
        </w:rPr>
        <w:t xml:space="preserve"> out of 99 countries indexed. JLL (2020) also disclosed that the Nigerian property market is seeing gradual improvements, with simplified construction approval procedures and the adoption of Geographic Information Systems (GIS) in the land administration system. The reports noted an uptake of technology in the operations in the Nigerian property market, which declines as the operation becomes complex. The report provided an example of the widespread use of online listing websites but low adoption of big data, automated valuation tools and online transaction tools. JLL (2020) highlighted Nigeria's status as an emerging property market with nascent real estate regulations and market tracking activities. At the same time, JLL (2022) recorded some new developments in the Nigerian property market with the creation of a real estate regulation authority in Lagos State and the development of an online portal for planning applications in the state.</w:t>
      </w:r>
    </w:p>
    <w:p w14:paraId="0CA11EB9" w14:textId="62770179" w:rsidR="005E6B2A" w:rsidRPr="002E691D" w:rsidRDefault="005E6B2A" w:rsidP="005E6B2A">
      <w:pPr>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t xml:space="preserve">The operation of a property market relies on available property data and quality information (Olapade </w:t>
      </w:r>
      <w:r w:rsidR="00363860"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Olaleye, 2018; Onwuanyi </w:t>
      </w:r>
      <w:r w:rsidR="00363860"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Oyetunji, 2021). However, access to property data is a source of concern in the Nigerian property market (Olapade </w:t>
      </w:r>
      <w:r w:rsidR="00363860"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Olaleye, 2018; Olapade </w:t>
      </w:r>
      <w:r w:rsidR="00363860"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Olaleye, 2019). A survey of property valuers practising in Lagos, Nigeria, by Olapade and Olaleye (2019) revealed 19 factors that affect the accessibility of property data within the property market. The factors include confidentiality of the property data, an absence of cooperation among property valuers despite belonging to one association, the conservative practice of the profession, accuracy of data, duty of care to the client, rivalry among property professionals, absence of standardisation for data recording, copyright and data protection law, commercial interest of the data providers, commercial interest of the client, among other factors. These factors were classified into six categories by Olapade and Olaleye (2019): economic factors, attitudinal factors, ethical factors, legal factors, administrative factors, and technical factors. The difficulty in accessing quality data </w:t>
      </w:r>
      <w:r w:rsidR="0018299F" w:rsidRPr="002E691D">
        <w:rPr>
          <w:rFonts w:asciiTheme="majorBidi" w:hAnsiTheme="majorBidi" w:cstheme="majorBidi"/>
          <w:color w:val="000000" w:themeColor="text1"/>
          <w:szCs w:val="22"/>
          <w:lang w:val="en-GB"/>
        </w:rPr>
        <w:t>n</w:t>
      </w:r>
      <w:r w:rsidR="008F3486" w:rsidRPr="002E691D">
        <w:rPr>
          <w:rFonts w:asciiTheme="majorBidi" w:hAnsiTheme="majorBidi" w:cstheme="majorBidi"/>
          <w:color w:val="000000" w:themeColor="text1"/>
          <w:szCs w:val="22"/>
          <w:lang w:val="en-GB"/>
        </w:rPr>
        <w:t xml:space="preserve">egatively </w:t>
      </w:r>
      <w:r w:rsidRPr="002E691D">
        <w:rPr>
          <w:rFonts w:asciiTheme="majorBidi" w:hAnsiTheme="majorBidi" w:cstheme="majorBidi"/>
          <w:color w:val="000000" w:themeColor="text1"/>
          <w:szCs w:val="22"/>
          <w:lang w:val="en-GB"/>
        </w:rPr>
        <w:t xml:space="preserve">influences the practice of property valuation in Nigeria (Ashaolu </w:t>
      </w:r>
      <w:r w:rsidR="00363860"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Olaniran, 2016). Furthermore, the inaccessibility to quality data discourages foreign investors from investing in the Nigerian property market because, without quality accessible data, international participation in a property market becomes challenging (Cheng et al., 2006; Olapade et al., 2018).</w:t>
      </w:r>
    </w:p>
    <w:p w14:paraId="5163DA70" w14:textId="0762F155" w:rsidR="007D16CD" w:rsidRPr="002E691D" w:rsidRDefault="007D16CD" w:rsidP="005E6B2A">
      <w:pPr>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t xml:space="preserve">Following </w:t>
      </w:r>
      <w:r w:rsidR="00026ABC" w:rsidRPr="002E691D">
        <w:rPr>
          <w:rFonts w:asciiTheme="majorBidi" w:hAnsiTheme="majorBidi" w:cstheme="majorBidi"/>
          <w:color w:val="000000" w:themeColor="text1"/>
          <w:szCs w:val="22"/>
          <w:lang w:val="en-GB"/>
        </w:rPr>
        <w:t xml:space="preserve">from the issues plaguing the Nigerian property market, </w:t>
      </w:r>
      <w:r w:rsidR="00B1342C" w:rsidRPr="002E691D">
        <w:rPr>
          <w:rFonts w:asciiTheme="majorBidi" w:hAnsiTheme="majorBidi" w:cstheme="majorBidi"/>
          <w:color w:val="000000" w:themeColor="text1"/>
          <w:szCs w:val="22"/>
          <w:lang w:val="en-GB"/>
        </w:rPr>
        <w:t>studies such as Babawale (2012)</w:t>
      </w:r>
      <w:r w:rsidR="00EF30EA" w:rsidRPr="002E691D">
        <w:rPr>
          <w:rFonts w:asciiTheme="majorBidi" w:hAnsiTheme="majorBidi" w:cstheme="majorBidi"/>
          <w:color w:val="000000" w:themeColor="text1"/>
          <w:szCs w:val="22"/>
          <w:lang w:val="en-GB"/>
        </w:rPr>
        <w:t xml:space="preserve"> and</w:t>
      </w:r>
      <w:r w:rsidR="00B1342C" w:rsidRPr="002E691D">
        <w:rPr>
          <w:rFonts w:asciiTheme="majorBidi" w:hAnsiTheme="majorBidi" w:cstheme="majorBidi"/>
          <w:color w:val="000000" w:themeColor="text1"/>
          <w:szCs w:val="22"/>
          <w:lang w:val="en-GB"/>
        </w:rPr>
        <w:t xml:space="preserve"> Adegoke et al. </w:t>
      </w:r>
      <w:r w:rsidR="003E4654" w:rsidRPr="002E691D">
        <w:rPr>
          <w:rFonts w:asciiTheme="majorBidi" w:hAnsiTheme="majorBidi" w:cstheme="majorBidi"/>
          <w:color w:val="000000" w:themeColor="text1"/>
          <w:szCs w:val="22"/>
          <w:lang w:val="en-GB"/>
        </w:rPr>
        <w:t xml:space="preserve">(2013) have revealed the dissatisfaction </w:t>
      </w:r>
      <w:r w:rsidR="002B5FB0" w:rsidRPr="002E691D">
        <w:rPr>
          <w:rFonts w:asciiTheme="majorBidi" w:hAnsiTheme="majorBidi" w:cstheme="majorBidi"/>
          <w:color w:val="000000" w:themeColor="text1"/>
          <w:szCs w:val="22"/>
          <w:lang w:val="en-GB"/>
        </w:rPr>
        <w:t xml:space="preserve">and weariness </w:t>
      </w:r>
      <w:r w:rsidR="003E4654" w:rsidRPr="002E691D">
        <w:rPr>
          <w:rFonts w:asciiTheme="majorBidi" w:hAnsiTheme="majorBidi" w:cstheme="majorBidi"/>
          <w:color w:val="000000" w:themeColor="text1"/>
          <w:szCs w:val="22"/>
          <w:lang w:val="en-GB"/>
        </w:rPr>
        <w:t>of clients</w:t>
      </w:r>
      <w:r w:rsidR="002B5FB0" w:rsidRPr="002E691D">
        <w:rPr>
          <w:rFonts w:asciiTheme="majorBidi" w:hAnsiTheme="majorBidi" w:cstheme="majorBidi"/>
          <w:color w:val="000000" w:themeColor="text1"/>
          <w:szCs w:val="22"/>
          <w:lang w:val="en-GB"/>
        </w:rPr>
        <w:t xml:space="preserve"> with valuations prepared by valuers in Nigeria. </w:t>
      </w:r>
      <w:r w:rsidR="00BE5279" w:rsidRPr="002E691D">
        <w:rPr>
          <w:rFonts w:asciiTheme="majorBidi" w:hAnsiTheme="majorBidi" w:cstheme="majorBidi"/>
          <w:color w:val="000000" w:themeColor="text1"/>
          <w:szCs w:val="22"/>
          <w:lang w:val="en-GB"/>
        </w:rPr>
        <w:t xml:space="preserve">This </w:t>
      </w:r>
      <w:r w:rsidR="002B5FB0" w:rsidRPr="002E691D">
        <w:rPr>
          <w:rFonts w:asciiTheme="majorBidi" w:hAnsiTheme="majorBidi" w:cstheme="majorBidi"/>
          <w:color w:val="000000" w:themeColor="text1"/>
          <w:szCs w:val="22"/>
          <w:lang w:val="en-GB"/>
        </w:rPr>
        <w:t xml:space="preserve">dissatisfaction </w:t>
      </w:r>
      <w:r w:rsidR="00BE5279" w:rsidRPr="002E691D">
        <w:rPr>
          <w:rFonts w:asciiTheme="majorBidi" w:hAnsiTheme="majorBidi" w:cstheme="majorBidi"/>
          <w:color w:val="000000" w:themeColor="text1"/>
          <w:szCs w:val="22"/>
          <w:lang w:val="en-GB"/>
        </w:rPr>
        <w:t xml:space="preserve">stems </w:t>
      </w:r>
      <w:r w:rsidR="002B5FB0" w:rsidRPr="002E691D">
        <w:rPr>
          <w:rFonts w:asciiTheme="majorBidi" w:hAnsiTheme="majorBidi" w:cstheme="majorBidi"/>
          <w:color w:val="000000" w:themeColor="text1"/>
          <w:szCs w:val="22"/>
          <w:lang w:val="en-GB"/>
        </w:rPr>
        <w:t>from concerns about the accuracy of the valuation, data sources for the valuation, among others.</w:t>
      </w:r>
      <w:r w:rsidR="00B84FB6" w:rsidRPr="002E691D">
        <w:rPr>
          <w:rFonts w:asciiTheme="majorBidi" w:hAnsiTheme="majorBidi" w:cstheme="majorBidi"/>
          <w:color w:val="000000" w:themeColor="text1"/>
          <w:szCs w:val="22"/>
          <w:lang w:val="en-GB"/>
        </w:rPr>
        <w:t xml:space="preserve"> Furthermore, there is also an issue with clients circumventing the valuation process </w:t>
      </w:r>
      <w:r w:rsidR="00A56078" w:rsidRPr="002E691D">
        <w:rPr>
          <w:rFonts w:asciiTheme="majorBidi" w:hAnsiTheme="majorBidi" w:cstheme="majorBidi"/>
          <w:color w:val="000000" w:themeColor="text1"/>
          <w:szCs w:val="22"/>
          <w:lang w:val="en-GB"/>
        </w:rPr>
        <w:t xml:space="preserve">for certain types of valuation by imposing their will through misinformation or </w:t>
      </w:r>
      <w:r w:rsidR="00532C5D" w:rsidRPr="002E691D">
        <w:rPr>
          <w:rFonts w:asciiTheme="majorBidi" w:hAnsiTheme="majorBidi" w:cstheme="majorBidi"/>
          <w:color w:val="000000" w:themeColor="text1"/>
          <w:szCs w:val="22"/>
          <w:lang w:val="en-GB"/>
        </w:rPr>
        <w:t>coercion</w:t>
      </w:r>
      <w:r w:rsidR="00A56078" w:rsidRPr="002E691D">
        <w:rPr>
          <w:rFonts w:asciiTheme="majorBidi" w:hAnsiTheme="majorBidi" w:cstheme="majorBidi"/>
          <w:color w:val="000000" w:themeColor="text1"/>
          <w:szCs w:val="22"/>
          <w:lang w:val="en-GB"/>
        </w:rPr>
        <w:t xml:space="preserve"> or reward (</w:t>
      </w:r>
      <w:r w:rsidR="006D4E53" w:rsidRPr="002E691D">
        <w:rPr>
          <w:rFonts w:asciiTheme="majorBidi" w:hAnsiTheme="majorBidi" w:cstheme="majorBidi"/>
          <w:color w:val="000000" w:themeColor="text1"/>
          <w:szCs w:val="22"/>
          <w:lang w:val="en-GB"/>
        </w:rPr>
        <w:t>Nwuba et al. 2015</w:t>
      </w:r>
      <w:r w:rsidR="0009770D" w:rsidRPr="002E691D">
        <w:rPr>
          <w:rFonts w:asciiTheme="majorBidi" w:hAnsiTheme="majorBidi" w:cstheme="majorBidi"/>
          <w:color w:val="000000" w:themeColor="text1"/>
          <w:szCs w:val="22"/>
          <w:lang w:val="en-GB"/>
        </w:rPr>
        <w:t>; Gbadegesin et al</w:t>
      </w:r>
      <w:r w:rsidR="006D6129" w:rsidRPr="002E691D">
        <w:rPr>
          <w:rFonts w:asciiTheme="majorBidi" w:hAnsiTheme="majorBidi" w:cstheme="majorBidi"/>
          <w:color w:val="000000" w:themeColor="text1"/>
          <w:szCs w:val="22"/>
          <w:lang w:val="en-GB"/>
        </w:rPr>
        <w:t xml:space="preserve">., </w:t>
      </w:r>
      <w:r w:rsidR="008D492B" w:rsidRPr="002E691D">
        <w:rPr>
          <w:rFonts w:asciiTheme="majorBidi" w:hAnsiTheme="majorBidi" w:cstheme="majorBidi"/>
          <w:color w:val="000000" w:themeColor="text1"/>
          <w:szCs w:val="22"/>
          <w:lang w:val="en-GB"/>
        </w:rPr>
        <w:t>2023</w:t>
      </w:r>
      <w:r w:rsidR="00A56078" w:rsidRPr="002E691D">
        <w:rPr>
          <w:rFonts w:asciiTheme="majorBidi" w:hAnsiTheme="majorBidi" w:cstheme="majorBidi"/>
          <w:color w:val="000000" w:themeColor="text1"/>
          <w:szCs w:val="22"/>
          <w:lang w:val="en-GB"/>
        </w:rPr>
        <w:t xml:space="preserve">), of which valuers have shown a willingness to succumb to these </w:t>
      </w:r>
      <w:r w:rsidR="006D4E53" w:rsidRPr="002E691D">
        <w:rPr>
          <w:rFonts w:asciiTheme="majorBidi" w:hAnsiTheme="majorBidi" w:cstheme="majorBidi"/>
          <w:color w:val="000000" w:themeColor="text1"/>
          <w:szCs w:val="22"/>
          <w:lang w:val="en-GB"/>
        </w:rPr>
        <w:t xml:space="preserve">tactics (Oladokun </w:t>
      </w:r>
      <w:r w:rsidR="00692ACC" w:rsidRPr="002E691D">
        <w:rPr>
          <w:rFonts w:asciiTheme="majorBidi" w:hAnsiTheme="majorBidi" w:cstheme="majorBidi"/>
          <w:color w:val="000000" w:themeColor="text1"/>
          <w:szCs w:val="22"/>
          <w:lang w:val="en-GB"/>
        </w:rPr>
        <w:t>&amp;</w:t>
      </w:r>
      <w:r w:rsidR="006D4E53" w:rsidRPr="002E691D">
        <w:rPr>
          <w:rFonts w:asciiTheme="majorBidi" w:hAnsiTheme="majorBidi" w:cstheme="majorBidi"/>
          <w:color w:val="000000" w:themeColor="text1"/>
          <w:szCs w:val="22"/>
          <w:lang w:val="en-GB"/>
        </w:rPr>
        <w:t xml:space="preserve"> Mooya, 2020)</w:t>
      </w:r>
      <w:r w:rsidR="006C102F" w:rsidRPr="002E691D">
        <w:rPr>
          <w:rFonts w:asciiTheme="majorBidi" w:hAnsiTheme="majorBidi" w:cstheme="majorBidi"/>
          <w:color w:val="000000" w:themeColor="text1"/>
          <w:szCs w:val="22"/>
          <w:lang w:val="en-GB"/>
        </w:rPr>
        <w:t>.</w:t>
      </w:r>
      <w:r w:rsidR="002B5FB0" w:rsidRPr="002E691D">
        <w:rPr>
          <w:rFonts w:asciiTheme="majorBidi" w:hAnsiTheme="majorBidi" w:cstheme="majorBidi"/>
          <w:color w:val="000000" w:themeColor="text1"/>
          <w:szCs w:val="22"/>
          <w:lang w:val="en-GB"/>
        </w:rPr>
        <w:t xml:space="preserve"> </w:t>
      </w:r>
      <w:r w:rsidR="003E4654" w:rsidRPr="002E691D">
        <w:rPr>
          <w:rFonts w:asciiTheme="majorBidi" w:hAnsiTheme="majorBidi" w:cstheme="majorBidi"/>
          <w:color w:val="000000" w:themeColor="text1"/>
          <w:szCs w:val="22"/>
          <w:lang w:val="en-GB"/>
        </w:rPr>
        <w:t xml:space="preserve"> </w:t>
      </w:r>
    </w:p>
    <w:p w14:paraId="1C244FC3" w14:textId="34E80A4C" w:rsidR="005E6B2A" w:rsidRPr="002E691D" w:rsidRDefault="005E6B2A" w:rsidP="005E6B2A">
      <w:pPr>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lastRenderedPageBreak/>
        <w:t>Considering the challenges identified in the Nigerian property market</w:t>
      </w:r>
      <w:r w:rsidR="005C24F1" w:rsidRPr="002E691D">
        <w:rPr>
          <w:rFonts w:asciiTheme="majorBidi" w:hAnsiTheme="majorBidi" w:cstheme="majorBidi"/>
          <w:color w:val="000000" w:themeColor="text1"/>
          <w:szCs w:val="22"/>
          <w:lang w:val="en-GB"/>
        </w:rPr>
        <w:t xml:space="preserve"> and particularly in the valuation industry which points to </w:t>
      </w:r>
      <w:r w:rsidR="006C102F" w:rsidRPr="002E691D">
        <w:rPr>
          <w:rFonts w:asciiTheme="majorBidi" w:hAnsiTheme="majorBidi" w:cstheme="majorBidi"/>
          <w:color w:val="000000" w:themeColor="text1"/>
          <w:szCs w:val="22"/>
          <w:lang w:val="en-GB"/>
        </w:rPr>
        <w:t>data, transparency and trust</w:t>
      </w:r>
      <w:r w:rsidRPr="002E691D">
        <w:rPr>
          <w:rFonts w:asciiTheme="majorBidi" w:hAnsiTheme="majorBidi" w:cstheme="majorBidi"/>
          <w:color w:val="000000" w:themeColor="text1"/>
          <w:szCs w:val="22"/>
          <w:lang w:val="en-GB"/>
        </w:rPr>
        <w:t>, there presents a potential for the use of blockchain technology in a bid to</w:t>
      </w:r>
      <w:r w:rsidR="000A07C2" w:rsidRPr="002E691D">
        <w:rPr>
          <w:rFonts w:asciiTheme="majorBidi" w:hAnsiTheme="majorBidi" w:cstheme="majorBidi"/>
          <w:color w:val="000000" w:themeColor="text1"/>
          <w:szCs w:val="22"/>
          <w:lang w:val="en-GB"/>
        </w:rPr>
        <w:t xml:space="preserve"> </w:t>
      </w:r>
      <w:r w:rsidRPr="002E691D">
        <w:rPr>
          <w:rFonts w:asciiTheme="majorBidi" w:hAnsiTheme="majorBidi" w:cstheme="majorBidi"/>
          <w:color w:val="000000" w:themeColor="text1"/>
          <w:szCs w:val="22"/>
          <w:lang w:val="en-GB"/>
        </w:rPr>
        <w:t xml:space="preserve">leverage its features </w:t>
      </w:r>
      <w:r w:rsidR="00071F76" w:rsidRPr="002E691D">
        <w:rPr>
          <w:rFonts w:asciiTheme="majorBidi" w:hAnsiTheme="majorBidi" w:cstheme="majorBidi"/>
          <w:color w:val="000000" w:themeColor="text1"/>
          <w:szCs w:val="22"/>
          <w:lang w:val="en-GB"/>
        </w:rPr>
        <w:t>for storage and transparency.</w:t>
      </w:r>
    </w:p>
    <w:p w14:paraId="3814BA4A" w14:textId="626287A6" w:rsidR="005E6B2A" w:rsidRPr="002E691D" w:rsidRDefault="005E6B2A" w:rsidP="005E6B2A">
      <w:pPr>
        <w:rPr>
          <w:rFonts w:asciiTheme="majorBidi" w:hAnsiTheme="majorBidi" w:cstheme="majorBidi"/>
          <w:b/>
          <w:i/>
          <w:color w:val="000000" w:themeColor="text1"/>
          <w:sz w:val="24"/>
          <w:lang w:val="en-GB"/>
        </w:rPr>
      </w:pPr>
      <w:r w:rsidRPr="002E691D">
        <w:rPr>
          <w:rFonts w:asciiTheme="majorBidi" w:hAnsiTheme="majorBidi" w:cstheme="majorBidi"/>
          <w:b/>
          <w:color w:val="000000" w:themeColor="text1"/>
          <w:sz w:val="24"/>
          <w:lang w:val="en-GB"/>
        </w:rPr>
        <w:t xml:space="preserve">Barriers and </w:t>
      </w:r>
      <w:r w:rsidR="00A83E99" w:rsidRPr="002E691D">
        <w:rPr>
          <w:rFonts w:asciiTheme="majorBidi" w:hAnsiTheme="majorBidi" w:cstheme="majorBidi"/>
          <w:b/>
          <w:color w:val="000000" w:themeColor="text1"/>
          <w:sz w:val="24"/>
          <w:lang w:val="en-GB"/>
        </w:rPr>
        <w:t>Prospects</w:t>
      </w:r>
      <w:r w:rsidRPr="002E691D">
        <w:rPr>
          <w:rFonts w:asciiTheme="majorBidi" w:hAnsiTheme="majorBidi" w:cstheme="majorBidi"/>
          <w:b/>
          <w:color w:val="000000" w:themeColor="text1"/>
          <w:sz w:val="24"/>
          <w:lang w:val="en-GB"/>
        </w:rPr>
        <w:t xml:space="preserve"> for the application of blockchain technology</w:t>
      </w:r>
    </w:p>
    <w:p w14:paraId="0E3B898B" w14:textId="195B3FA1" w:rsidR="005E6B2A" w:rsidRPr="002E691D" w:rsidRDefault="005E6B2A" w:rsidP="005E6B2A">
      <w:pPr>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t xml:space="preserve">With an increased focus on the </w:t>
      </w:r>
      <w:r w:rsidR="0023522D" w:rsidRPr="002E691D">
        <w:rPr>
          <w:rFonts w:asciiTheme="majorBidi" w:hAnsiTheme="majorBidi" w:cstheme="majorBidi"/>
          <w:color w:val="000000" w:themeColor="text1"/>
          <w:szCs w:val="22"/>
          <w:lang w:val="en-GB"/>
        </w:rPr>
        <w:t xml:space="preserve">potential </w:t>
      </w:r>
      <w:r w:rsidRPr="002E691D">
        <w:rPr>
          <w:rFonts w:asciiTheme="majorBidi" w:hAnsiTheme="majorBidi" w:cstheme="majorBidi"/>
          <w:color w:val="000000" w:themeColor="text1"/>
          <w:szCs w:val="22"/>
          <w:lang w:val="en-GB"/>
        </w:rPr>
        <w:t>application of blockchain in different spheres, some barriers have emerged</w:t>
      </w:r>
      <w:r w:rsidR="0023522D" w:rsidRPr="002E691D">
        <w:rPr>
          <w:rFonts w:asciiTheme="majorBidi" w:hAnsiTheme="majorBidi" w:cstheme="majorBidi"/>
          <w:color w:val="000000" w:themeColor="text1"/>
          <w:szCs w:val="22"/>
          <w:lang w:val="en-GB"/>
        </w:rPr>
        <w:t xml:space="preserve"> in literature</w:t>
      </w:r>
      <w:r w:rsidRPr="002E691D">
        <w:rPr>
          <w:rFonts w:asciiTheme="majorBidi" w:hAnsiTheme="majorBidi" w:cstheme="majorBidi"/>
          <w:color w:val="000000" w:themeColor="text1"/>
          <w:szCs w:val="22"/>
          <w:lang w:val="en-GB"/>
        </w:rPr>
        <w:t>. Ryan and Smith (2021) argue that there are still some potential obstacles that blockchain technology faces, irrespective of the type of blockchain. First is the issue of interoperability</w:t>
      </w:r>
      <w:r w:rsidRPr="002E691D">
        <w:rPr>
          <w:rFonts w:asciiTheme="majorBidi" w:hAnsiTheme="majorBidi" w:cstheme="majorBidi"/>
          <w:i/>
          <w:color w:val="000000" w:themeColor="text1"/>
          <w:szCs w:val="22"/>
          <w:lang w:val="en-GB"/>
        </w:rPr>
        <w:t>.</w:t>
      </w:r>
      <w:r w:rsidRPr="002E691D">
        <w:rPr>
          <w:rFonts w:asciiTheme="majorBidi" w:hAnsiTheme="majorBidi" w:cstheme="majorBidi"/>
          <w:color w:val="000000" w:themeColor="text1"/>
          <w:szCs w:val="22"/>
          <w:lang w:val="en-GB"/>
        </w:rPr>
        <w:t xml:space="preserve"> Blockchain has not reached the stage where it communicates seamlessly with other technology systems. The second issue is cybersecurity; some blockchain networks have suffered cyber-attacks and collusion by miners (ASTRI, 2016; Ryan </w:t>
      </w:r>
      <w:r w:rsidR="00692ACC"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Smith, 2021). The third is an issue of human sluggishness in moving on from current centralised operations to decentralisation through blockchain (Deloitte, 2017). There is also the issue of cost. According to </w:t>
      </w:r>
      <w:proofErr w:type="spellStart"/>
      <w:r w:rsidRPr="002E691D">
        <w:rPr>
          <w:rFonts w:asciiTheme="majorBidi" w:hAnsiTheme="majorBidi" w:cstheme="majorBidi"/>
          <w:color w:val="000000" w:themeColor="text1"/>
          <w:szCs w:val="22"/>
          <w:lang w:val="en-GB"/>
        </w:rPr>
        <w:t>Hewavitharana</w:t>
      </w:r>
      <w:proofErr w:type="spellEnd"/>
      <w:r w:rsidRPr="002E691D">
        <w:rPr>
          <w:rFonts w:asciiTheme="majorBidi" w:hAnsiTheme="majorBidi" w:cstheme="majorBidi"/>
          <w:color w:val="000000" w:themeColor="text1"/>
          <w:szCs w:val="22"/>
          <w:lang w:val="en-GB"/>
        </w:rPr>
        <w:t xml:space="preserve"> et al. (2019), some blockchain technology uses too much energy for mining and creating new data blocks in the ledger. Mehdi (2020) highlights that a significant barrier to blockchain adoption in the property industry is the physical features of property assets which make physical identification and inspection by individuals paramount. Mehdi (2020) posited that the physical features of property assets would limit blockchain's impact on the property industry. Nevertheless, as the limitations to blockchain are discovered and attributed to its nascent state, improvements are also rapidly developed to counter them (Deloitte, 2017). This optimism in blockchain technology is evidenced by the amount of money committed to its development by investors, put at US$ 2.1billion as of 2018 (Wu </w:t>
      </w:r>
      <w:r w:rsidR="00692ACC" w:rsidRPr="002E691D">
        <w:rPr>
          <w:rFonts w:asciiTheme="majorBidi" w:hAnsiTheme="majorBidi" w:cstheme="majorBidi"/>
          <w:color w:val="000000" w:themeColor="text1"/>
          <w:szCs w:val="22"/>
          <w:lang w:val="en-GB"/>
        </w:rPr>
        <w:t>&amp;</w:t>
      </w:r>
      <w:r w:rsidRPr="002E691D">
        <w:rPr>
          <w:rFonts w:asciiTheme="majorBidi" w:hAnsiTheme="majorBidi" w:cstheme="majorBidi"/>
          <w:color w:val="000000" w:themeColor="text1"/>
          <w:szCs w:val="22"/>
          <w:lang w:val="en-GB"/>
        </w:rPr>
        <w:t xml:space="preserve"> Yu, 202</w:t>
      </w:r>
      <w:r w:rsidR="00D748B8" w:rsidRPr="002E691D">
        <w:rPr>
          <w:rFonts w:asciiTheme="majorBidi" w:hAnsiTheme="majorBidi" w:cstheme="majorBidi"/>
          <w:color w:val="000000" w:themeColor="text1"/>
          <w:szCs w:val="22"/>
          <w:lang w:val="en-GB"/>
        </w:rPr>
        <w:t>3</w:t>
      </w:r>
      <w:r w:rsidRPr="002E691D">
        <w:rPr>
          <w:rFonts w:asciiTheme="majorBidi" w:hAnsiTheme="majorBidi" w:cstheme="majorBidi"/>
          <w:color w:val="000000" w:themeColor="text1"/>
          <w:szCs w:val="22"/>
          <w:lang w:val="en-GB"/>
        </w:rPr>
        <w:t>).</w:t>
      </w:r>
    </w:p>
    <w:p w14:paraId="1D18591D" w14:textId="4D0146F4" w:rsidR="005E6B2A" w:rsidRPr="002E691D" w:rsidRDefault="005E6B2A" w:rsidP="005E6B2A">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Following the identification of systematic issues with the blockchain technology which may be barrier</w:t>
      </w:r>
      <w:r w:rsidR="00A44E66" w:rsidRPr="002E691D">
        <w:rPr>
          <w:rFonts w:asciiTheme="majorBidi" w:hAnsiTheme="majorBidi" w:cstheme="majorBidi"/>
          <w:color w:val="000000" w:themeColor="text1"/>
          <w:szCs w:val="22"/>
        </w:rPr>
        <w:t>s</w:t>
      </w:r>
      <w:r w:rsidRPr="002E691D">
        <w:rPr>
          <w:rFonts w:asciiTheme="majorBidi" w:hAnsiTheme="majorBidi" w:cstheme="majorBidi"/>
          <w:color w:val="000000" w:themeColor="text1"/>
          <w:szCs w:val="22"/>
        </w:rPr>
        <w:t xml:space="preserve"> to its application within the property space, </w:t>
      </w:r>
      <w:r w:rsidR="0071396A" w:rsidRPr="002E691D">
        <w:rPr>
          <w:rFonts w:asciiTheme="majorBidi" w:hAnsiTheme="majorBidi" w:cstheme="majorBidi"/>
          <w:color w:val="000000" w:themeColor="text1"/>
          <w:szCs w:val="22"/>
        </w:rPr>
        <w:t xml:space="preserve">the </w:t>
      </w:r>
      <w:r w:rsidRPr="002E691D">
        <w:rPr>
          <w:rFonts w:asciiTheme="majorBidi" w:hAnsiTheme="majorBidi" w:cstheme="majorBidi"/>
          <w:color w:val="000000" w:themeColor="text1"/>
          <w:szCs w:val="22"/>
        </w:rPr>
        <w:t xml:space="preserve">significant prospects for its adoption has </w:t>
      </w:r>
      <w:r w:rsidR="0071396A" w:rsidRPr="002E691D">
        <w:rPr>
          <w:rFonts w:asciiTheme="majorBidi" w:hAnsiTheme="majorBidi" w:cstheme="majorBidi"/>
          <w:color w:val="000000" w:themeColor="text1"/>
          <w:szCs w:val="22"/>
        </w:rPr>
        <w:t xml:space="preserve">also </w:t>
      </w:r>
      <w:r w:rsidR="00212CC3" w:rsidRPr="002E691D">
        <w:rPr>
          <w:rFonts w:asciiTheme="majorBidi" w:hAnsiTheme="majorBidi" w:cstheme="majorBidi"/>
          <w:color w:val="000000" w:themeColor="text1"/>
          <w:szCs w:val="22"/>
        </w:rPr>
        <w:t>been</w:t>
      </w:r>
      <w:r w:rsidR="0071396A" w:rsidRPr="002E691D">
        <w:rPr>
          <w:rFonts w:asciiTheme="majorBidi" w:hAnsiTheme="majorBidi" w:cstheme="majorBidi"/>
          <w:color w:val="000000" w:themeColor="text1"/>
          <w:szCs w:val="22"/>
        </w:rPr>
        <w:t xml:space="preserve"> highlighted in relevant literature</w:t>
      </w:r>
      <w:r w:rsidRPr="002E691D">
        <w:rPr>
          <w:rFonts w:asciiTheme="majorBidi" w:hAnsiTheme="majorBidi" w:cstheme="majorBidi"/>
          <w:color w:val="000000" w:themeColor="text1"/>
          <w:szCs w:val="22"/>
        </w:rPr>
        <w:t xml:space="preserve">. Li et al. (2019) identified prospects for </w:t>
      </w:r>
      <w:r w:rsidR="0071396A" w:rsidRPr="002E691D">
        <w:rPr>
          <w:rFonts w:asciiTheme="majorBidi" w:hAnsiTheme="majorBidi" w:cstheme="majorBidi"/>
          <w:color w:val="000000" w:themeColor="text1"/>
          <w:szCs w:val="22"/>
        </w:rPr>
        <w:t xml:space="preserve">the </w:t>
      </w:r>
      <w:r w:rsidRPr="002E691D">
        <w:rPr>
          <w:rFonts w:asciiTheme="majorBidi" w:hAnsiTheme="majorBidi" w:cstheme="majorBidi"/>
          <w:color w:val="000000" w:themeColor="text1"/>
          <w:szCs w:val="22"/>
        </w:rPr>
        <w:t>immutability of records, real-time provenance, transparency, increased collaboration, digital twins, elimination of intermediaries</w:t>
      </w:r>
      <w:r w:rsidR="00160C3F" w:rsidRPr="002E691D">
        <w:rPr>
          <w:rFonts w:asciiTheme="majorBidi" w:hAnsiTheme="majorBidi" w:cstheme="majorBidi"/>
          <w:color w:val="000000" w:themeColor="text1"/>
          <w:szCs w:val="22"/>
        </w:rPr>
        <w:t>,</w:t>
      </w:r>
      <w:r w:rsidRPr="002E691D">
        <w:rPr>
          <w:rFonts w:asciiTheme="majorBidi" w:hAnsiTheme="majorBidi" w:cstheme="majorBidi"/>
          <w:color w:val="000000" w:themeColor="text1"/>
          <w:szCs w:val="22"/>
        </w:rPr>
        <w:t xml:space="preserve"> </w:t>
      </w:r>
      <w:proofErr w:type="gramStart"/>
      <w:r w:rsidRPr="002E691D">
        <w:rPr>
          <w:rFonts w:asciiTheme="majorBidi" w:hAnsiTheme="majorBidi" w:cstheme="majorBidi"/>
          <w:color w:val="000000" w:themeColor="text1"/>
          <w:szCs w:val="22"/>
        </w:rPr>
        <w:t>efficiency</w:t>
      </w:r>
      <w:proofErr w:type="gramEnd"/>
      <w:r w:rsidRPr="002E691D">
        <w:rPr>
          <w:rFonts w:asciiTheme="majorBidi" w:hAnsiTheme="majorBidi" w:cstheme="majorBidi"/>
          <w:color w:val="000000" w:themeColor="text1"/>
          <w:szCs w:val="22"/>
        </w:rPr>
        <w:t xml:space="preserve"> and reduction of transaction costs. In agreement with Li et al. (2019), studies such as Ameyaw </w:t>
      </w:r>
      <w:r w:rsidR="00B9624F" w:rsidRPr="002E691D">
        <w:rPr>
          <w:rFonts w:asciiTheme="majorBidi" w:hAnsiTheme="majorBidi" w:cstheme="majorBidi"/>
          <w:color w:val="000000" w:themeColor="text1"/>
          <w:szCs w:val="22"/>
        </w:rPr>
        <w:t>and</w:t>
      </w:r>
      <w:r w:rsidRPr="002E691D">
        <w:rPr>
          <w:rFonts w:asciiTheme="majorBidi" w:hAnsiTheme="majorBidi" w:cstheme="majorBidi"/>
          <w:color w:val="000000" w:themeColor="text1"/>
          <w:szCs w:val="22"/>
        </w:rPr>
        <w:t xml:space="preserve"> de Vries (2020), Hamledari </w:t>
      </w:r>
      <w:r w:rsidR="00B9624F" w:rsidRPr="002E691D">
        <w:rPr>
          <w:rFonts w:asciiTheme="majorBidi" w:hAnsiTheme="majorBidi" w:cstheme="majorBidi"/>
          <w:color w:val="000000" w:themeColor="text1"/>
          <w:szCs w:val="22"/>
        </w:rPr>
        <w:t>and</w:t>
      </w:r>
      <w:r w:rsidRPr="002E691D">
        <w:rPr>
          <w:rFonts w:asciiTheme="majorBidi" w:hAnsiTheme="majorBidi" w:cstheme="majorBidi"/>
          <w:color w:val="000000" w:themeColor="text1"/>
          <w:szCs w:val="22"/>
        </w:rPr>
        <w:t xml:space="preserve"> Fischer (2021) have all identified the potential for these benefits within the property and construction industry</w:t>
      </w:r>
      <w:r w:rsidR="008077BB" w:rsidRPr="002E691D">
        <w:rPr>
          <w:rFonts w:asciiTheme="majorBidi" w:hAnsiTheme="majorBidi" w:cstheme="majorBidi"/>
          <w:color w:val="000000" w:themeColor="text1"/>
          <w:szCs w:val="22"/>
        </w:rPr>
        <w:t xml:space="preserve"> </w:t>
      </w:r>
      <w:r w:rsidR="00B45CA8" w:rsidRPr="002E691D">
        <w:rPr>
          <w:rFonts w:asciiTheme="majorBidi" w:hAnsiTheme="majorBidi" w:cstheme="majorBidi"/>
          <w:color w:val="000000" w:themeColor="text1"/>
          <w:szCs w:val="22"/>
        </w:rPr>
        <w:t>in the areas of traceability and audit</w:t>
      </w:r>
      <w:r w:rsidR="00DF6719" w:rsidRPr="002E691D">
        <w:rPr>
          <w:rFonts w:asciiTheme="majorBidi" w:hAnsiTheme="majorBidi" w:cstheme="majorBidi"/>
          <w:color w:val="000000" w:themeColor="text1"/>
          <w:szCs w:val="22"/>
        </w:rPr>
        <w:t>, self-executing smart contracts that can resolve issues of delayed payments for execution of tasks.</w:t>
      </w:r>
    </w:p>
    <w:p w14:paraId="334CABEA" w14:textId="73E3E59B" w:rsidR="0071396A" w:rsidRPr="002E691D" w:rsidRDefault="0071396A" w:rsidP="005E6B2A">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 xml:space="preserve">Accordingly, </w:t>
      </w:r>
      <w:r w:rsidR="009D7791" w:rsidRPr="002E691D">
        <w:rPr>
          <w:rFonts w:asciiTheme="majorBidi" w:hAnsiTheme="majorBidi" w:cstheme="majorBidi"/>
          <w:color w:val="000000" w:themeColor="text1"/>
          <w:szCs w:val="22"/>
        </w:rPr>
        <w:t>this paper finds it important to examine from proptech experts in Nigeria, barriers and prospect</w:t>
      </w:r>
      <w:r w:rsidR="006544D9" w:rsidRPr="002E691D">
        <w:rPr>
          <w:rFonts w:asciiTheme="majorBidi" w:hAnsiTheme="majorBidi" w:cstheme="majorBidi"/>
          <w:color w:val="000000" w:themeColor="text1"/>
          <w:szCs w:val="22"/>
        </w:rPr>
        <w:t>s</w:t>
      </w:r>
      <w:r w:rsidR="009D7791" w:rsidRPr="002E691D">
        <w:rPr>
          <w:rFonts w:asciiTheme="majorBidi" w:hAnsiTheme="majorBidi" w:cstheme="majorBidi"/>
          <w:color w:val="000000" w:themeColor="text1"/>
          <w:szCs w:val="22"/>
        </w:rPr>
        <w:t xml:space="preserve"> which may be unique to the</w:t>
      </w:r>
      <w:r w:rsidR="006544D9" w:rsidRPr="002E691D">
        <w:rPr>
          <w:rFonts w:asciiTheme="majorBidi" w:hAnsiTheme="majorBidi" w:cstheme="majorBidi"/>
          <w:color w:val="000000" w:themeColor="text1"/>
          <w:szCs w:val="22"/>
        </w:rPr>
        <w:t xml:space="preserve"> Nigerian property market and property </w:t>
      </w:r>
      <w:r w:rsidR="00C6056D" w:rsidRPr="002E691D">
        <w:rPr>
          <w:rFonts w:asciiTheme="majorBidi" w:hAnsiTheme="majorBidi" w:cstheme="majorBidi"/>
          <w:color w:val="000000" w:themeColor="text1"/>
          <w:szCs w:val="22"/>
        </w:rPr>
        <w:t>valuation</w:t>
      </w:r>
      <w:r w:rsidR="006544D9" w:rsidRPr="002E691D">
        <w:rPr>
          <w:rFonts w:asciiTheme="majorBidi" w:hAnsiTheme="majorBidi" w:cstheme="majorBidi"/>
          <w:color w:val="000000" w:themeColor="text1"/>
          <w:szCs w:val="22"/>
        </w:rPr>
        <w:t xml:space="preserve"> space.</w:t>
      </w:r>
      <w:r w:rsidR="009D7791" w:rsidRPr="002E691D">
        <w:rPr>
          <w:rFonts w:asciiTheme="majorBidi" w:hAnsiTheme="majorBidi" w:cstheme="majorBidi"/>
          <w:color w:val="000000" w:themeColor="text1"/>
          <w:szCs w:val="22"/>
        </w:rPr>
        <w:t xml:space="preserve"> </w:t>
      </w:r>
    </w:p>
    <w:p w14:paraId="2B9CE509" w14:textId="77777777" w:rsidR="00707DEA" w:rsidRPr="002E691D" w:rsidRDefault="00707DEA" w:rsidP="00FF41E0">
      <w:pPr>
        <w:rPr>
          <w:rFonts w:asciiTheme="majorBidi" w:hAnsiTheme="majorBidi" w:cstheme="majorBidi"/>
          <w:b/>
          <w:color w:val="000000" w:themeColor="text1"/>
          <w:sz w:val="24"/>
        </w:rPr>
      </w:pPr>
    </w:p>
    <w:p w14:paraId="72C19089" w14:textId="41D1E076" w:rsidR="00FF41E0" w:rsidRPr="002E691D" w:rsidRDefault="00FF41E0" w:rsidP="00FF41E0">
      <w:pPr>
        <w:rPr>
          <w:rFonts w:asciiTheme="majorBidi" w:hAnsiTheme="majorBidi" w:cstheme="majorBidi"/>
          <w:b/>
          <w:color w:val="000000" w:themeColor="text1"/>
          <w:sz w:val="24"/>
        </w:rPr>
      </w:pPr>
      <w:r w:rsidRPr="002E691D">
        <w:rPr>
          <w:rFonts w:asciiTheme="majorBidi" w:hAnsiTheme="majorBidi" w:cstheme="majorBidi"/>
          <w:b/>
          <w:color w:val="000000" w:themeColor="text1"/>
          <w:sz w:val="24"/>
        </w:rPr>
        <w:t>RESEARCH METHODOLOGY</w:t>
      </w:r>
    </w:p>
    <w:p w14:paraId="06D2DBA6" w14:textId="0E0F175F" w:rsidR="00FF41E0" w:rsidRPr="002E691D" w:rsidRDefault="00FF41E0" w:rsidP="00FF41E0">
      <w:pPr>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t xml:space="preserve">This research considers the novel nature of blockchain and the almost non-existent practical use within the property industry in Nigeria. Accordingly, this paper, </w:t>
      </w:r>
      <w:proofErr w:type="gramStart"/>
      <w:r w:rsidRPr="002E691D">
        <w:rPr>
          <w:rFonts w:asciiTheme="majorBidi" w:hAnsiTheme="majorBidi" w:cstheme="majorBidi"/>
          <w:color w:val="000000" w:themeColor="text1"/>
          <w:szCs w:val="22"/>
          <w:lang w:val="en-GB"/>
        </w:rPr>
        <w:t>in order to</w:t>
      </w:r>
      <w:proofErr w:type="gramEnd"/>
      <w:r w:rsidRPr="002E691D">
        <w:rPr>
          <w:rFonts w:asciiTheme="majorBidi" w:hAnsiTheme="majorBidi" w:cstheme="majorBidi"/>
          <w:color w:val="000000" w:themeColor="text1"/>
          <w:szCs w:val="22"/>
          <w:lang w:val="en-GB"/>
        </w:rPr>
        <w:t xml:space="preserve"> achieve its aim of identifying </w:t>
      </w:r>
      <w:r w:rsidR="00CE4F26" w:rsidRPr="002E691D">
        <w:rPr>
          <w:rFonts w:asciiTheme="majorBidi" w:hAnsiTheme="majorBidi" w:cstheme="majorBidi"/>
          <w:color w:val="000000" w:themeColor="text1"/>
          <w:szCs w:val="22"/>
          <w:lang w:val="en-GB"/>
        </w:rPr>
        <w:t xml:space="preserve">the </w:t>
      </w:r>
      <w:r w:rsidRPr="002E691D">
        <w:rPr>
          <w:rFonts w:asciiTheme="majorBidi" w:hAnsiTheme="majorBidi" w:cstheme="majorBidi"/>
          <w:color w:val="000000" w:themeColor="text1"/>
          <w:szCs w:val="22"/>
          <w:lang w:val="en-GB"/>
        </w:rPr>
        <w:t xml:space="preserve">barriers and drivers to </w:t>
      </w:r>
      <w:r w:rsidR="00B93585" w:rsidRPr="002E691D">
        <w:rPr>
          <w:rFonts w:asciiTheme="majorBidi" w:hAnsiTheme="majorBidi" w:cstheme="majorBidi"/>
          <w:color w:val="000000" w:themeColor="text1"/>
          <w:szCs w:val="22"/>
          <w:lang w:val="en-GB"/>
        </w:rPr>
        <w:t xml:space="preserve">the use of </w:t>
      </w:r>
      <w:r w:rsidRPr="002E691D">
        <w:rPr>
          <w:rFonts w:asciiTheme="majorBidi" w:hAnsiTheme="majorBidi" w:cstheme="majorBidi"/>
          <w:color w:val="000000" w:themeColor="text1"/>
          <w:szCs w:val="22"/>
          <w:lang w:val="en-GB"/>
        </w:rPr>
        <w:t xml:space="preserve">blockchain in property </w:t>
      </w:r>
      <w:r w:rsidR="00F00620" w:rsidRPr="002E691D">
        <w:rPr>
          <w:rFonts w:asciiTheme="majorBidi" w:hAnsiTheme="majorBidi" w:cstheme="majorBidi"/>
          <w:color w:val="000000" w:themeColor="text1"/>
          <w:szCs w:val="22"/>
          <w:lang w:val="en-GB"/>
        </w:rPr>
        <w:t xml:space="preserve">valuation </w:t>
      </w:r>
      <w:r w:rsidRPr="002E691D">
        <w:rPr>
          <w:rFonts w:asciiTheme="majorBidi" w:hAnsiTheme="majorBidi" w:cstheme="majorBidi"/>
          <w:color w:val="000000" w:themeColor="text1"/>
          <w:szCs w:val="22"/>
          <w:lang w:val="en-GB"/>
        </w:rPr>
        <w:t xml:space="preserve">adopted a qualitative </w:t>
      </w:r>
      <w:r w:rsidR="00C43FA2" w:rsidRPr="002E691D">
        <w:rPr>
          <w:rFonts w:asciiTheme="majorBidi" w:hAnsiTheme="majorBidi" w:cstheme="majorBidi"/>
          <w:color w:val="000000" w:themeColor="text1"/>
          <w:szCs w:val="22"/>
          <w:lang w:val="en-GB"/>
        </w:rPr>
        <w:t xml:space="preserve">research approach </w:t>
      </w:r>
      <w:r w:rsidRPr="002E691D">
        <w:rPr>
          <w:rFonts w:asciiTheme="majorBidi" w:hAnsiTheme="majorBidi" w:cstheme="majorBidi"/>
          <w:color w:val="000000" w:themeColor="text1"/>
          <w:szCs w:val="22"/>
          <w:lang w:val="en-GB"/>
        </w:rPr>
        <w:t xml:space="preserve">by conducting in-depth interviews with five proptech experts. The interview questions, format and process received research ethics approval </w:t>
      </w:r>
      <w:r w:rsidR="00EC5BE5" w:rsidRPr="002E691D">
        <w:rPr>
          <w:rFonts w:asciiTheme="majorBidi" w:hAnsiTheme="majorBidi" w:cstheme="majorBidi"/>
          <w:color w:val="000000" w:themeColor="text1"/>
          <w:szCs w:val="22"/>
          <w:lang w:val="en-GB"/>
        </w:rPr>
        <w:t>from</w:t>
      </w:r>
      <w:r w:rsidRPr="002E691D">
        <w:rPr>
          <w:rFonts w:asciiTheme="majorBidi" w:hAnsiTheme="majorBidi" w:cstheme="majorBidi"/>
          <w:color w:val="000000" w:themeColor="text1"/>
          <w:szCs w:val="22"/>
          <w:lang w:val="en-GB"/>
        </w:rPr>
        <w:t xml:space="preserve"> UNSW Sydney.</w:t>
      </w:r>
    </w:p>
    <w:p w14:paraId="624116CA" w14:textId="30F51A2B" w:rsidR="00FF41E0" w:rsidRPr="002E691D" w:rsidRDefault="00FF41E0" w:rsidP="00FF41E0">
      <w:pPr>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t xml:space="preserve">These experts considered for this study cut across different service areas of the property industry, and their profiles are presented in Table 1. </w:t>
      </w:r>
      <w:r w:rsidR="00240FC6" w:rsidRPr="002E691D">
        <w:rPr>
          <w:rFonts w:asciiTheme="majorBidi" w:hAnsiTheme="majorBidi" w:cstheme="majorBidi"/>
          <w:color w:val="000000" w:themeColor="text1"/>
          <w:szCs w:val="22"/>
          <w:lang w:val="en-GB"/>
        </w:rPr>
        <w:t xml:space="preserve">It was </w:t>
      </w:r>
      <w:r w:rsidR="00DF6E58" w:rsidRPr="002E691D">
        <w:rPr>
          <w:rFonts w:asciiTheme="majorBidi" w:hAnsiTheme="majorBidi" w:cstheme="majorBidi"/>
          <w:color w:val="000000" w:themeColor="text1"/>
          <w:szCs w:val="22"/>
          <w:lang w:val="en-GB"/>
        </w:rPr>
        <w:t>observed</w:t>
      </w:r>
      <w:r w:rsidRPr="002E691D">
        <w:rPr>
          <w:rFonts w:asciiTheme="majorBidi" w:hAnsiTheme="majorBidi" w:cstheme="majorBidi"/>
          <w:color w:val="000000" w:themeColor="text1"/>
          <w:szCs w:val="22"/>
          <w:lang w:val="en-GB"/>
        </w:rPr>
        <w:t xml:space="preserve"> that proptech as a practice and service area of the Nigerian property market was relatively new, with an average working experience of 4.6 years.</w:t>
      </w:r>
    </w:p>
    <w:p w14:paraId="76143904" w14:textId="77777777" w:rsidR="00FF41E0" w:rsidRPr="002E691D" w:rsidRDefault="00FF41E0" w:rsidP="00FF41E0">
      <w:pPr>
        <w:rPr>
          <w:rFonts w:asciiTheme="majorBidi" w:hAnsiTheme="majorBidi" w:cstheme="majorBidi"/>
          <w:color w:val="000000" w:themeColor="text1"/>
          <w:szCs w:val="22"/>
          <w:lang w:val="en-GB"/>
        </w:rPr>
      </w:pPr>
    </w:p>
    <w:p w14:paraId="0EFA748B" w14:textId="77777777" w:rsidR="002E691D" w:rsidRPr="002E691D" w:rsidRDefault="002E691D">
      <w:pPr>
        <w:spacing w:before="0" w:after="0"/>
        <w:jc w:val="left"/>
        <w:rPr>
          <w:rFonts w:asciiTheme="majorBidi" w:hAnsiTheme="majorBidi" w:cstheme="majorBidi"/>
          <w:b/>
          <w:bCs/>
          <w:color w:val="000000" w:themeColor="text1"/>
          <w:sz w:val="24"/>
          <w:szCs w:val="22"/>
          <w:lang w:val="en-GB"/>
        </w:rPr>
      </w:pPr>
      <w:r w:rsidRPr="002E691D">
        <w:rPr>
          <w:rFonts w:asciiTheme="majorBidi" w:hAnsiTheme="majorBidi" w:cstheme="majorBidi"/>
          <w:color w:val="000000" w:themeColor="text1"/>
          <w:szCs w:val="22"/>
          <w:lang w:val="en-GB"/>
        </w:rPr>
        <w:br w:type="page"/>
      </w:r>
    </w:p>
    <w:p w14:paraId="00DC5567" w14:textId="32CD747C" w:rsidR="00FF41E0" w:rsidRPr="002E691D" w:rsidRDefault="00FF41E0" w:rsidP="00C17A20">
      <w:pPr>
        <w:pStyle w:val="Caption"/>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lastRenderedPageBreak/>
        <w:t xml:space="preserve">Table 1: </w:t>
      </w:r>
      <w:proofErr w:type="spellStart"/>
      <w:r w:rsidR="007079F0" w:rsidRPr="002E691D">
        <w:rPr>
          <w:rFonts w:asciiTheme="majorBidi" w:hAnsiTheme="majorBidi" w:cstheme="majorBidi"/>
          <w:color w:val="000000" w:themeColor="text1"/>
          <w:szCs w:val="22"/>
          <w:lang w:val="en-GB"/>
        </w:rPr>
        <w:t>Proptech</w:t>
      </w:r>
      <w:proofErr w:type="spellEnd"/>
      <w:r w:rsidR="007079F0" w:rsidRPr="002E691D">
        <w:rPr>
          <w:rFonts w:asciiTheme="majorBidi" w:hAnsiTheme="majorBidi" w:cstheme="majorBidi"/>
          <w:color w:val="000000" w:themeColor="text1"/>
          <w:szCs w:val="22"/>
          <w:lang w:val="en-GB"/>
        </w:rPr>
        <w:t xml:space="preserve"> e</w:t>
      </w:r>
      <w:r w:rsidRPr="002E691D">
        <w:rPr>
          <w:rFonts w:asciiTheme="majorBidi" w:hAnsiTheme="majorBidi" w:cstheme="majorBidi"/>
          <w:color w:val="000000" w:themeColor="text1"/>
          <w:szCs w:val="22"/>
          <w:lang w:val="en-GB"/>
        </w:rPr>
        <w:t>xpert</w:t>
      </w:r>
      <w:r w:rsidR="007079F0" w:rsidRPr="002E691D">
        <w:rPr>
          <w:rFonts w:asciiTheme="majorBidi" w:hAnsiTheme="majorBidi" w:cstheme="majorBidi"/>
          <w:color w:val="000000" w:themeColor="text1"/>
          <w:szCs w:val="22"/>
          <w:lang w:val="en-GB"/>
        </w:rPr>
        <w:t>’s</w:t>
      </w:r>
      <w:r w:rsidRPr="002E691D">
        <w:rPr>
          <w:rFonts w:asciiTheme="majorBidi" w:hAnsiTheme="majorBidi" w:cstheme="majorBidi"/>
          <w:color w:val="000000" w:themeColor="text1"/>
          <w:szCs w:val="22"/>
          <w:lang w:val="en-GB"/>
        </w:rPr>
        <w:t xml:space="preserve"> </w:t>
      </w:r>
      <w:proofErr w:type="spellStart"/>
      <w:r w:rsidRPr="002E691D">
        <w:rPr>
          <w:rFonts w:asciiTheme="majorBidi" w:hAnsiTheme="majorBidi" w:cstheme="majorBidi"/>
          <w:color w:val="000000" w:themeColor="text1"/>
          <w:szCs w:val="22"/>
          <w:lang w:val="en-GB"/>
        </w:rPr>
        <w:t>profil</w:t>
      </w:r>
      <w:proofErr w:type="spellEnd"/>
      <w:r w:rsidR="007079F0" w:rsidRPr="002E691D">
        <w:rPr>
          <w:rFonts w:asciiTheme="majorBidi" w:hAnsiTheme="majorBidi" w:cstheme="majorBidi"/>
          <w:color w:val="000000" w:themeColor="text1"/>
        </w:rPr>
        <w:t>e</w:t>
      </w:r>
    </w:p>
    <w:tbl>
      <w:tblPr>
        <w:tblStyle w:val="TableGrid"/>
        <w:tblW w:w="9634" w:type="dxa"/>
        <w:tblLook w:val="04A0" w:firstRow="1" w:lastRow="0" w:firstColumn="1" w:lastColumn="0" w:noHBand="0" w:noVBand="1"/>
      </w:tblPr>
      <w:tblGrid>
        <w:gridCol w:w="1280"/>
        <w:gridCol w:w="3832"/>
        <w:gridCol w:w="3270"/>
        <w:gridCol w:w="1252"/>
      </w:tblGrid>
      <w:tr w:rsidR="002E691D" w:rsidRPr="002E691D" w14:paraId="2B1271A3" w14:textId="77777777" w:rsidTr="006572E7">
        <w:tc>
          <w:tcPr>
            <w:tcW w:w="846" w:type="dxa"/>
          </w:tcPr>
          <w:p w14:paraId="1FC50924" w14:textId="77777777" w:rsidR="00FF41E0" w:rsidRPr="002E691D" w:rsidRDefault="00FF41E0" w:rsidP="00FF41E0">
            <w:pPr>
              <w:rPr>
                <w:rFonts w:asciiTheme="majorBidi" w:hAnsiTheme="majorBidi" w:cstheme="majorBidi"/>
                <w:b/>
                <w:color w:val="000000" w:themeColor="text1"/>
                <w:szCs w:val="22"/>
              </w:rPr>
            </w:pPr>
            <w:r w:rsidRPr="002E691D">
              <w:rPr>
                <w:rFonts w:asciiTheme="majorBidi" w:hAnsiTheme="majorBidi" w:cstheme="majorBidi"/>
                <w:b/>
                <w:color w:val="000000" w:themeColor="text1"/>
                <w:szCs w:val="22"/>
              </w:rPr>
              <w:t>Participant</w:t>
            </w:r>
          </w:p>
        </w:tc>
        <w:tc>
          <w:tcPr>
            <w:tcW w:w="4124" w:type="dxa"/>
          </w:tcPr>
          <w:p w14:paraId="64FC70CF" w14:textId="77777777" w:rsidR="00FF41E0" w:rsidRPr="002E691D" w:rsidRDefault="00FF41E0" w:rsidP="00FF41E0">
            <w:pPr>
              <w:rPr>
                <w:rFonts w:asciiTheme="majorBidi" w:hAnsiTheme="majorBidi" w:cstheme="majorBidi"/>
                <w:b/>
                <w:color w:val="000000" w:themeColor="text1"/>
                <w:szCs w:val="22"/>
              </w:rPr>
            </w:pPr>
            <w:r w:rsidRPr="002E691D">
              <w:rPr>
                <w:rFonts w:asciiTheme="majorBidi" w:hAnsiTheme="majorBidi" w:cstheme="majorBidi"/>
                <w:b/>
                <w:color w:val="000000" w:themeColor="text1"/>
                <w:szCs w:val="22"/>
              </w:rPr>
              <w:t>Proptech area</w:t>
            </w:r>
          </w:p>
        </w:tc>
        <w:tc>
          <w:tcPr>
            <w:tcW w:w="3408" w:type="dxa"/>
          </w:tcPr>
          <w:p w14:paraId="4380AC86" w14:textId="77777777" w:rsidR="00FF41E0" w:rsidRPr="002E691D" w:rsidRDefault="00FF41E0" w:rsidP="00FF41E0">
            <w:pPr>
              <w:rPr>
                <w:rFonts w:asciiTheme="majorBidi" w:hAnsiTheme="majorBidi" w:cstheme="majorBidi"/>
                <w:b/>
                <w:color w:val="000000" w:themeColor="text1"/>
                <w:szCs w:val="22"/>
              </w:rPr>
            </w:pPr>
            <w:r w:rsidRPr="002E691D">
              <w:rPr>
                <w:rFonts w:asciiTheme="majorBidi" w:hAnsiTheme="majorBidi" w:cstheme="majorBidi"/>
                <w:b/>
                <w:color w:val="000000" w:themeColor="text1"/>
                <w:szCs w:val="22"/>
              </w:rPr>
              <w:t>Designation</w:t>
            </w:r>
          </w:p>
        </w:tc>
        <w:tc>
          <w:tcPr>
            <w:tcW w:w="1256" w:type="dxa"/>
          </w:tcPr>
          <w:p w14:paraId="3A676174" w14:textId="77777777" w:rsidR="00FF41E0" w:rsidRPr="002E691D" w:rsidRDefault="00FF41E0" w:rsidP="00FF41E0">
            <w:pPr>
              <w:rPr>
                <w:rFonts w:asciiTheme="majorBidi" w:hAnsiTheme="majorBidi" w:cstheme="majorBidi"/>
                <w:b/>
                <w:color w:val="000000" w:themeColor="text1"/>
                <w:szCs w:val="22"/>
              </w:rPr>
            </w:pPr>
            <w:r w:rsidRPr="002E691D">
              <w:rPr>
                <w:rFonts w:asciiTheme="majorBidi" w:hAnsiTheme="majorBidi" w:cstheme="majorBidi"/>
                <w:b/>
                <w:color w:val="000000" w:themeColor="text1"/>
                <w:szCs w:val="22"/>
              </w:rPr>
              <w:t>Working experience</w:t>
            </w:r>
          </w:p>
        </w:tc>
      </w:tr>
      <w:tr w:rsidR="002E691D" w:rsidRPr="002E691D" w14:paraId="7B09166F" w14:textId="77777777" w:rsidTr="006572E7">
        <w:tc>
          <w:tcPr>
            <w:tcW w:w="846" w:type="dxa"/>
          </w:tcPr>
          <w:p w14:paraId="7D9E5387"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P1</w:t>
            </w:r>
          </w:p>
        </w:tc>
        <w:tc>
          <w:tcPr>
            <w:tcW w:w="4124" w:type="dxa"/>
          </w:tcPr>
          <w:p w14:paraId="3DF74FAA"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Investment analytics and brokerage</w:t>
            </w:r>
          </w:p>
        </w:tc>
        <w:tc>
          <w:tcPr>
            <w:tcW w:w="3408" w:type="dxa"/>
          </w:tcPr>
          <w:p w14:paraId="53B7FCB5"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Property acquisitions analyst</w:t>
            </w:r>
          </w:p>
        </w:tc>
        <w:tc>
          <w:tcPr>
            <w:tcW w:w="1256" w:type="dxa"/>
          </w:tcPr>
          <w:p w14:paraId="54667E53"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5</w:t>
            </w:r>
          </w:p>
        </w:tc>
      </w:tr>
      <w:tr w:rsidR="002E691D" w:rsidRPr="002E691D" w14:paraId="1B7CC51C" w14:textId="77777777" w:rsidTr="006572E7">
        <w:tc>
          <w:tcPr>
            <w:tcW w:w="846" w:type="dxa"/>
          </w:tcPr>
          <w:p w14:paraId="26AE89D3"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P2</w:t>
            </w:r>
          </w:p>
        </w:tc>
        <w:tc>
          <w:tcPr>
            <w:tcW w:w="4124" w:type="dxa"/>
          </w:tcPr>
          <w:p w14:paraId="10EA33E7"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Property data and investment analytics</w:t>
            </w:r>
          </w:p>
        </w:tc>
        <w:tc>
          <w:tcPr>
            <w:tcW w:w="3408" w:type="dxa"/>
          </w:tcPr>
          <w:p w14:paraId="03D5ED01"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Property research analyst</w:t>
            </w:r>
          </w:p>
        </w:tc>
        <w:tc>
          <w:tcPr>
            <w:tcW w:w="1256" w:type="dxa"/>
          </w:tcPr>
          <w:p w14:paraId="40F1E8CD"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4</w:t>
            </w:r>
          </w:p>
        </w:tc>
      </w:tr>
      <w:tr w:rsidR="002E691D" w:rsidRPr="002E691D" w14:paraId="2998DA8C" w14:textId="77777777" w:rsidTr="006572E7">
        <w:tc>
          <w:tcPr>
            <w:tcW w:w="846" w:type="dxa"/>
          </w:tcPr>
          <w:p w14:paraId="1CA28556"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P3</w:t>
            </w:r>
          </w:p>
        </w:tc>
        <w:tc>
          <w:tcPr>
            <w:tcW w:w="4124" w:type="dxa"/>
          </w:tcPr>
          <w:p w14:paraId="21E1F6A1"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Property finance and software solutions development</w:t>
            </w:r>
          </w:p>
        </w:tc>
        <w:tc>
          <w:tcPr>
            <w:tcW w:w="3408" w:type="dxa"/>
          </w:tcPr>
          <w:p w14:paraId="74BF55C7"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Property business/partnerships lead</w:t>
            </w:r>
          </w:p>
        </w:tc>
        <w:tc>
          <w:tcPr>
            <w:tcW w:w="1256" w:type="dxa"/>
          </w:tcPr>
          <w:p w14:paraId="6B4AA495"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6</w:t>
            </w:r>
          </w:p>
        </w:tc>
      </w:tr>
      <w:tr w:rsidR="002E691D" w:rsidRPr="002E691D" w14:paraId="26703848" w14:textId="77777777" w:rsidTr="006572E7">
        <w:tc>
          <w:tcPr>
            <w:tcW w:w="846" w:type="dxa"/>
          </w:tcPr>
          <w:p w14:paraId="6804EE6B"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P4</w:t>
            </w:r>
          </w:p>
        </w:tc>
        <w:tc>
          <w:tcPr>
            <w:tcW w:w="4124" w:type="dxa"/>
          </w:tcPr>
          <w:p w14:paraId="203B7C9A"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Fractional property ownership</w:t>
            </w:r>
          </w:p>
        </w:tc>
        <w:tc>
          <w:tcPr>
            <w:tcW w:w="3408" w:type="dxa"/>
          </w:tcPr>
          <w:p w14:paraId="2527F1D8"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Co-founder and CEO</w:t>
            </w:r>
          </w:p>
        </w:tc>
        <w:tc>
          <w:tcPr>
            <w:tcW w:w="1256" w:type="dxa"/>
          </w:tcPr>
          <w:p w14:paraId="0875B367"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4</w:t>
            </w:r>
          </w:p>
        </w:tc>
      </w:tr>
      <w:tr w:rsidR="002E691D" w:rsidRPr="002E691D" w14:paraId="3D4F181F" w14:textId="77777777" w:rsidTr="006572E7">
        <w:tc>
          <w:tcPr>
            <w:tcW w:w="846" w:type="dxa"/>
          </w:tcPr>
          <w:p w14:paraId="3A2BEF09"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P5</w:t>
            </w:r>
          </w:p>
        </w:tc>
        <w:tc>
          <w:tcPr>
            <w:tcW w:w="4124" w:type="dxa"/>
          </w:tcPr>
          <w:p w14:paraId="427DEDAF"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Property data analytics and software solutions development</w:t>
            </w:r>
          </w:p>
        </w:tc>
        <w:tc>
          <w:tcPr>
            <w:tcW w:w="3408" w:type="dxa"/>
          </w:tcPr>
          <w:p w14:paraId="74141C00"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Product and Engineering team lead</w:t>
            </w:r>
          </w:p>
        </w:tc>
        <w:tc>
          <w:tcPr>
            <w:tcW w:w="1256" w:type="dxa"/>
          </w:tcPr>
          <w:p w14:paraId="42832C81"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4</w:t>
            </w:r>
          </w:p>
        </w:tc>
      </w:tr>
    </w:tbl>
    <w:p w14:paraId="1E5D2D23" w14:textId="2F32E01D"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Source: Researcher’s fieldwork (2023)</w:t>
      </w:r>
    </w:p>
    <w:p w14:paraId="77996350" w14:textId="789F0DCE"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The</w:t>
      </w:r>
      <w:r w:rsidR="00712915" w:rsidRPr="002E691D">
        <w:rPr>
          <w:rFonts w:asciiTheme="majorBidi" w:hAnsiTheme="majorBidi" w:cstheme="majorBidi"/>
          <w:color w:val="000000" w:themeColor="text1"/>
          <w:szCs w:val="22"/>
        </w:rPr>
        <w:t xml:space="preserve"> </w:t>
      </w:r>
      <w:proofErr w:type="spellStart"/>
      <w:r w:rsidR="00712915" w:rsidRPr="002E691D">
        <w:rPr>
          <w:rFonts w:asciiTheme="majorBidi" w:hAnsiTheme="majorBidi" w:cstheme="majorBidi"/>
          <w:color w:val="000000" w:themeColor="text1"/>
          <w:szCs w:val="22"/>
        </w:rPr>
        <w:t>proptech</w:t>
      </w:r>
      <w:r w:rsidR="004F0BC4" w:rsidRPr="002E691D">
        <w:rPr>
          <w:rFonts w:asciiTheme="majorBidi" w:hAnsiTheme="majorBidi" w:cstheme="majorBidi"/>
          <w:color w:val="000000" w:themeColor="text1"/>
          <w:szCs w:val="22"/>
        </w:rPr>
        <w:t>s</w:t>
      </w:r>
      <w:proofErr w:type="spellEnd"/>
      <w:r w:rsidR="00712915" w:rsidRPr="002E691D">
        <w:rPr>
          <w:rFonts w:asciiTheme="majorBidi" w:hAnsiTheme="majorBidi" w:cstheme="majorBidi"/>
          <w:color w:val="000000" w:themeColor="text1"/>
          <w:szCs w:val="22"/>
        </w:rPr>
        <w:t xml:space="preserve"> were identified </w:t>
      </w:r>
      <w:r w:rsidR="004F0BC4" w:rsidRPr="002E691D">
        <w:rPr>
          <w:rFonts w:asciiTheme="majorBidi" w:hAnsiTheme="majorBidi" w:cstheme="majorBidi"/>
          <w:color w:val="000000" w:themeColor="text1"/>
          <w:szCs w:val="22"/>
        </w:rPr>
        <w:t xml:space="preserve">from the </w:t>
      </w:r>
      <w:proofErr w:type="spellStart"/>
      <w:r w:rsidR="004F0BC4" w:rsidRPr="002E691D">
        <w:rPr>
          <w:rFonts w:asciiTheme="majorBidi" w:hAnsiTheme="majorBidi" w:cstheme="majorBidi"/>
          <w:color w:val="000000" w:themeColor="text1"/>
          <w:szCs w:val="22"/>
        </w:rPr>
        <w:t>Unissu</w:t>
      </w:r>
      <w:proofErr w:type="spellEnd"/>
      <w:r w:rsidR="004F0BC4" w:rsidRPr="002E691D">
        <w:rPr>
          <w:rFonts w:asciiTheme="majorBidi" w:hAnsiTheme="majorBidi" w:cstheme="majorBidi"/>
          <w:color w:val="000000" w:themeColor="text1"/>
          <w:szCs w:val="22"/>
        </w:rPr>
        <w:t xml:space="preserve"> (2022) database of proptech companies in Nigeria. Emails were sent to their contact to recruit experts </w:t>
      </w:r>
      <w:r w:rsidR="00AB6403" w:rsidRPr="002E691D">
        <w:rPr>
          <w:rFonts w:asciiTheme="majorBidi" w:hAnsiTheme="majorBidi" w:cstheme="majorBidi"/>
          <w:color w:val="000000" w:themeColor="text1"/>
          <w:szCs w:val="22"/>
        </w:rPr>
        <w:t xml:space="preserve">operating within the Nigerian property market. Through a snowball approach, five experts from </w:t>
      </w:r>
      <w:r w:rsidR="00C270CB" w:rsidRPr="002E691D">
        <w:rPr>
          <w:rFonts w:asciiTheme="majorBidi" w:hAnsiTheme="majorBidi" w:cstheme="majorBidi"/>
          <w:color w:val="000000" w:themeColor="text1"/>
          <w:szCs w:val="22"/>
        </w:rPr>
        <w:t xml:space="preserve">five proptech </w:t>
      </w:r>
      <w:r w:rsidR="003227AB" w:rsidRPr="002E691D">
        <w:rPr>
          <w:rFonts w:asciiTheme="majorBidi" w:hAnsiTheme="majorBidi" w:cstheme="majorBidi"/>
          <w:color w:val="000000" w:themeColor="text1"/>
          <w:szCs w:val="22"/>
        </w:rPr>
        <w:t>com</w:t>
      </w:r>
      <w:r w:rsidR="003669E1" w:rsidRPr="002E691D">
        <w:rPr>
          <w:rFonts w:asciiTheme="majorBidi" w:hAnsiTheme="majorBidi" w:cstheme="majorBidi"/>
          <w:color w:val="000000" w:themeColor="text1"/>
          <w:szCs w:val="22"/>
        </w:rPr>
        <w:t xml:space="preserve">panies </w:t>
      </w:r>
      <w:r w:rsidR="00C270CB" w:rsidRPr="002E691D">
        <w:rPr>
          <w:rFonts w:asciiTheme="majorBidi" w:hAnsiTheme="majorBidi" w:cstheme="majorBidi"/>
          <w:color w:val="000000" w:themeColor="text1"/>
          <w:szCs w:val="22"/>
        </w:rPr>
        <w:t>were invited and</w:t>
      </w:r>
      <w:r w:rsidRPr="002E691D">
        <w:rPr>
          <w:rFonts w:asciiTheme="majorBidi" w:hAnsiTheme="majorBidi" w:cstheme="majorBidi"/>
          <w:color w:val="000000" w:themeColor="text1"/>
          <w:szCs w:val="22"/>
        </w:rPr>
        <w:t xml:space="preserve"> interviewed online via Zoom. Firstly, questions were posed to them about the proptech space they operate within, their position in their organisation and the number of years they have operated as proptech players. Subsequently, they all shared their perspective on the use case for blockchain within the Nigerian property industry, the potential barriers, prospects and what needs to be put in place to drive/promote the adoption of blockchain within the property industry.</w:t>
      </w:r>
    </w:p>
    <w:p w14:paraId="5283FED4" w14:textId="77777777" w:rsidR="00FF41E0" w:rsidRPr="002E691D" w:rsidRDefault="00FF41E0" w:rsidP="00FF41E0">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The audio recording of the interviews was transcribed, and a thematic analysis was conducted using the NVivo v. 12 software to establish common themes and unique insights from the qualitative data provided by the proptech experts.</w:t>
      </w:r>
    </w:p>
    <w:p w14:paraId="6DFFB3B3" w14:textId="77777777" w:rsidR="00C6056D" w:rsidRPr="002E691D" w:rsidRDefault="00C6056D" w:rsidP="00FF41E0">
      <w:pPr>
        <w:rPr>
          <w:rFonts w:asciiTheme="majorBidi" w:hAnsiTheme="majorBidi" w:cstheme="majorBidi"/>
          <w:color w:val="000000" w:themeColor="text1"/>
          <w:szCs w:val="22"/>
        </w:rPr>
      </w:pPr>
    </w:p>
    <w:p w14:paraId="68249284" w14:textId="6E630509" w:rsidR="00731800" w:rsidRPr="002E691D" w:rsidRDefault="00731800" w:rsidP="00731800">
      <w:pPr>
        <w:rPr>
          <w:rFonts w:asciiTheme="majorBidi" w:hAnsiTheme="majorBidi" w:cstheme="majorBidi"/>
          <w:b/>
          <w:color w:val="000000" w:themeColor="text1"/>
          <w:sz w:val="24"/>
        </w:rPr>
      </w:pPr>
      <w:r w:rsidRPr="002E691D">
        <w:rPr>
          <w:rFonts w:asciiTheme="majorBidi" w:hAnsiTheme="majorBidi" w:cstheme="majorBidi"/>
          <w:b/>
          <w:color w:val="000000" w:themeColor="text1"/>
          <w:sz w:val="24"/>
        </w:rPr>
        <w:t>FINDINGS AND DISCUSSION</w:t>
      </w:r>
    </w:p>
    <w:p w14:paraId="4AFACFC1" w14:textId="629E8057" w:rsidR="00DA4880" w:rsidRPr="002E691D" w:rsidRDefault="00DA4880" w:rsidP="00FB6F48">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 xml:space="preserve">The findings from the interviews </w:t>
      </w:r>
      <w:r w:rsidR="00CA1BE7" w:rsidRPr="002E691D">
        <w:rPr>
          <w:rFonts w:asciiTheme="majorBidi" w:hAnsiTheme="majorBidi" w:cstheme="majorBidi"/>
          <w:color w:val="000000" w:themeColor="text1"/>
          <w:szCs w:val="22"/>
        </w:rPr>
        <w:t xml:space="preserve">focused on the use case for blockchain in the Nigerian property market and property valuation space, barriers to the adoption </w:t>
      </w:r>
      <w:r w:rsidR="00A06DAB" w:rsidRPr="002E691D">
        <w:rPr>
          <w:rFonts w:asciiTheme="majorBidi" w:hAnsiTheme="majorBidi" w:cstheme="majorBidi"/>
          <w:color w:val="000000" w:themeColor="text1"/>
          <w:szCs w:val="22"/>
        </w:rPr>
        <w:t xml:space="preserve">or use of blockchain technology for property activities in Nigeria, prospects </w:t>
      </w:r>
      <w:r w:rsidR="005B01A7" w:rsidRPr="002E691D">
        <w:rPr>
          <w:rFonts w:asciiTheme="majorBidi" w:hAnsiTheme="majorBidi" w:cstheme="majorBidi"/>
          <w:color w:val="000000" w:themeColor="text1"/>
          <w:szCs w:val="22"/>
        </w:rPr>
        <w:t>for blockchain adoption and factors that could be put in place to promote the use of blockc</w:t>
      </w:r>
      <w:r w:rsidR="00584CDE" w:rsidRPr="002E691D">
        <w:rPr>
          <w:rFonts w:asciiTheme="majorBidi" w:hAnsiTheme="majorBidi" w:cstheme="majorBidi"/>
          <w:color w:val="000000" w:themeColor="text1"/>
          <w:szCs w:val="22"/>
        </w:rPr>
        <w:t>hain for property activities.</w:t>
      </w:r>
      <w:r w:rsidR="008958D7" w:rsidRPr="002E691D">
        <w:rPr>
          <w:rFonts w:asciiTheme="majorBidi" w:hAnsiTheme="majorBidi" w:cstheme="majorBidi"/>
          <w:color w:val="000000" w:themeColor="text1"/>
          <w:szCs w:val="22"/>
        </w:rPr>
        <w:t xml:space="preserve"> </w:t>
      </w:r>
    </w:p>
    <w:p w14:paraId="777EB8A8" w14:textId="7B281000" w:rsidR="00FB6F48" w:rsidRPr="002E691D" w:rsidRDefault="00FB6F48" w:rsidP="00FB6F48">
      <w:pPr>
        <w:rPr>
          <w:rFonts w:asciiTheme="majorBidi" w:hAnsiTheme="majorBidi" w:cstheme="majorBidi"/>
          <w:b/>
          <w:color w:val="000000" w:themeColor="text1"/>
          <w:sz w:val="24"/>
        </w:rPr>
      </w:pPr>
      <w:r w:rsidRPr="002E691D">
        <w:rPr>
          <w:rFonts w:asciiTheme="majorBidi" w:hAnsiTheme="majorBidi" w:cstheme="majorBidi"/>
          <w:b/>
          <w:color w:val="000000" w:themeColor="text1"/>
          <w:sz w:val="24"/>
        </w:rPr>
        <w:t>A case for blockchain in the Nigerian property market</w:t>
      </w:r>
    </w:p>
    <w:p w14:paraId="537F04A2" w14:textId="3D49EFAF" w:rsidR="00FB6F48" w:rsidRPr="002E691D" w:rsidRDefault="00FB6F48" w:rsidP="00FB6F48">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We find</w:t>
      </w:r>
      <w:r w:rsidR="00867DFB" w:rsidRPr="002E691D">
        <w:rPr>
          <w:rFonts w:asciiTheme="majorBidi" w:hAnsiTheme="majorBidi" w:cstheme="majorBidi"/>
          <w:color w:val="000000" w:themeColor="text1"/>
          <w:szCs w:val="22"/>
        </w:rPr>
        <w:t xml:space="preserve"> firstly that whilst there is practically </w:t>
      </w:r>
      <w:r w:rsidR="00B11CCB" w:rsidRPr="002E691D">
        <w:rPr>
          <w:rFonts w:asciiTheme="majorBidi" w:hAnsiTheme="majorBidi" w:cstheme="majorBidi"/>
          <w:color w:val="000000" w:themeColor="text1"/>
          <w:szCs w:val="22"/>
        </w:rPr>
        <w:t xml:space="preserve">little use within the space currently, </w:t>
      </w:r>
      <w:r w:rsidRPr="002E691D">
        <w:rPr>
          <w:rFonts w:asciiTheme="majorBidi" w:hAnsiTheme="majorBidi" w:cstheme="majorBidi"/>
          <w:color w:val="000000" w:themeColor="text1"/>
          <w:szCs w:val="22"/>
        </w:rPr>
        <w:t>the case for blockchain</w:t>
      </w:r>
      <w:r w:rsidR="00B11CCB" w:rsidRPr="002E691D">
        <w:rPr>
          <w:rFonts w:asciiTheme="majorBidi" w:hAnsiTheme="majorBidi" w:cstheme="majorBidi"/>
          <w:color w:val="000000" w:themeColor="text1"/>
          <w:szCs w:val="22"/>
        </w:rPr>
        <w:t xml:space="preserve"> within the Nigerian property market</w:t>
      </w:r>
      <w:r w:rsidRPr="002E691D">
        <w:rPr>
          <w:rFonts w:asciiTheme="majorBidi" w:hAnsiTheme="majorBidi" w:cstheme="majorBidi"/>
          <w:color w:val="000000" w:themeColor="text1"/>
          <w:szCs w:val="22"/>
        </w:rPr>
        <w:t xml:space="preserve"> revolves around six uses; as credible property databases, for data storage and sharing, for the automated execution of contracts through smart contracts feature, to promote fractional ownership of property, for property regulation and administration, for digitisation of securities and tokenisation. The proptech experts all highlighted the primary issue of a lack of credible property database within the Nigerian property industry</w:t>
      </w:r>
      <w:r w:rsidR="00875954" w:rsidRPr="002E691D">
        <w:rPr>
          <w:rFonts w:asciiTheme="majorBidi" w:hAnsiTheme="majorBidi" w:cstheme="majorBidi"/>
          <w:color w:val="000000" w:themeColor="text1"/>
          <w:szCs w:val="22"/>
        </w:rPr>
        <w:t>,</w:t>
      </w:r>
      <w:r w:rsidR="00A2662E" w:rsidRPr="002E691D">
        <w:rPr>
          <w:rFonts w:asciiTheme="majorBidi" w:hAnsiTheme="majorBidi" w:cstheme="majorBidi"/>
          <w:color w:val="000000" w:themeColor="text1"/>
          <w:szCs w:val="22"/>
        </w:rPr>
        <w:t xml:space="preserve"> for instance,</w:t>
      </w:r>
      <w:r w:rsidR="00875954" w:rsidRPr="002E691D">
        <w:rPr>
          <w:rFonts w:asciiTheme="majorBidi" w:hAnsiTheme="majorBidi" w:cstheme="majorBidi"/>
          <w:color w:val="000000" w:themeColor="text1"/>
          <w:szCs w:val="22"/>
        </w:rPr>
        <w:t xml:space="preserve"> P</w:t>
      </w:r>
      <w:r w:rsidR="00C477B6" w:rsidRPr="002E691D">
        <w:rPr>
          <w:rFonts w:asciiTheme="majorBidi" w:hAnsiTheme="majorBidi" w:cstheme="majorBidi"/>
          <w:color w:val="000000" w:themeColor="text1"/>
          <w:szCs w:val="22"/>
        </w:rPr>
        <w:t>5 stated “</w:t>
      </w:r>
      <w:r w:rsidR="00C477B6" w:rsidRPr="002E691D">
        <w:rPr>
          <w:rFonts w:asciiTheme="majorBidi" w:hAnsiTheme="majorBidi" w:cstheme="majorBidi"/>
          <w:i/>
          <w:color w:val="000000" w:themeColor="text1"/>
          <w:szCs w:val="22"/>
        </w:rPr>
        <w:t>From what I have seen about blockchain I think record taking might be useful. Like government databases. For instance, it is difficult to know the exact details and reach in the Lagos property registry with respect to details like property transaction prices, ownership history, year of exchanges etc.</w:t>
      </w:r>
      <w:r w:rsidR="00C477B6" w:rsidRPr="002E691D">
        <w:rPr>
          <w:rFonts w:asciiTheme="majorBidi" w:hAnsiTheme="majorBidi" w:cstheme="majorBidi"/>
          <w:color w:val="000000" w:themeColor="text1"/>
          <w:szCs w:val="22"/>
        </w:rPr>
        <w:t>”</w:t>
      </w:r>
      <w:r w:rsidRPr="002E691D">
        <w:rPr>
          <w:rFonts w:asciiTheme="majorBidi" w:hAnsiTheme="majorBidi" w:cstheme="majorBidi"/>
          <w:color w:val="000000" w:themeColor="text1"/>
          <w:szCs w:val="22"/>
        </w:rPr>
        <w:t xml:space="preserve"> Hence, blockchain could drive a system for recording property transactions. Following this is the need for automation which can be driven by smart contracts</w:t>
      </w:r>
      <w:r w:rsidR="006D27C4" w:rsidRPr="002E691D">
        <w:rPr>
          <w:rFonts w:asciiTheme="majorBidi" w:hAnsiTheme="majorBidi" w:cstheme="majorBidi"/>
          <w:color w:val="000000" w:themeColor="text1"/>
          <w:szCs w:val="22"/>
        </w:rPr>
        <w:t xml:space="preserve">; P4 </w:t>
      </w:r>
      <w:r w:rsidR="000F1AF2" w:rsidRPr="002E691D">
        <w:rPr>
          <w:rFonts w:asciiTheme="majorBidi" w:hAnsiTheme="majorBidi" w:cstheme="majorBidi"/>
          <w:color w:val="000000" w:themeColor="text1"/>
          <w:szCs w:val="22"/>
        </w:rPr>
        <w:t>noted that “</w:t>
      </w:r>
      <w:r w:rsidR="000F1AF2" w:rsidRPr="002E691D">
        <w:rPr>
          <w:rFonts w:asciiTheme="majorBidi" w:hAnsiTheme="majorBidi" w:cstheme="majorBidi"/>
          <w:i/>
          <w:color w:val="000000" w:themeColor="text1"/>
          <w:szCs w:val="22"/>
        </w:rPr>
        <w:t xml:space="preserve">Currently, how we do it is to use technology at the forefront but because it is real estate certain things are still manual. But if we use blockchain, we can create a system that will enable people get their assets faster and in real time </w:t>
      </w:r>
      <w:proofErr w:type="gramStart"/>
      <w:r w:rsidR="000F1AF2" w:rsidRPr="002E691D">
        <w:rPr>
          <w:rFonts w:asciiTheme="majorBidi" w:hAnsiTheme="majorBidi" w:cstheme="majorBidi"/>
          <w:i/>
          <w:color w:val="000000" w:themeColor="text1"/>
          <w:szCs w:val="22"/>
        </w:rPr>
        <w:t>and also</w:t>
      </w:r>
      <w:proofErr w:type="gramEnd"/>
      <w:r w:rsidR="000F1AF2" w:rsidRPr="002E691D">
        <w:rPr>
          <w:rFonts w:asciiTheme="majorBidi" w:hAnsiTheme="majorBidi" w:cstheme="majorBidi"/>
          <w:i/>
          <w:color w:val="000000" w:themeColor="text1"/>
          <w:szCs w:val="22"/>
        </w:rPr>
        <w:t xml:space="preserve"> give them smart contracts.</w:t>
      </w:r>
      <w:r w:rsidR="000F1AF2" w:rsidRPr="002E691D">
        <w:rPr>
          <w:rFonts w:asciiTheme="majorBidi" w:hAnsiTheme="majorBidi" w:cstheme="majorBidi"/>
          <w:color w:val="000000" w:themeColor="text1"/>
          <w:szCs w:val="22"/>
        </w:rPr>
        <w:t>”</w:t>
      </w:r>
      <w:r w:rsidRPr="002E691D">
        <w:rPr>
          <w:rFonts w:asciiTheme="majorBidi" w:hAnsiTheme="majorBidi" w:cstheme="majorBidi"/>
          <w:color w:val="000000" w:themeColor="text1"/>
          <w:szCs w:val="22"/>
        </w:rPr>
        <w:t xml:space="preserve"> In terms of fractional ownership, P4 noted that “</w:t>
      </w:r>
      <w:r w:rsidRPr="002E691D">
        <w:rPr>
          <w:rFonts w:asciiTheme="majorBidi" w:hAnsiTheme="majorBidi" w:cstheme="majorBidi"/>
          <w:i/>
          <w:color w:val="000000" w:themeColor="text1"/>
          <w:szCs w:val="22"/>
        </w:rPr>
        <w:t>I think blockchain as an emerging technology is a different kind of technology than what we are seeing in the property space and a lot of people are trying to see how they can use blockchain to process payments, transactions and for the real estate industry, based on my experience, we can see the use of blockchain in what we do which is fractional ownership.</w:t>
      </w:r>
      <w:r w:rsidRPr="002E691D">
        <w:rPr>
          <w:rFonts w:asciiTheme="majorBidi" w:hAnsiTheme="majorBidi" w:cstheme="majorBidi"/>
          <w:color w:val="000000" w:themeColor="text1"/>
          <w:szCs w:val="22"/>
        </w:rPr>
        <w:t>” Following fractional ownership is digitisation and tokenisation of property securities which can drive property investments.</w:t>
      </w:r>
      <w:r w:rsidR="001608EF" w:rsidRPr="002E691D">
        <w:rPr>
          <w:rFonts w:asciiTheme="majorBidi" w:hAnsiTheme="majorBidi" w:cstheme="majorBidi"/>
          <w:color w:val="000000" w:themeColor="text1"/>
          <w:szCs w:val="22"/>
        </w:rPr>
        <w:t xml:space="preserve"> The </w:t>
      </w:r>
      <w:r w:rsidR="00332812" w:rsidRPr="002E691D">
        <w:rPr>
          <w:rFonts w:asciiTheme="majorBidi" w:hAnsiTheme="majorBidi" w:cstheme="majorBidi"/>
          <w:color w:val="000000" w:themeColor="text1"/>
          <w:szCs w:val="22"/>
        </w:rPr>
        <w:t xml:space="preserve">proposed use within the Nigerian property market aligns with the findings in </w:t>
      </w:r>
      <w:r w:rsidR="00332812" w:rsidRPr="002E691D">
        <w:rPr>
          <w:rFonts w:asciiTheme="majorBidi" w:hAnsiTheme="majorBidi" w:cstheme="majorBidi"/>
          <w:color w:val="000000" w:themeColor="text1"/>
          <w:szCs w:val="22"/>
        </w:rPr>
        <w:lastRenderedPageBreak/>
        <w:t>Liu et al. (2020) that blockchain in property has use cases for e-conveyancing, smart contracts</w:t>
      </w:r>
      <w:r w:rsidR="00D91441" w:rsidRPr="002E691D">
        <w:rPr>
          <w:rFonts w:asciiTheme="majorBidi" w:hAnsiTheme="majorBidi" w:cstheme="majorBidi"/>
          <w:color w:val="000000" w:themeColor="text1"/>
          <w:szCs w:val="22"/>
        </w:rPr>
        <w:t>, tokenisation, property registry and for property valuation.</w:t>
      </w:r>
    </w:p>
    <w:p w14:paraId="639D1A64" w14:textId="7E9D678C" w:rsidR="005C0244" w:rsidRPr="002E691D" w:rsidRDefault="00F645A0" w:rsidP="00FB6F48">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 xml:space="preserve">In terms of its use in property valuation, the proptech experts </w:t>
      </w:r>
      <w:r w:rsidR="00136D16" w:rsidRPr="002E691D">
        <w:rPr>
          <w:rFonts w:asciiTheme="majorBidi" w:hAnsiTheme="majorBidi" w:cstheme="majorBidi"/>
          <w:color w:val="000000" w:themeColor="text1"/>
          <w:szCs w:val="22"/>
        </w:rPr>
        <w:t>were less certain as they all held positions that showed that blockchain could not do property valuation tasks.</w:t>
      </w:r>
      <w:r w:rsidR="00BF79EA" w:rsidRPr="002E691D">
        <w:rPr>
          <w:rFonts w:asciiTheme="majorBidi" w:hAnsiTheme="majorBidi" w:cstheme="majorBidi"/>
          <w:color w:val="000000" w:themeColor="text1"/>
          <w:szCs w:val="22"/>
        </w:rPr>
        <w:t xml:space="preserve"> This position aligns with </w:t>
      </w:r>
      <w:r w:rsidR="00701648" w:rsidRPr="002E691D">
        <w:rPr>
          <w:rFonts w:asciiTheme="majorBidi" w:hAnsiTheme="majorBidi" w:cstheme="majorBidi"/>
          <w:color w:val="000000" w:themeColor="text1"/>
          <w:szCs w:val="22"/>
        </w:rPr>
        <w:t>the position of Liu et al. (2020) on the application of blockchain for property valuation.</w:t>
      </w:r>
      <w:r w:rsidR="00136D16" w:rsidRPr="002E691D">
        <w:rPr>
          <w:rFonts w:asciiTheme="majorBidi" w:hAnsiTheme="majorBidi" w:cstheme="majorBidi"/>
          <w:color w:val="000000" w:themeColor="text1"/>
          <w:szCs w:val="22"/>
        </w:rPr>
        <w:t xml:space="preserve"> However, </w:t>
      </w:r>
      <w:r w:rsidR="00701648" w:rsidRPr="002E691D">
        <w:rPr>
          <w:rFonts w:asciiTheme="majorBidi" w:hAnsiTheme="majorBidi" w:cstheme="majorBidi"/>
          <w:color w:val="000000" w:themeColor="text1"/>
          <w:szCs w:val="22"/>
        </w:rPr>
        <w:t xml:space="preserve">the proptech experts in Nigeria highlighted that blockchain </w:t>
      </w:r>
      <w:r w:rsidR="00136D16" w:rsidRPr="002E691D">
        <w:rPr>
          <w:rFonts w:asciiTheme="majorBidi" w:hAnsiTheme="majorBidi" w:cstheme="majorBidi"/>
          <w:color w:val="000000" w:themeColor="text1"/>
          <w:szCs w:val="22"/>
        </w:rPr>
        <w:t xml:space="preserve">could provide support in terms of data </w:t>
      </w:r>
      <w:r w:rsidR="00712C23" w:rsidRPr="002E691D">
        <w:rPr>
          <w:rFonts w:asciiTheme="majorBidi" w:hAnsiTheme="majorBidi" w:cstheme="majorBidi"/>
          <w:color w:val="000000" w:themeColor="text1"/>
          <w:szCs w:val="22"/>
        </w:rPr>
        <w:t>storage, tracking timelines and be an ecosystem for valuers and clients to interact.</w:t>
      </w:r>
    </w:p>
    <w:p w14:paraId="4AE1A194" w14:textId="77777777" w:rsidR="00FB6F48" w:rsidRPr="002E691D" w:rsidRDefault="00FB6F48" w:rsidP="00FB6F48">
      <w:pPr>
        <w:rPr>
          <w:rFonts w:asciiTheme="majorBidi" w:hAnsiTheme="majorBidi" w:cstheme="majorBidi"/>
          <w:b/>
          <w:color w:val="000000" w:themeColor="text1"/>
          <w:sz w:val="24"/>
        </w:rPr>
      </w:pPr>
      <w:r w:rsidRPr="002E691D">
        <w:rPr>
          <w:rFonts w:asciiTheme="majorBidi" w:hAnsiTheme="majorBidi" w:cstheme="majorBidi"/>
          <w:b/>
          <w:color w:val="000000" w:themeColor="text1"/>
          <w:sz w:val="24"/>
        </w:rPr>
        <w:t>Barriers to the adoption of blockchain</w:t>
      </w:r>
    </w:p>
    <w:p w14:paraId="4379A334" w14:textId="3B81D708" w:rsidR="00252991" w:rsidRPr="002E691D" w:rsidRDefault="00FB6F48" w:rsidP="00FB6F48">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There were a retinue of factors identified as barriers to the adoption of blockchain</w:t>
      </w:r>
      <w:r w:rsidR="006003EF" w:rsidRPr="002E691D">
        <w:rPr>
          <w:rFonts w:asciiTheme="majorBidi" w:hAnsiTheme="majorBidi" w:cstheme="majorBidi"/>
          <w:color w:val="000000" w:themeColor="text1"/>
          <w:szCs w:val="22"/>
        </w:rPr>
        <w:t xml:space="preserve"> by the proptech experts</w:t>
      </w:r>
      <w:r w:rsidRPr="002E691D">
        <w:rPr>
          <w:rFonts w:asciiTheme="majorBidi" w:hAnsiTheme="majorBidi" w:cstheme="majorBidi"/>
          <w:color w:val="000000" w:themeColor="text1"/>
          <w:szCs w:val="22"/>
        </w:rPr>
        <w:t xml:space="preserve">. They include corruption and culture, education system, poor knowledge and lack of training, fear of job loss and obsolescence for traditional property players, very low digitisation of property data, nature of transactions and concerns on privacy of data, and recent failures of blockchain companies in Africa such as </w:t>
      </w:r>
      <w:proofErr w:type="spellStart"/>
      <w:r w:rsidRPr="002E691D">
        <w:rPr>
          <w:rFonts w:asciiTheme="majorBidi" w:hAnsiTheme="majorBidi" w:cstheme="majorBidi"/>
          <w:color w:val="000000" w:themeColor="text1"/>
          <w:szCs w:val="22"/>
        </w:rPr>
        <w:t>Paxful</w:t>
      </w:r>
      <w:proofErr w:type="spellEnd"/>
      <w:r w:rsidRPr="002E691D">
        <w:rPr>
          <w:rFonts w:asciiTheme="majorBidi" w:hAnsiTheme="majorBidi" w:cstheme="majorBidi"/>
          <w:color w:val="000000" w:themeColor="text1"/>
          <w:szCs w:val="22"/>
        </w:rPr>
        <w:t xml:space="preserve"> and </w:t>
      </w:r>
      <w:proofErr w:type="spellStart"/>
      <w:r w:rsidRPr="002E691D">
        <w:rPr>
          <w:rFonts w:asciiTheme="majorBidi" w:hAnsiTheme="majorBidi" w:cstheme="majorBidi"/>
          <w:color w:val="000000" w:themeColor="text1"/>
          <w:szCs w:val="22"/>
        </w:rPr>
        <w:t>Lazerpay</w:t>
      </w:r>
      <w:proofErr w:type="spellEnd"/>
      <w:r w:rsidR="00FE4F16" w:rsidRPr="002E691D">
        <w:rPr>
          <w:rFonts w:asciiTheme="majorBidi" w:hAnsiTheme="majorBidi" w:cstheme="majorBidi"/>
          <w:color w:val="000000" w:themeColor="text1"/>
          <w:szCs w:val="22"/>
        </w:rPr>
        <w:t xml:space="preserve"> (</w:t>
      </w:r>
      <w:proofErr w:type="spellStart"/>
      <w:r w:rsidR="00FE4F16" w:rsidRPr="002E691D">
        <w:rPr>
          <w:rFonts w:asciiTheme="majorBidi" w:hAnsiTheme="majorBidi" w:cstheme="majorBidi"/>
          <w:color w:val="000000" w:themeColor="text1"/>
          <w:szCs w:val="22"/>
        </w:rPr>
        <w:t>Binance</w:t>
      </w:r>
      <w:proofErr w:type="spellEnd"/>
      <w:r w:rsidR="00C84C88" w:rsidRPr="002E691D">
        <w:rPr>
          <w:rFonts w:asciiTheme="majorBidi" w:hAnsiTheme="majorBidi" w:cstheme="majorBidi"/>
          <w:color w:val="000000" w:themeColor="text1"/>
          <w:szCs w:val="22"/>
        </w:rPr>
        <w:t xml:space="preserve"> News</w:t>
      </w:r>
      <w:r w:rsidR="00FE4F16" w:rsidRPr="002E691D">
        <w:rPr>
          <w:rFonts w:asciiTheme="majorBidi" w:hAnsiTheme="majorBidi" w:cstheme="majorBidi"/>
          <w:color w:val="000000" w:themeColor="text1"/>
          <w:szCs w:val="22"/>
        </w:rPr>
        <w:t xml:space="preserve">, </w:t>
      </w:r>
      <w:r w:rsidR="005E40F8" w:rsidRPr="002E691D">
        <w:rPr>
          <w:rFonts w:asciiTheme="majorBidi" w:hAnsiTheme="majorBidi" w:cstheme="majorBidi"/>
          <w:color w:val="000000" w:themeColor="text1"/>
          <w:szCs w:val="22"/>
        </w:rPr>
        <w:t>2023)</w:t>
      </w:r>
      <w:r w:rsidRPr="002E691D">
        <w:rPr>
          <w:rFonts w:asciiTheme="majorBidi" w:hAnsiTheme="majorBidi" w:cstheme="majorBidi"/>
          <w:color w:val="000000" w:themeColor="text1"/>
          <w:szCs w:val="22"/>
        </w:rPr>
        <w:t>.</w:t>
      </w:r>
      <w:r w:rsidR="00E5273C" w:rsidRPr="002E691D">
        <w:rPr>
          <w:rFonts w:asciiTheme="majorBidi" w:hAnsiTheme="majorBidi" w:cstheme="majorBidi"/>
          <w:color w:val="000000" w:themeColor="text1"/>
          <w:szCs w:val="22"/>
        </w:rPr>
        <w:t xml:space="preserve"> This </w:t>
      </w:r>
      <w:r w:rsidR="008E4001" w:rsidRPr="002E691D">
        <w:rPr>
          <w:rFonts w:asciiTheme="majorBidi" w:hAnsiTheme="majorBidi" w:cstheme="majorBidi"/>
          <w:color w:val="000000" w:themeColor="text1"/>
          <w:szCs w:val="22"/>
        </w:rPr>
        <w:t>reference to the</w:t>
      </w:r>
      <w:r w:rsidR="007E402C" w:rsidRPr="002E691D">
        <w:rPr>
          <w:rFonts w:asciiTheme="majorBidi" w:hAnsiTheme="majorBidi" w:cstheme="majorBidi"/>
          <w:color w:val="000000" w:themeColor="text1"/>
          <w:szCs w:val="22"/>
        </w:rPr>
        <w:t xml:space="preserve"> failures of blockchain companies </w:t>
      </w:r>
      <w:r w:rsidR="008E4001" w:rsidRPr="002E691D">
        <w:rPr>
          <w:rFonts w:asciiTheme="majorBidi" w:hAnsiTheme="majorBidi" w:cstheme="majorBidi"/>
          <w:color w:val="000000" w:themeColor="text1"/>
          <w:szCs w:val="22"/>
        </w:rPr>
        <w:t xml:space="preserve">points </w:t>
      </w:r>
      <w:r w:rsidR="007E402C" w:rsidRPr="002E691D">
        <w:rPr>
          <w:rFonts w:asciiTheme="majorBidi" w:hAnsiTheme="majorBidi" w:cstheme="majorBidi"/>
          <w:color w:val="000000" w:themeColor="text1"/>
          <w:szCs w:val="22"/>
        </w:rPr>
        <w:t xml:space="preserve">to a problem of reliability </w:t>
      </w:r>
      <w:r w:rsidR="00382FD2" w:rsidRPr="002E691D">
        <w:rPr>
          <w:rFonts w:asciiTheme="majorBidi" w:hAnsiTheme="majorBidi" w:cstheme="majorBidi"/>
          <w:color w:val="000000" w:themeColor="text1"/>
          <w:szCs w:val="22"/>
        </w:rPr>
        <w:t xml:space="preserve">of using the technology to do certain operations </w:t>
      </w:r>
      <w:r w:rsidR="007E402C" w:rsidRPr="002E691D">
        <w:rPr>
          <w:rFonts w:asciiTheme="majorBidi" w:hAnsiTheme="majorBidi" w:cstheme="majorBidi"/>
          <w:color w:val="000000" w:themeColor="text1"/>
          <w:szCs w:val="22"/>
        </w:rPr>
        <w:t>and it aligns with the findings of Rathore</w:t>
      </w:r>
      <w:r w:rsidR="001F3718" w:rsidRPr="002E691D">
        <w:rPr>
          <w:rFonts w:asciiTheme="majorBidi" w:hAnsiTheme="majorBidi" w:cstheme="majorBidi"/>
          <w:color w:val="000000" w:themeColor="text1"/>
          <w:szCs w:val="22"/>
        </w:rPr>
        <w:t xml:space="preserve"> et al. (2022) on a lack of reliability as one fundamental barrier to blockchain adoption</w:t>
      </w:r>
      <w:r w:rsidR="00382FD2" w:rsidRPr="002E691D">
        <w:rPr>
          <w:rFonts w:asciiTheme="majorBidi" w:hAnsiTheme="majorBidi" w:cstheme="majorBidi"/>
          <w:color w:val="000000" w:themeColor="text1"/>
          <w:szCs w:val="22"/>
        </w:rPr>
        <w:t>.</w:t>
      </w:r>
      <w:r w:rsidRPr="002E691D">
        <w:rPr>
          <w:rFonts w:asciiTheme="majorBidi" w:hAnsiTheme="majorBidi" w:cstheme="majorBidi"/>
          <w:color w:val="000000" w:themeColor="text1"/>
          <w:szCs w:val="22"/>
        </w:rPr>
        <w:t xml:space="preserve"> </w:t>
      </w:r>
      <w:r w:rsidR="00E41C78" w:rsidRPr="002E691D">
        <w:rPr>
          <w:rFonts w:asciiTheme="majorBidi" w:hAnsiTheme="majorBidi" w:cstheme="majorBidi"/>
          <w:color w:val="000000" w:themeColor="text1"/>
          <w:szCs w:val="22"/>
        </w:rPr>
        <w:t>Interestingly,</w:t>
      </w:r>
      <w:r w:rsidR="001F3718" w:rsidRPr="002E691D">
        <w:rPr>
          <w:rFonts w:asciiTheme="majorBidi" w:hAnsiTheme="majorBidi" w:cstheme="majorBidi"/>
          <w:color w:val="000000" w:themeColor="text1"/>
          <w:szCs w:val="22"/>
        </w:rPr>
        <w:t xml:space="preserve"> most of</w:t>
      </w:r>
      <w:r w:rsidR="00E41C78" w:rsidRPr="002E691D">
        <w:rPr>
          <w:rFonts w:asciiTheme="majorBidi" w:hAnsiTheme="majorBidi" w:cstheme="majorBidi"/>
          <w:color w:val="000000" w:themeColor="text1"/>
          <w:szCs w:val="22"/>
        </w:rPr>
        <w:t xml:space="preserve"> t</w:t>
      </w:r>
      <w:r w:rsidRPr="002E691D">
        <w:rPr>
          <w:rFonts w:asciiTheme="majorBidi" w:hAnsiTheme="majorBidi" w:cstheme="majorBidi"/>
          <w:color w:val="000000" w:themeColor="text1"/>
          <w:szCs w:val="22"/>
        </w:rPr>
        <w:t xml:space="preserve">he barriers highlighted </w:t>
      </w:r>
      <w:r w:rsidR="00D9468E" w:rsidRPr="002E691D">
        <w:rPr>
          <w:rFonts w:asciiTheme="majorBidi" w:hAnsiTheme="majorBidi" w:cstheme="majorBidi"/>
          <w:color w:val="000000" w:themeColor="text1"/>
          <w:szCs w:val="22"/>
        </w:rPr>
        <w:t xml:space="preserve">had explanations by the experts that </w:t>
      </w:r>
      <w:r w:rsidRPr="002E691D">
        <w:rPr>
          <w:rFonts w:asciiTheme="majorBidi" w:hAnsiTheme="majorBidi" w:cstheme="majorBidi"/>
          <w:color w:val="000000" w:themeColor="text1"/>
          <w:szCs w:val="22"/>
        </w:rPr>
        <w:t>were more specific to Nigeria</w:t>
      </w:r>
      <w:r w:rsidR="00E41C78" w:rsidRPr="002E691D">
        <w:rPr>
          <w:rFonts w:asciiTheme="majorBidi" w:hAnsiTheme="majorBidi" w:cstheme="majorBidi"/>
          <w:color w:val="000000" w:themeColor="text1"/>
          <w:szCs w:val="22"/>
        </w:rPr>
        <w:t xml:space="preserve"> than global property trends</w:t>
      </w:r>
      <w:r w:rsidRPr="002E691D">
        <w:rPr>
          <w:rFonts w:asciiTheme="majorBidi" w:hAnsiTheme="majorBidi" w:cstheme="majorBidi"/>
          <w:color w:val="000000" w:themeColor="text1"/>
          <w:szCs w:val="22"/>
        </w:rPr>
        <w:t>. An example is with the barrier of low data digitisation, where P3 revealed that “</w:t>
      </w:r>
      <w:r w:rsidRPr="002E691D">
        <w:rPr>
          <w:rFonts w:asciiTheme="majorBidi" w:hAnsiTheme="majorBidi" w:cstheme="majorBidi"/>
          <w:i/>
          <w:color w:val="000000" w:themeColor="text1"/>
          <w:szCs w:val="22"/>
        </w:rPr>
        <w:t>in the current Nigerian property space, when it comes to transactions, it is still manual. If you allow me to say, it is in chunks where you find it in different silos in different firms</w:t>
      </w:r>
      <w:r w:rsidRPr="002E691D">
        <w:rPr>
          <w:rFonts w:asciiTheme="majorBidi" w:hAnsiTheme="majorBidi" w:cstheme="majorBidi"/>
          <w:color w:val="000000" w:themeColor="text1"/>
          <w:szCs w:val="22"/>
        </w:rPr>
        <w:t xml:space="preserve">”. Hence, getting property data in the right format would be key. Another barrier was that of </w:t>
      </w:r>
      <w:r w:rsidR="00BD587F" w:rsidRPr="002E691D">
        <w:rPr>
          <w:rFonts w:asciiTheme="majorBidi" w:hAnsiTheme="majorBidi" w:cstheme="majorBidi"/>
          <w:color w:val="000000" w:themeColor="text1"/>
          <w:szCs w:val="22"/>
        </w:rPr>
        <w:t>corruption; P</w:t>
      </w:r>
      <w:r w:rsidRPr="002E691D">
        <w:rPr>
          <w:rFonts w:asciiTheme="majorBidi" w:hAnsiTheme="majorBidi" w:cstheme="majorBidi"/>
          <w:color w:val="000000" w:themeColor="text1"/>
          <w:szCs w:val="22"/>
        </w:rPr>
        <w:t>3 revealed as follows, “</w:t>
      </w:r>
      <w:r w:rsidRPr="002E691D">
        <w:rPr>
          <w:rFonts w:asciiTheme="majorBidi" w:hAnsiTheme="majorBidi" w:cstheme="majorBidi"/>
          <w:i/>
          <w:color w:val="000000" w:themeColor="text1"/>
          <w:szCs w:val="22"/>
        </w:rPr>
        <w:t>since blockchain will bring transparency, I do not think government will want to be exposed especially in the real estate space that is a conduit for money laundering. So</w:t>
      </w:r>
      <w:r w:rsidR="008F6689" w:rsidRPr="002E691D">
        <w:rPr>
          <w:rFonts w:asciiTheme="majorBidi" w:hAnsiTheme="majorBidi" w:cstheme="majorBidi"/>
          <w:i/>
          <w:color w:val="000000" w:themeColor="text1"/>
          <w:szCs w:val="22"/>
        </w:rPr>
        <w:t>,</w:t>
      </w:r>
      <w:r w:rsidRPr="002E691D">
        <w:rPr>
          <w:rFonts w:asciiTheme="majorBidi" w:hAnsiTheme="majorBidi" w:cstheme="majorBidi"/>
          <w:i/>
          <w:color w:val="000000" w:themeColor="text1"/>
          <w:szCs w:val="22"/>
        </w:rPr>
        <w:t xml:space="preserve"> something that will expose such ills will not be encouraged or supported. They might take bits and pieces</w:t>
      </w:r>
      <w:r w:rsidR="00A96E24" w:rsidRPr="002E691D">
        <w:rPr>
          <w:rFonts w:asciiTheme="majorBidi" w:hAnsiTheme="majorBidi" w:cstheme="majorBidi"/>
          <w:i/>
          <w:color w:val="000000" w:themeColor="text1"/>
          <w:szCs w:val="22"/>
        </w:rPr>
        <w:t>,</w:t>
      </w:r>
      <w:r w:rsidRPr="002E691D">
        <w:rPr>
          <w:rFonts w:asciiTheme="majorBidi" w:hAnsiTheme="majorBidi" w:cstheme="majorBidi"/>
          <w:i/>
          <w:color w:val="000000" w:themeColor="text1"/>
          <w:szCs w:val="22"/>
        </w:rPr>
        <w:t xml:space="preserve"> but they may not take the whole. So</w:t>
      </w:r>
      <w:r w:rsidR="00A96E24" w:rsidRPr="002E691D">
        <w:rPr>
          <w:rFonts w:asciiTheme="majorBidi" w:hAnsiTheme="majorBidi" w:cstheme="majorBidi"/>
          <w:i/>
          <w:color w:val="000000" w:themeColor="text1"/>
          <w:szCs w:val="22"/>
        </w:rPr>
        <w:t>,</w:t>
      </w:r>
      <w:r w:rsidRPr="002E691D">
        <w:rPr>
          <w:rFonts w:asciiTheme="majorBidi" w:hAnsiTheme="majorBidi" w:cstheme="majorBidi"/>
          <w:i/>
          <w:color w:val="000000" w:themeColor="text1"/>
          <w:szCs w:val="22"/>
        </w:rPr>
        <w:t xml:space="preserve"> we will still face rigidity from policies that will hinder blockchain adoption.</w:t>
      </w:r>
      <w:r w:rsidRPr="002E691D">
        <w:rPr>
          <w:rFonts w:asciiTheme="majorBidi" w:hAnsiTheme="majorBidi" w:cstheme="majorBidi"/>
          <w:color w:val="000000" w:themeColor="text1"/>
          <w:szCs w:val="22"/>
        </w:rPr>
        <w:t>” Whilst P1, also harping on corruption and crime revealed, “</w:t>
      </w:r>
      <w:r w:rsidRPr="002E691D">
        <w:rPr>
          <w:rFonts w:asciiTheme="majorBidi" w:hAnsiTheme="majorBidi" w:cstheme="majorBidi"/>
          <w:i/>
          <w:color w:val="000000" w:themeColor="text1"/>
          <w:szCs w:val="22"/>
        </w:rPr>
        <w:t>because real estate is prestigious in nature and looking at the criminal side where people use it to launder money, it will be very difficult to share information and even if they are sharing it.</w:t>
      </w:r>
      <w:r w:rsidRPr="002E691D">
        <w:rPr>
          <w:rFonts w:asciiTheme="majorBidi" w:hAnsiTheme="majorBidi" w:cstheme="majorBidi"/>
          <w:color w:val="000000" w:themeColor="text1"/>
          <w:szCs w:val="22"/>
        </w:rPr>
        <w:t xml:space="preserve">” P1 also noted that in sections of the market such as </w:t>
      </w:r>
      <w:r w:rsidR="003F489E" w:rsidRPr="002E691D">
        <w:rPr>
          <w:rFonts w:asciiTheme="majorBidi" w:hAnsiTheme="majorBidi" w:cstheme="majorBidi"/>
          <w:color w:val="000000" w:themeColor="text1"/>
          <w:szCs w:val="22"/>
        </w:rPr>
        <w:t xml:space="preserve">in property </w:t>
      </w:r>
      <w:r w:rsidRPr="002E691D">
        <w:rPr>
          <w:rFonts w:asciiTheme="majorBidi" w:hAnsiTheme="majorBidi" w:cstheme="majorBidi"/>
          <w:color w:val="000000" w:themeColor="text1"/>
          <w:szCs w:val="22"/>
        </w:rPr>
        <w:t>valuation, there are confidentiality clauses. Furthermore, the Nigerian property market produces lots of off-market transactions; “</w:t>
      </w:r>
      <w:r w:rsidRPr="002E691D">
        <w:rPr>
          <w:rFonts w:asciiTheme="majorBidi" w:hAnsiTheme="majorBidi" w:cstheme="majorBidi"/>
          <w:i/>
          <w:color w:val="000000" w:themeColor="text1"/>
          <w:szCs w:val="22"/>
        </w:rPr>
        <w:t xml:space="preserve">We also have lots of off-market transactions which happen daily especially in the residential market. Owners do not want people to know their property is on the market so if you are conducting a transaction, it </w:t>
      </w:r>
      <w:proofErr w:type="gramStart"/>
      <w:r w:rsidRPr="002E691D">
        <w:rPr>
          <w:rFonts w:asciiTheme="majorBidi" w:hAnsiTheme="majorBidi" w:cstheme="majorBidi"/>
          <w:i/>
          <w:color w:val="000000" w:themeColor="text1"/>
          <w:szCs w:val="22"/>
        </w:rPr>
        <w:t>has to</w:t>
      </w:r>
      <w:proofErr w:type="gramEnd"/>
      <w:r w:rsidRPr="002E691D">
        <w:rPr>
          <w:rFonts w:asciiTheme="majorBidi" w:hAnsiTheme="majorBidi" w:cstheme="majorBidi"/>
          <w:i/>
          <w:color w:val="000000" w:themeColor="text1"/>
          <w:szCs w:val="22"/>
        </w:rPr>
        <w:t xml:space="preserve"> be discreet. If </w:t>
      </w:r>
      <w:r w:rsidR="00BA3F23" w:rsidRPr="002E691D">
        <w:rPr>
          <w:rFonts w:asciiTheme="majorBidi" w:hAnsiTheme="majorBidi" w:cstheme="majorBidi"/>
          <w:i/>
          <w:color w:val="000000" w:themeColor="text1"/>
          <w:szCs w:val="22"/>
        </w:rPr>
        <w:t xml:space="preserve">it </w:t>
      </w:r>
      <w:r w:rsidRPr="002E691D">
        <w:rPr>
          <w:rFonts w:asciiTheme="majorBidi" w:hAnsiTheme="majorBidi" w:cstheme="majorBidi"/>
          <w:i/>
          <w:color w:val="000000" w:themeColor="text1"/>
          <w:szCs w:val="22"/>
        </w:rPr>
        <w:t>is discreet, there is no way the information will be made public or want to go on the blockchain.”</w:t>
      </w:r>
      <w:r w:rsidRPr="002E691D">
        <w:rPr>
          <w:rFonts w:asciiTheme="majorBidi" w:hAnsiTheme="majorBidi" w:cstheme="majorBidi"/>
          <w:color w:val="000000" w:themeColor="text1"/>
          <w:szCs w:val="22"/>
        </w:rPr>
        <w:t xml:space="preserve"> </w:t>
      </w:r>
      <w:r w:rsidR="00121FAB" w:rsidRPr="002E691D">
        <w:rPr>
          <w:rFonts w:asciiTheme="majorBidi" w:hAnsiTheme="majorBidi" w:cstheme="majorBidi"/>
          <w:color w:val="000000" w:themeColor="text1"/>
          <w:szCs w:val="22"/>
        </w:rPr>
        <w:t>Hence</w:t>
      </w:r>
      <w:proofErr w:type="gramStart"/>
      <w:r w:rsidR="00121FAB" w:rsidRPr="002E691D">
        <w:rPr>
          <w:rFonts w:asciiTheme="majorBidi" w:hAnsiTheme="majorBidi" w:cstheme="majorBidi"/>
          <w:color w:val="000000" w:themeColor="text1"/>
          <w:szCs w:val="22"/>
        </w:rPr>
        <w:t>, in itself, there</w:t>
      </w:r>
      <w:proofErr w:type="gramEnd"/>
      <w:r w:rsidR="00121FAB" w:rsidRPr="002E691D">
        <w:rPr>
          <w:rFonts w:asciiTheme="majorBidi" w:hAnsiTheme="majorBidi" w:cstheme="majorBidi"/>
          <w:color w:val="000000" w:themeColor="text1"/>
          <w:szCs w:val="22"/>
        </w:rPr>
        <w:t xml:space="preserve"> </w:t>
      </w:r>
      <w:r w:rsidR="00403B55" w:rsidRPr="002E691D">
        <w:rPr>
          <w:rFonts w:asciiTheme="majorBidi" w:hAnsiTheme="majorBidi" w:cstheme="majorBidi"/>
          <w:color w:val="000000" w:themeColor="text1"/>
          <w:szCs w:val="22"/>
        </w:rPr>
        <w:t>may</w:t>
      </w:r>
      <w:r w:rsidR="00121FAB" w:rsidRPr="002E691D">
        <w:rPr>
          <w:rFonts w:asciiTheme="majorBidi" w:hAnsiTheme="majorBidi" w:cstheme="majorBidi"/>
          <w:color w:val="000000" w:themeColor="text1"/>
          <w:szCs w:val="22"/>
        </w:rPr>
        <w:t xml:space="preserve"> be </w:t>
      </w:r>
      <w:r w:rsidR="00403B55" w:rsidRPr="002E691D">
        <w:rPr>
          <w:rFonts w:asciiTheme="majorBidi" w:hAnsiTheme="majorBidi" w:cstheme="majorBidi"/>
          <w:color w:val="000000" w:themeColor="text1"/>
          <w:szCs w:val="22"/>
        </w:rPr>
        <w:t xml:space="preserve">a </w:t>
      </w:r>
      <w:r w:rsidR="00121FAB" w:rsidRPr="002E691D">
        <w:rPr>
          <w:rFonts w:asciiTheme="majorBidi" w:hAnsiTheme="majorBidi" w:cstheme="majorBidi"/>
          <w:color w:val="000000" w:themeColor="text1"/>
          <w:szCs w:val="22"/>
        </w:rPr>
        <w:t xml:space="preserve">paucity </w:t>
      </w:r>
      <w:r w:rsidR="00D8677A" w:rsidRPr="002E691D">
        <w:rPr>
          <w:rFonts w:asciiTheme="majorBidi" w:hAnsiTheme="majorBidi" w:cstheme="majorBidi"/>
          <w:color w:val="000000" w:themeColor="text1"/>
          <w:szCs w:val="22"/>
        </w:rPr>
        <w:t>of</w:t>
      </w:r>
      <w:r w:rsidR="00121FAB" w:rsidRPr="002E691D">
        <w:rPr>
          <w:rFonts w:asciiTheme="majorBidi" w:hAnsiTheme="majorBidi" w:cstheme="majorBidi"/>
          <w:color w:val="000000" w:themeColor="text1"/>
          <w:szCs w:val="22"/>
        </w:rPr>
        <w:t xml:space="preserve"> credible property data to build any storage that will be valid due to concerns of </w:t>
      </w:r>
      <w:r w:rsidR="000236CA" w:rsidRPr="002E691D">
        <w:rPr>
          <w:rFonts w:asciiTheme="majorBidi" w:hAnsiTheme="majorBidi" w:cstheme="majorBidi"/>
          <w:color w:val="000000" w:themeColor="text1"/>
          <w:szCs w:val="22"/>
        </w:rPr>
        <w:t>incorrect data entry.</w:t>
      </w:r>
      <w:r w:rsidR="0094189D" w:rsidRPr="002E691D">
        <w:rPr>
          <w:rFonts w:asciiTheme="majorBidi" w:hAnsiTheme="majorBidi" w:cstheme="majorBidi"/>
          <w:color w:val="000000" w:themeColor="text1"/>
          <w:szCs w:val="22"/>
        </w:rPr>
        <w:t xml:space="preserve"> This aligns with the position of Rathore</w:t>
      </w:r>
      <w:r w:rsidR="00355C60" w:rsidRPr="002E691D">
        <w:rPr>
          <w:rFonts w:asciiTheme="majorBidi" w:hAnsiTheme="majorBidi" w:cstheme="majorBidi"/>
          <w:color w:val="000000" w:themeColor="text1"/>
          <w:szCs w:val="22"/>
        </w:rPr>
        <w:t xml:space="preserve"> et al.</w:t>
      </w:r>
      <w:r w:rsidR="0094189D" w:rsidRPr="002E691D">
        <w:rPr>
          <w:rFonts w:asciiTheme="majorBidi" w:hAnsiTheme="majorBidi" w:cstheme="majorBidi"/>
          <w:color w:val="000000" w:themeColor="text1"/>
          <w:szCs w:val="22"/>
        </w:rPr>
        <w:t xml:space="preserve"> (2022) that an issue with data format can be a major barrier in the adoption of a disruptive technology such as blockchain.  </w:t>
      </w:r>
      <w:r w:rsidR="00B22BB8" w:rsidRPr="002E691D">
        <w:rPr>
          <w:rFonts w:asciiTheme="majorBidi" w:hAnsiTheme="majorBidi" w:cstheme="majorBidi"/>
          <w:color w:val="000000" w:themeColor="text1"/>
          <w:szCs w:val="22"/>
        </w:rPr>
        <w:t>Furthermore,</w:t>
      </w:r>
      <w:r w:rsidR="00996BEF" w:rsidRPr="002E691D">
        <w:rPr>
          <w:rFonts w:asciiTheme="majorBidi" w:hAnsiTheme="majorBidi" w:cstheme="majorBidi"/>
          <w:color w:val="000000" w:themeColor="text1"/>
          <w:szCs w:val="22"/>
        </w:rPr>
        <w:t xml:space="preserve"> </w:t>
      </w:r>
      <w:r w:rsidR="00B22BB8" w:rsidRPr="002E691D">
        <w:rPr>
          <w:rFonts w:asciiTheme="majorBidi" w:hAnsiTheme="majorBidi" w:cstheme="majorBidi"/>
          <w:color w:val="000000" w:themeColor="text1"/>
          <w:szCs w:val="22"/>
        </w:rPr>
        <w:t>t</w:t>
      </w:r>
      <w:r w:rsidR="00996BEF" w:rsidRPr="002E691D">
        <w:rPr>
          <w:rFonts w:asciiTheme="majorBidi" w:hAnsiTheme="majorBidi" w:cstheme="majorBidi"/>
          <w:color w:val="000000" w:themeColor="text1"/>
          <w:szCs w:val="22"/>
        </w:rPr>
        <w:t>he barriers identified from the experts aligns with the findings of Saberi et al</w:t>
      </w:r>
      <w:r w:rsidR="00355C60" w:rsidRPr="002E691D">
        <w:rPr>
          <w:rFonts w:asciiTheme="majorBidi" w:hAnsiTheme="majorBidi" w:cstheme="majorBidi"/>
          <w:color w:val="000000" w:themeColor="text1"/>
          <w:szCs w:val="22"/>
        </w:rPr>
        <w:t>.</w:t>
      </w:r>
      <w:r w:rsidR="00996BEF" w:rsidRPr="002E691D">
        <w:rPr>
          <w:rFonts w:asciiTheme="majorBidi" w:hAnsiTheme="majorBidi" w:cstheme="majorBidi"/>
          <w:color w:val="000000" w:themeColor="text1"/>
          <w:szCs w:val="22"/>
        </w:rPr>
        <w:t xml:space="preserve"> (2019) on </w:t>
      </w:r>
      <w:r w:rsidR="00E91F8D" w:rsidRPr="002E691D">
        <w:rPr>
          <w:rFonts w:asciiTheme="majorBidi" w:hAnsiTheme="majorBidi" w:cstheme="majorBidi"/>
          <w:color w:val="000000" w:themeColor="text1"/>
          <w:szCs w:val="22"/>
        </w:rPr>
        <w:t xml:space="preserve">blockchain adoption barriers which </w:t>
      </w:r>
      <w:r w:rsidR="00B50329" w:rsidRPr="002E691D">
        <w:rPr>
          <w:rFonts w:asciiTheme="majorBidi" w:hAnsiTheme="majorBidi" w:cstheme="majorBidi"/>
          <w:color w:val="000000" w:themeColor="text1"/>
          <w:szCs w:val="22"/>
        </w:rPr>
        <w:t>include market uncertainty about the use, lack of industry involvement</w:t>
      </w:r>
      <w:r w:rsidR="00740E3B" w:rsidRPr="002E691D">
        <w:rPr>
          <w:rFonts w:asciiTheme="majorBidi" w:hAnsiTheme="majorBidi" w:cstheme="majorBidi"/>
          <w:color w:val="000000" w:themeColor="text1"/>
          <w:szCs w:val="22"/>
        </w:rPr>
        <w:t xml:space="preserve"> and</w:t>
      </w:r>
      <w:r w:rsidR="00C2743F" w:rsidRPr="002E691D">
        <w:rPr>
          <w:rFonts w:asciiTheme="majorBidi" w:hAnsiTheme="majorBidi" w:cstheme="majorBidi"/>
          <w:color w:val="000000" w:themeColor="text1"/>
          <w:szCs w:val="22"/>
        </w:rPr>
        <w:t xml:space="preserve"> lack of implementation tools</w:t>
      </w:r>
      <w:r w:rsidR="00B22BB8" w:rsidRPr="002E691D">
        <w:rPr>
          <w:rFonts w:asciiTheme="majorBidi" w:hAnsiTheme="majorBidi" w:cstheme="majorBidi"/>
          <w:color w:val="000000" w:themeColor="text1"/>
          <w:szCs w:val="22"/>
        </w:rPr>
        <w:t>,</w:t>
      </w:r>
      <w:r w:rsidR="00C2743F" w:rsidRPr="002E691D">
        <w:rPr>
          <w:rFonts w:asciiTheme="majorBidi" w:hAnsiTheme="majorBidi" w:cstheme="majorBidi"/>
          <w:color w:val="000000" w:themeColor="text1"/>
          <w:szCs w:val="22"/>
        </w:rPr>
        <w:t xml:space="preserve"> among others.</w:t>
      </w:r>
      <w:r w:rsidR="00BE5D4C" w:rsidRPr="002E691D">
        <w:rPr>
          <w:rFonts w:asciiTheme="majorBidi" w:hAnsiTheme="majorBidi" w:cstheme="majorBidi"/>
          <w:color w:val="000000" w:themeColor="text1"/>
          <w:szCs w:val="22"/>
        </w:rPr>
        <w:t xml:space="preserve"> </w:t>
      </w:r>
    </w:p>
    <w:p w14:paraId="19E84DF0" w14:textId="5A5329DB" w:rsidR="00FB6F48" w:rsidRPr="002E691D" w:rsidRDefault="00FB6F48" w:rsidP="00FB6F48">
      <w:pPr>
        <w:rPr>
          <w:rFonts w:asciiTheme="majorBidi" w:hAnsiTheme="majorBidi" w:cstheme="majorBidi"/>
          <w:b/>
          <w:color w:val="000000" w:themeColor="text1"/>
          <w:sz w:val="24"/>
        </w:rPr>
      </w:pPr>
      <w:r w:rsidRPr="002E691D">
        <w:rPr>
          <w:rFonts w:asciiTheme="majorBidi" w:hAnsiTheme="majorBidi" w:cstheme="majorBidi"/>
          <w:b/>
          <w:color w:val="000000" w:themeColor="text1"/>
          <w:sz w:val="24"/>
        </w:rPr>
        <w:t>Prospects for the adoption of blockchain</w:t>
      </w:r>
    </w:p>
    <w:p w14:paraId="00029DAC" w14:textId="6D936A36" w:rsidR="00FB6F48" w:rsidRPr="002E691D" w:rsidRDefault="00FB6F48" w:rsidP="00FB6F48">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From discussions, the prospects for the adoption aligned with the proposed uses. These include to build a database, to digitise property data and transaction records, to serve as an investment vehicle, to promote transparency, to serve as a verification and fraud detection tool. One participant, P3 noted that “</w:t>
      </w:r>
      <w:r w:rsidRPr="002E691D">
        <w:rPr>
          <w:rFonts w:asciiTheme="majorBidi" w:hAnsiTheme="majorBidi" w:cstheme="majorBidi"/>
          <w:i/>
          <w:color w:val="000000" w:themeColor="text1"/>
          <w:szCs w:val="22"/>
        </w:rPr>
        <w:t xml:space="preserve">if we have aspects of real estate such as agency, brokerage, </w:t>
      </w:r>
      <w:proofErr w:type="gramStart"/>
      <w:r w:rsidRPr="002E691D">
        <w:rPr>
          <w:rFonts w:asciiTheme="majorBidi" w:hAnsiTheme="majorBidi" w:cstheme="majorBidi"/>
          <w:i/>
          <w:color w:val="000000" w:themeColor="text1"/>
          <w:szCs w:val="22"/>
        </w:rPr>
        <w:t>sales</w:t>
      </w:r>
      <w:proofErr w:type="gramEnd"/>
      <w:r w:rsidRPr="002E691D">
        <w:rPr>
          <w:rFonts w:asciiTheme="majorBidi" w:hAnsiTheme="majorBidi" w:cstheme="majorBidi"/>
          <w:i/>
          <w:color w:val="000000" w:themeColor="text1"/>
          <w:szCs w:val="22"/>
        </w:rPr>
        <w:t xml:space="preserve"> and documentation having an online database or ledger system to it will lead to a reduction of issues of fraud, non-accountability of ownership, even government losing people’s title information if the government also decides to be transparent enough. If this can also be used in other real estate firms or everybody that conducts a transaction by having all information stored where it is accessible to all and sundry, I think it will help better. Because right now, the issues that we are currently facing in the company is verification of properties.</w:t>
      </w:r>
      <w:r w:rsidRPr="002E691D">
        <w:rPr>
          <w:rFonts w:asciiTheme="majorBidi" w:hAnsiTheme="majorBidi" w:cstheme="majorBidi"/>
          <w:color w:val="000000" w:themeColor="text1"/>
          <w:szCs w:val="22"/>
        </w:rPr>
        <w:t>” This position was also re-echoed by P2 in revealing the prospects for the use of blockchain to promote transparency; “</w:t>
      </w:r>
      <w:r w:rsidRPr="002E691D">
        <w:rPr>
          <w:rFonts w:asciiTheme="majorBidi" w:hAnsiTheme="majorBidi" w:cstheme="majorBidi"/>
          <w:i/>
          <w:color w:val="000000" w:themeColor="text1"/>
          <w:szCs w:val="22"/>
        </w:rPr>
        <w:t xml:space="preserve">I think transparency is </w:t>
      </w:r>
      <w:proofErr w:type="gramStart"/>
      <w:r w:rsidRPr="002E691D">
        <w:rPr>
          <w:rFonts w:asciiTheme="majorBidi" w:hAnsiTheme="majorBidi" w:cstheme="majorBidi"/>
          <w:i/>
          <w:color w:val="000000" w:themeColor="text1"/>
          <w:szCs w:val="22"/>
        </w:rPr>
        <w:t>actually one</w:t>
      </w:r>
      <w:proofErr w:type="gramEnd"/>
      <w:r w:rsidRPr="002E691D">
        <w:rPr>
          <w:rFonts w:asciiTheme="majorBidi" w:hAnsiTheme="majorBidi" w:cstheme="majorBidi"/>
          <w:i/>
          <w:color w:val="000000" w:themeColor="text1"/>
          <w:szCs w:val="22"/>
        </w:rPr>
        <w:t xml:space="preserve"> of the major things that I think, is going to help, because one thing about the real estate transaction in Nigeria is the lack of transparency. You can’t really know what is going on. Especially for us analysts, </w:t>
      </w:r>
      <w:r w:rsidR="00D220DB" w:rsidRPr="002E691D">
        <w:rPr>
          <w:rFonts w:asciiTheme="majorBidi" w:hAnsiTheme="majorBidi" w:cstheme="majorBidi"/>
          <w:i/>
          <w:color w:val="000000" w:themeColor="text1"/>
          <w:szCs w:val="22"/>
        </w:rPr>
        <w:t>you</w:t>
      </w:r>
      <w:r w:rsidRPr="002E691D">
        <w:rPr>
          <w:rFonts w:asciiTheme="majorBidi" w:hAnsiTheme="majorBidi" w:cstheme="majorBidi"/>
          <w:i/>
          <w:color w:val="000000" w:themeColor="text1"/>
          <w:szCs w:val="22"/>
        </w:rPr>
        <w:t xml:space="preserve"> </w:t>
      </w:r>
      <w:proofErr w:type="spellStart"/>
      <w:r w:rsidRPr="002E691D">
        <w:rPr>
          <w:rFonts w:asciiTheme="majorBidi" w:hAnsiTheme="majorBidi" w:cstheme="majorBidi"/>
          <w:i/>
          <w:color w:val="000000" w:themeColor="text1"/>
          <w:szCs w:val="22"/>
        </w:rPr>
        <w:t>can</w:t>
      </w:r>
      <w:r w:rsidR="00C8349C" w:rsidRPr="002E691D">
        <w:rPr>
          <w:rFonts w:asciiTheme="majorBidi" w:hAnsiTheme="majorBidi" w:cstheme="majorBidi"/>
          <w:i/>
          <w:color w:val="000000" w:themeColor="text1"/>
          <w:szCs w:val="22"/>
        </w:rPr>
        <w:t xml:space="preserve"> no</w:t>
      </w:r>
      <w:r w:rsidRPr="002E691D">
        <w:rPr>
          <w:rFonts w:asciiTheme="majorBidi" w:hAnsiTheme="majorBidi" w:cstheme="majorBidi"/>
          <w:i/>
          <w:color w:val="000000" w:themeColor="text1"/>
          <w:szCs w:val="22"/>
        </w:rPr>
        <w:t>t</w:t>
      </w:r>
      <w:proofErr w:type="spellEnd"/>
      <w:r w:rsidRPr="002E691D">
        <w:rPr>
          <w:rFonts w:asciiTheme="majorBidi" w:hAnsiTheme="majorBidi" w:cstheme="majorBidi"/>
          <w:i/>
          <w:color w:val="000000" w:themeColor="text1"/>
          <w:szCs w:val="22"/>
        </w:rPr>
        <w:t xml:space="preserve"> even say this is the number of transaction deals taking place in the property market.</w:t>
      </w:r>
      <w:r w:rsidRPr="002E691D">
        <w:rPr>
          <w:rFonts w:asciiTheme="majorBidi" w:hAnsiTheme="majorBidi" w:cstheme="majorBidi"/>
          <w:color w:val="000000" w:themeColor="text1"/>
          <w:szCs w:val="22"/>
        </w:rPr>
        <w:t>”</w:t>
      </w:r>
      <w:r w:rsidR="004C2314" w:rsidRPr="002E691D">
        <w:rPr>
          <w:rFonts w:asciiTheme="majorBidi" w:hAnsiTheme="majorBidi" w:cstheme="majorBidi"/>
          <w:color w:val="000000" w:themeColor="text1"/>
          <w:szCs w:val="22"/>
        </w:rPr>
        <w:t xml:space="preserve"> Accordingly, these prospects were also proposed for property valuation as one if not the only advantage, which is, transparency for the benefit of clients.</w:t>
      </w:r>
      <w:r w:rsidR="00A215AD" w:rsidRPr="002E691D">
        <w:rPr>
          <w:rFonts w:asciiTheme="majorBidi" w:hAnsiTheme="majorBidi" w:cstheme="majorBidi"/>
          <w:color w:val="000000" w:themeColor="text1"/>
          <w:szCs w:val="22"/>
        </w:rPr>
        <w:t xml:space="preserve"> The issue of leveraging transparency is a popular prospect in blockchain application studies</w:t>
      </w:r>
      <w:r w:rsidR="00EB7DDF" w:rsidRPr="002E691D">
        <w:rPr>
          <w:rFonts w:asciiTheme="majorBidi" w:hAnsiTheme="majorBidi" w:cstheme="majorBidi"/>
          <w:color w:val="000000" w:themeColor="text1"/>
          <w:szCs w:val="22"/>
        </w:rPr>
        <w:t xml:space="preserve"> (Saberi et al., 2019). Furthermore, </w:t>
      </w:r>
      <w:r w:rsidR="00C63EA8" w:rsidRPr="002E691D">
        <w:rPr>
          <w:rFonts w:asciiTheme="majorBidi" w:hAnsiTheme="majorBidi" w:cstheme="majorBidi"/>
          <w:color w:val="000000" w:themeColor="text1"/>
          <w:szCs w:val="22"/>
        </w:rPr>
        <w:t>verification and fraud detection</w:t>
      </w:r>
      <w:r w:rsidR="00EB7DDF" w:rsidRPr="002E691D">
        <w:rPr>
          <w:rFonts w:asciiTheme="majorBidi" w:hAnsiTheme="majorBidi" w:cstheme="majorBidi"/>
          <w:color w:val="000000" w:themeColor="text1"/>
          <w:szCs w:val="22"/>
        </w:rPr>
        <w:t xml:space="preserve"> </w:t>
      </w:r>
      <w:r w:rsidR="00C63EA8" w:rsidRPr="002E691D">
        <w:rPr>
          <w:rFonts w:asciiTheme="majorBidi" w:hAnsiTheme="majorBidi" w:cstheme="majorBidi"/>
          <w:color w:val="000000" w:themeColor="text1"/>
          <w:szCs w:val="22"/>
        </w:rPr>
        <w:t xml:space="preserve">as a prospect for the application of blockchain technology aligns with </w:t>
      </w:r>
      <w:r w:rsidR="00C05CBA" w:rsidRPr="002E691D">
        <w:rPr>
          <w:rFonts w:asciiTheme="majorBidi" w:hAnsiTheme="majorBidi" w:cstheme="majorBidi"/>
          <w:color w:val="000000" w:themeColor="text1"/>
          <w:szCs w:val="22"/>
        </w:rPr>
        <w:t>the findings in Saberi et al. (2019)</w:t>
      </w:r>
      <w:r w:rsidR="00740E3B" w:rsidRPr="002E691D">
        <w:rPr>
          <w:rFonts w:asciiTheme="majorBidi" w:hAnsiTheme="majorBidi" w:cstheme="majorBidi"/>
          <w:color w:val="000000" w:themeColor="text1"/>
          <w:szCs w:val="22"/>
        </w:rPr>
        <w:t xml:space="preserve"> and</w:t>
      </w:r>
      <w:r w:rsidR="0014370B" w:rsidRPr="002E691D">
        <w:rPr>
          <w:rFonts w:asciiTheme="majorBidi" w:hAnsiTheme="majorBidi" w:cstheme="majorBidi"/>
          <w:color w:val="000000" w:themeColor="text1"/>
          <w:szCs w:val="22"/>
        </w:rPr>
        <w:t xml:space="preserve"> Liu et al. (2020)</w:t>
      </w:r>
      <w:r w:rsidR="00C05CBA" w:rsidRPr="002E691D">
        <w:rPr>
          <w:rFonts w:asciiTheme="majorBidi" w:hAnsiTheme="majorBidi" w:cstheme="majorBidi"/>
          <w:color w:val="000000" w:themeColor="text1"/>
          <w:szCs w:val="22"/>
        </w:rPr>
        <w:t>.</w:t>
      </w:r>
    </w:p>
    <w:p w14:paraId="7F678CC6" w14:textId="77777777" w:rsidR="00FB6F48" w:rsidRPr="002E691D" w:rsidRDefault="00FB6F48" w:rsidP="00FB6F48">
      <w:pPr>
        <w:rPr>
          <w:rFonts w:asciiTheme="majorBidi" w:hAnsiTheme="majorBidi" w:cstheme="majorBidi"/>
          <w:b/>
          <w:color w:val="000000" w:themeColor="text1"/>
          <w:sz w:val="24"/>
        </w:rPr>
      </w:pPr>
      <w:r w:rsidRPr="002E691D">
        <w:rPr>
          <w:rFonts w:asciiTheme="majorBidi" w:hAnsiTheme="majorBidi" w:cstheme="majorBidi"/>
          <w:b/>
          <w:color w:val="000000" w:themeColor="text1"/>
          <w:sz w:val="24"/>
        </w:rPr>
        <w:lastRenderedPageBreak/>
        <w:t>Promoting the use of blockchain</w:t>
      </w:r>
    </w:p>
    <w:p w14:paraId="62450DC8" w14:textId="77777777" w:rsidR="00226201" w:rsidRPr="002E691D" w:rsidRDefault="00FB6F48" w:rsidP="0098581A">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To promote the use of blockchain in the property industry in Nigeria, the proptech experts proposed and reflected on solutions and mechanisms of policy and regulation, education, early adoption by big property players and government, collaboration between property players and government agencies, and data sharing. Policy and regulation seemed most important to participants followed closely by education.</w:t>
      </w:r>
      <w:r w:rsidR="0034721D" w:rsidRPr="002E691D">
        <w:rPr>
          <w:rFonts w:asciiTheme="majorBidi" w:hAnsiTheme="majorBidi" w:cstheme="majorBidi"/>
          <w:color w:val="000000" w:themeColor="text1"/>
          <w:szCs w:val="22"/>
        </w:rPr>
        <w:t xml:space="preserve"> Both factors have been identified in </w:t>
      </w:r>
      <w:r w:rsidR="002D23B8" w:rsidRPr="002E691D">
        <w:rPr>
          <w:rFonts w:asciiTheme="majorBidi" w:hAnsiTheme="majorBidi" w:cstheme="majorBidi"/>
          <w:color w:val="000000" w:themeColor="text1"/>
          <w:szCs w:val="22"/>
        </w:rPr>
        <w:t xml:space="preserve">Sahebi et al. (2020) as the most important barriers to blockchain adoption, hence, </w:t>
      </w:r>
      <w:r w:rsidR="00226201" w:rsidRPr="002E691D">
        <w:rPr>
          <w:rFonts w:asciiTheme="majorBidi" w:hAnsiTheme="majorBidi" w:cstheme="majorBidi"/>
          <w:color w:val="000000" w:themeColor="text1"/>
          <w:szCs w:val="22"/>
        </w:rPr>
        <w:t>addressing them leads to the adoption of blockchain.</w:t>
      </w:r>
      <w:r w:rsidRPr="002E691D">
        <w:rPr>
          <w:rFonts w:asciiTheme="majorBidi" w:hAnsiTheme="majorBidi" w:cstheme="majorBidi"/>
          <w:color w:val="000000" w:themeColor="text1"/>
          <w:szCs w:val="22"/>
        </w:rPr>
        <w:t xml:space="preserve"> </w:t>
      </w:r>
    </w:p>
    <w:p w14:paraId="103E2787" w14:textId="56E675E1" w:rsidR="0098581A" w:rsidRPr="002E691D" w:rsidRDefault="00FB6F48" w:rsidP="0098581A">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The participants highlighted that given the ban placed by the Nigerian government on cryptocurrency, which is the driver for blockchain, other uses of blockchain might not be explored. Hence, implementing regulatory framework would allow the adoption of blockchain as a technology that has government backing. This also extends to government adoption where P4 pointed out that “</w:t>
      </w:r>
      <w:r w:rsidRPr="002E691D">
        <w:rPr>
          <w:rFonts w:asciiTheme="majorBidi" w:hAnsiTheme="majorBidi" w:cstheme="majorBidi"/>
          <w:i/>
          <w:color w:val="000000" w:themeColor="text1"/>
          <w:szCs w:val="22"/>
        </w:rPr>
        <w:t>the first thing that comes to mind is government regulation but also government regulation is hard, but I think that is the first thing because when the government adopts something into their system, the people under that jurisdiction will come to follow it.</w:t>
      </w:r>
      <w:r w:rsidRPr="002E691D">
        <w:rPr>
          <w:rFonts w:asciiTheme="majorBidi" w:hAnsiTheme="majorBidi" w:cstheme="majorBidi"/>
          <w:color w:val="000000" w:themeColor="text1"/>
          <w:szCs w:val="22"/>
        </w:rPr>
        <w:t>”</w:t>
      </w:r>
      <w:r w:rsidR="00D93B9E" w:rsidRPr="002E691D">
        <w:rPr>
          <w:rFonts w:asciiTheme="majorBidi" w:hAnsiTheme="majorBidi" w:cstheme="majorBidi"/>
          <w:color w:val="000000" w:themeColor="text1"/>
          <w:szCs w:val="22"/>
        </w:rPr>
        <w:t xml:space="preserve"> The importance of </w:t>
      </w:r>
      <w:r w:rsidR="00B34176" w:rsidRPr="002E691D">
        <w:rPr>
          <w:rFonts w:asciiTheme="majorBidi" w:hAnsiTheme="majorBidi" w:cstheme="majorBidi"/>
          <w:color w:val="000000" w:themeColor="text1"/>
          <w:szCs w:val="22"/>
        </w:rPr>
        <w:t xml:space="preserve">regulation to blockchain adoption </w:t>
      </w:r>
      <w:r w:rsidR="008518CC" w:rsidRPr="002E691D">
        <w:rPr>
          <w:rFonts w:asciiTheme="majorBidi" w:hAnsiTheme="majorBidi" w:cstheme="majorBidi"/>
          <w:color w:val="000000" w:themeColor="text1"/>
          <w:szCs w:val="22"/>
        </w:rPr>
        <w:t xml:space="preserve">in property valuation </w:t>
      </w:r>
      <w:r w:rsidR="00B34176" w:rsidRPr="002E691D">
        <w:rPr>
          <w:rFonts w:asciiTheme="majorBidi" w:hAnsiTheme="majorBidi" w:cstheme="majorBidi"/>
          <w:color w:val="000000" w:themeColor="text1"/>
          <w:szCs w:val="22"/>
        </w:rPr>
        <w:t xml:space="preserve">is revealed in Liu et al. (2020) where over 60% of the respondents cited a lack of regulation as the primary </w:t>
      </w:r>
      <w:r w:rsidR="00921EF1" w:rsidRPr="002E691D">
        <w:rPr>
          <w:rFonts w:asciiTheme="majorBidi" w:hAnsiTheme="majorBidi" w:cstheme="majorBidi"/>
          <w:color w:val="000000" w:themeColor="text1"/>
          <w:szCs w:val="22"/>
        </w:rPr>
        <w:t>issue with applying blockchain in property valuation.</w:t>
      </w:r>
      <w:r w:rsidR="00855911" w:rsidRPr="002E691D">
        <w:rPr>
          <w:rFonts w:asciiTheme="majorBidi" w:hAnsiTheme="majorBidi" w:cstheme="majorBidi"/>
          <w:color w:val="000000" w:themeColor="text1"/>
          <w:szCs w:val="22"/>
        </w:rPr>
        <w:t xml:space="preserve"> Hence</w:t>
      </w:r>
      <w:r w:rsidR="00EC5259" w:rsidRPr="002E691D">
        <w:rPr>
          <w:rFonts w:asciiTheme="majorBidi" w:hAnsiTheme="majorBidi" w:cstheme="majorBidi"/>
          <w:color w:val="000000" w:themeColor="text1"/>
          <w:szCs w:val="22"/>
        </w:rPr>
        <w:t>, Liu</w:t>
      </w:r>
      <w:r w:rsidR="005A65E0" w:rsidRPr="002E691D">
        <w:rPr>
          <w:rFonts w:asciiTheme="majorBidi" w:hAnsiTheme="majorBidi" w:cstheme="majorBidi"/>
          <w:color w:val="000000" w:themeColor="text1"/>
          <w:szCs w:val="22"/>
        </w:rPr>
        <w:t xml:space="preserve"> et al.</w:t>
      </w:r>
      <w:r w:rsidR="00EC5259" w:rsidRPr="002E691D">
        <w:rPr>
          <w:rFonts w:asciiTheme="majorBidi" w:hAnsiTheme="majorBidi" w:cstheme="majorBidi"/>
          <w:color w:val="000000" w:themeColor="text1"/>
          <w:szCs w:val="22"/>
        </w:rPr>
        <w:t xml:space="preserve"> (2020) recommends among other things that government need to be at the forefront in drafting regulations to </w:t>
      </w:r>
      <w:r w:rsidR="00683AD3" w:rsidRPr="002E691D">
        <w:rPr>
          <w:rFonts w:asciiTheme="majorBidi" w:hAnsiTheme="majorBidi" w:cstheme="majorBidi"/>
          <w:color w:val="000000" w:themeColor="text1"/>
          <w:szCs w:val="22"/>
        </w:rPr>
        <w:t>guide public interest after evaluating the impact of blockchain.</w:t>
      </w:r>
      <w:r w:rsidRPr="002E691D">
        <w:rPr>
          <w:rFonts w:asciiTheme="majorBidi" w:hAnsiTheme="majorBidi" w:cstheme="majorBidi"/>
          <w:color w:val="000000" w:themeColor="text1"/>
          <w:szCs w:val="22"/>
        </w:rPr>
        <w:t xml:space="preserve"> In terms of education, focus is on school curricula and property professionals on the uses and benefits of blockchain adoption. However, the experts agreed that the education need not focus on the technicalities behind the operation of blockchain given that a technology of that nature would require different inputs beyond the training of property professionals</w:t>
      </w:r>
      <w:r w:rsidR="0098581A" w:rsidRPr="002E691D">
        <w:rPr>
          <w:rFonts w:asciiTheme="majorBidi" w:hAnsiTheme="majorBidi" w:cstheme="majorBidi"/>
          <w:color w:val="000000" w:themeColor="text1"/>
          <w:szCs w:val="22"/>
        </w:rPr>
        <w:t>; for instance, P1 holds that “</w:t>
      </w:r>
      <w:r w:rsidR="0098581A" w:rsidRPr="002E691D">
        <w:rPr>
          <w:rFonts w:asciiTheme="majorBidi" w:hAnsiTheme="majorBidi" w:cstheme="majorBidi"/>
          <w:i/>
          <w:color w:val="000000" w:themeColor="text1"/>
          <w:szCs w:val="22"/>
        </w:rPr>
        <w:t>I think the very first thing has to do with maybe a blockchain literacy awareness for industry players, that’s like the very first thing. I think it should be broken down in terms of the basics so people can grasp it because once you say tech, people think I have to code</w:t>
      </w:r>
      <w:r w:rsidR="00F15FEF" w:rsidRPr="002E691D">
        <w:rPr>
          <w:rFonts w:asciiTheme="majorBidi" w:hAnsiTheme="majorBidi" w:cstheme="majorBidi"/>
          <w:i/>
          <w:color w:val="000000" w:themeColor="text1"/>
          <w:szCs w:val="22"/>
        </w:rPr>
        <w:t>,</w:t>
      </w:r>
      <w:r w:rsidR="0098581A" w:rsidRPr="002E691D">
        <w:rPr>
          <w:rFonts w:asciiTheme="majorBidi" w:hAnsiTheme="majorBidi" w:cstheme="majorBidi"/>
          <w:i/>
          <w:color w:val="000000" w:themeColor="text1"/>
          <w:szCs w:val="22"/>
        </w:rPr>
        <w:t xml:space="preserve"> or I </w:t>
      </w:r>
      <w:proofErr w:type="gramStart"/>
      <w:r w:rsidR="0098581A" w:rsidRPr="002E691D">
        <w:rPr>
          <w:rFonts w:asciiTheme="majorBidi" w:hAnsiTheme="majorBidi" w:cstheme="majorBidi"/>
          <w:i/>
          <w:color w:val="000000" w:themeColor="text1"/>
          <w:szCs w:val="22"/>
        </w:rPr>
        <w:t>have to</w:t>
      </w:r>
      <w:proofErr w:type="gramEnd"/>
      <w:r w:rsidR="0098581A" w:rsidRPr="002E691D">
        <w:rPr>
          <w:rFonts w:asciiTheme="majorBidi" w:hAnsiTheme="majorBidi" w:cstheme="majorBidi"/>
          <w:i/>
          <w:color w:val="000000" w:themeColor="text1"/>
          <w:szCs w:val="22"/>
        </w:rPr>
        <w:t xml:space="preserve"> program so they do not want to get involved. But at the same time</w:t>
      </w:r>
      <w:r w:rsidR="00F15FEF" w:rsidRPr="002E691D">
        <w:rPr>
          <w:rFonts w:asciiTheme="majorBidi" w:hAnsiTheme="majorBidi" w:cstheme="majorBidi"/>
          <w:i/>
          <w:color w:val="000000" w:themeColor="text1"/>
          <w:szCs w:val="22"/>
        </w:rPr>
        <w:t>,</w:t>
      </w:r>
      <w:r w:rsidR="0098581A" w:rsidRPr="002E691D">
        <w:rPr>
          <w:rFonts w:asciiTheme="majorBidi" w:hAnsiTheme="majorBidi" w:cstheme="majorBidi"/>
          <w:i/>
          <w:color w:val="000000" w:themeColor="text1"/>
          <w:szCs w:val="22"/>
        </w:rPr>
        <w:t xml:space="preserve"> I think a literacy class should be established first.</w:t>
      </w:r>
      <w:r w:rsidR="0098581A" w:rsidRPr="002E691D">
        <w:rPr>
          <w:rFonts w:asciiTheme="majorBidi" w:hAnsiTheme="majorBidi" w:cstheme="majorBidi"/>
          <w:color w:val="000000" w:themeColor="text1"/>
          <w:szCs w:val="22"/>
        </w:rPr>
        <w:t>”</w:t>
      </w:r>
      <w:r w:rsidR="00AB770F" w:rsidRPr="002E691D">
        <w:rPr>
          <w:rFonts w:asciiTheme="majorBidi" w:hAnsiTheme="majorBidi" w:cstheme="majorBidi"/>
          <w:color w:val="000000" w:themeColor="text1"/>
          <w:szCs w:val="22"/>
        </w:rPr>
        <w:t xml:space="preserve"> The need for </w:t>
      </w:r>
      <w:r w:rsidR="00003419" w:rsidRPr="002E691D">
        <w:rPr>
          <w:rFonts w:asciiTheme="majorBidi" w:hAnsiTheme="majorBidi" w:cstheme="majorBidi"/>
          <w:color w:val="000000" w:themeColor="text1"/>
          <w:szCs w:val="22"/>
        </w:rPr>
        <w:t xml:space="preserve">education and increased </w:t>
      </w:r>
      <w:r w:rsidR="00AB770F" w:rsidRPr="002E691D">
        <w:rPr>
          <w:rFonts w:asciiTheme="majorBidi" w:hAnsiTheme="majorBidi" w:cstheme="majorBidi"/>
          <w:color w:val="000000" w:themeColor="text1"/>
          <w:szCs w:val="22"/>
        </w:rPr>
        <w:t xml:space="preserve">awareness aligns with Liu </w:t>
      </w:r>
      <w:r w:rsidR="005A65E0" w:rsidRPr="002E691D">
        <w:rPr>
          <w:rFonts w:asciiTheme="majorBidi" w:hAnsiTheme="majorBidi" w:cstheme="majorBidi"/>
          <w:color w:val="000000" w:themeColor="text1"/>
          <w:szCs w:val="22"/>
        </w:rPr>
        <w:t xml:space="preserve">et al. (2020) recommendations for </w:t>
      </w:r>
      <w:r w:rsidR="005A37E6" w:rsidRPr="002E691D">
        <w:rPr>
          <w:rFonts w:asciiTheme="majorBidi" w:hAnsiTheme="majorBidi" w:cstheme="majorBidi"/>
          <w:color w:val="000000" w:themeColor="text1"/>
          <w:szCs w:val="22"/>
        </w:rPr>
        <w:t xml:space="preserve">deliberate industry, academic </w:t>
      </w:r>
      <w:r w:rsidR="00B21620" w:rsidRPr="002E691D">
        <w:rPr>
          <w:rFonts w:asciiTheme="majorBidi" w:hAnsiTheme="majorBidi" w:cstheme="majorBidi"/>
          <w:color w:val="000000" w:themeColor="text1"/>
          <w:szCs w:val="22"/>
        </w:rPr>
        <w:t>and regulatory</w:t>
      </w:r>
      <w:r w:rsidR="005A37E6" w:rsidRPr="002E691D">
        <w:rPr>
          <w:rFonts w:asciiTheme="majorBidi" w:hAnsiTheme="majorBidi" w:cstheme="majorBidi"/>
          <w:color w:val="000000" w:themeColor="text1"/>
          <w:szCs w:val="22"/>
        </w:rPr>
        <w:t xml:space="preserve"> collaboration and learning from different jurisdictions</w:t>
      </w:r>
      <w:r w:rsidR="00B21620" w:rsidRPr="002E691D">
        <w:rPr>
          <w:rFonts w:asciiTheme="majorBidi" w:hAnsiTheme="majorBidi" w:cstheme="majorBidi"/>
          <w:color w:val="000000" w:themeColor="text1"/>
          <w:szCs w:val="22"/>
        </w:rPr>
        <w:t xml:space="preserve"> on the way blockchain innovation is nurtured.</w:t>
      </w:r>
    </w:p>
    <w:p w14:paraId="42907819" w14:textId="1883D827" w:rsidR="00FB6F48" w:rsidRPr="002E691D" w:rsidRDefault="00FB6F48" w:rsidP="00FB6F48">
      <w:pPr>
        <w:rPr>
          <w:rFonts w:asciiTheme="majorBidi" w:hAnsiTheme="majorBidi" w:cstheme="majorBidi"/>
          <w:color w:val="000000" w:themeColor="text1"/>
          <w:szCs w:val="22"/>
        </w:rPr>
      </w:pPr>
    </w:p>
    <w:p w14:paraId="7F9CA392" w14:textId="4DA4C4B1" w:rsidR="007C31E1" w:rsidRPr="002E691D" w:rsidRDefault="007C31E1" w:rsidP="007C31E1">
      <w:pPr>
        <w:rPr>
          <w:rFonts w:asciiTheme="majorBidi" w:hAnsiTheme="majorBidi" w:cstheme="majorBidi"/>
          <w:color w:val="000000" w:themeColor="text1"/>
          <w:sz w:val="24"/>
        </w:rPr>
      </w:pPr>
      <w:r w:rsidRPr="002E691D">
        <w:rPr>
          <w:rFonts w:asciiTheme="majorBidi" w:hAnsiTheme="majorBidi" w:cstheme="majorBidi"/>
          <w:b/>
          <w:color w:val="000000" w:themeColor="text1"/>
          <w:sz w:val="24"/>
        </w:rPr>
        <w:t>CONCLUSION</w:t>
      </w:r>
      <w:r w:rsidR="00084FB0" w:rsidRPr="002E691D">
        <w:rPr>
          <w:rFonts w:asciiTheme="majorBidi" w:hAnsiTheme="majorBidi" w:cstheme="majorBidi"/>
          <w:b/>
          <w:color w:val="000000" w:themeColor="text1"/>
          <w:sz w:val="24"/>
        </w:rPr>
        <w:t>S</w:t>
      </w:r>
    </w:p>
    <w:p w14:paraId="26D42AB9" w14:textId="2FB6011D" w:rsidR="00E6506D" w:rsidRPr="002E691D" w:rsidRDefault="00E6506D" w:rsidP="00E6506D">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The paper</w:t>
      </w:r>
      <w:r w:rsidR="00A21191" w:rsidRPr="002E691D">
        <w:rPr>
          <w:rFonts w:asciiTheme="majorBidi" w:hAnsiTheme="majorBidi" w:cstheme="majorBidi"/>
          <w:color w:val="000000" w:themeColor="text1"/>
          <w:szCs w:val="22"/>
        </w:rPr>
        <w:t>,</w:t>
      </w:r>
      <w:r w:rsidRPr="002E691D">
        <w:rPr>
          <w:rFonts w:asciiTheme="majorBidi" w:hAnsiTheme="majorBidi" w:cstheme="majorBidi"/>
          <w:color w:val="000000" w:themeColor="text1"/>
          <w:szCs w:val="22"/>
        </w:rPr>
        <w:t xml:space="preserve"> </w:t>
      </w:r>
      <w:r w:rsidR="00A21191" w:rsidRPr="002E691D">
        <w:rPr>
          <w:rFonts w:asciiTheme="majorBidi" w:hAnsiTheme="majorBidi" w:cstheme="majorBidi"/>
          <w:color w:val="000000" w:themeColor="text1"/>
          <w:szCs w:val="22"/>
        </w:rPr>
        <w:t xml:space="preserve">considering the potentials for blockchain within the property space, </w:t>
      </w:r>
      <w:r w:rsidRPr="002E691D">
        <w:rPr>
          <w:rFonts w:asciiTheme="majorBidi" w:hAnsiTheme="majorBidi" w:cstheme="majorBidi"/>
          <w:color w:val="000000" w:themeColor="text1"/>
          <w:szCs w:val="22"/>
        </w:rPr>
        <w:t xml:space="preserve">set out to identify the </w:t>
      </w:r>
      <w:r w:rsidR="00A21191" w:rsidRPr="002E691D">
        <w:rPr>
          <w:rFonts w:asciiTheme="majorBidi" w:hAnsiTheme="majorBidi" w:cstheme="majorBidi"/>
          <w:color w:val="000000" w:themeColor="text1"/>
          <w:szCs w:val="22"/>
        </w:rPr>
        <w:t xml:space="preserve">use case, </w:t>
      </w:r>
      <w:proofErr w:type="gramStart"/>
      <w:r w:rsidR="005F237E" w:rsidRPr="002E691D">
        <w:rPr>
          <w:rFonts w:asciiTheme="majorBidi" w:hAnsiTheme="majorBidi" w:cstheme="majorBidi"/>
          <w:color w:val="000000" w:themeColor="text1"/>
          <w:szCs w:val="22"/>
        </w:rPr>
        <w:t>barriers</w:t>
      </w:r>
      <w:proofErr w:type="gramEnd"/>
      <w:r w:rsidR="005F237E" w:rsidRPr="002E691D">
        <w:rPr>
          <w:rFonts w:asciiTheme="majorBidi" w:hAnsiTheme="majorBidi" w:cstheme="majorBidi"/>
          <w:color w:val="000000" w:themeColor="text1"/>
          <w:szCs w:val="22"/>
        </w:rPr>
        <w:t xml:space="preserve"> </w:t>
      </w:r>
      <w:r w:rsidRPr="002E691D">
        <w:rPr>
          <w:rFonts w:asciiTheme="majorBidi" w:hAnsiTheme="majorBidi" w:cstheme="majorBidi"/>
          <w:color w:val="000000" w:themeColor="text1"/>
          <w:szCs w:val="22"/>
        </w:rPr>
        <w:t xml:space="preserve">and </w:t>
      </w:r>
      <w:r w:rsidR="005F237E" w:rsidRPr="002E691D">
        <w:rPr>
          <w:rFonts w:asciiTheme="majorBidi" w:hAnsiTheme="majorBidi" w:cstheme="majorBidi"/>
          <w:color w:val="000000" w:themeColor="text1"/>
          <w:szCs w:val="22"/>
        </w:rPr>
        <w:t>prospects</w:t>
      </w:r>
      <w:r w:rsidR="005F237E" w:rsidRPr="002E691D" w:rsidDel="005F237E">
        <w:rPr>
          <w:rFonts w:asciiTheme="majorBidi" w:hAnsiTheme="majorBidi" w:cstheme="majorBidi"/>
          <w:color w:val="000000" w:themeColor="text1"/>
          <w:szCs w:val="22"/>
        </w:rPr>
        <w:t xml:space="preserve"> </w:t>
      </w:r>
      <w:r w:rsidRPr="002E691D">
        <w:rPr>
          <w:rFonts w:asciiTheme="majorBidi" w:hAnsiTheme="majorBidi" w:cstheme="majorBidi"/>
          <w:color w:val="000000" w:themeColor="text1"/>
          <w:szCs w:val="22"/>
        </w:rPr>
        <w:t>for blockchain in the Nigerian property market</w:t>
      </w:r>
      <w:r w:rsidR="00C3751B" w:rsidRPr="002E691D">
        <w:rPr>
          <w:rFonts w:asciiTheme="majorBidi" w:hAnsiTheme="majorBidi" w:cstheme="majorBidi"/>
          <w:color w:val="000000" w:themeColor="text1"/>
          <w:szCs w:val="22"/>
        </w:rPr>
        <w:t xml:space="preserve"> and the Nigerian property valuation</w:t>
      </w:r>
      <w:r w:rsidR="005F237E" w:rsidRPr="002E691D">
        <w:rPr>
          <w:rFonts w:asciiTheme="majorBidi" w:hAnsiTheme="majorBidi" w:cstheme="majorBidi"/>
          <w:color w:val="000000" w:themeColor="text1"/>
          <w:szCs w:val="22"/>
        </w:rPr>
        <w:t xml:space="preserve"> practice</w:t>
      </w:r>
      <w:r w:rsidRPr="002E691D">
        <w:rPr>
          <w:rFonts w:asciiTheme="majorBidi" w:hAnsiTheme="majorBidi" w:cstheme="majorBidi"/>
          <w:color w:val="000000" w:themeColor="text1"/>
          <w:szCs w:val="22"/>
        </w:rPr>
        <w:t xml:space="preserve">. </w:t>
      </w:r>
      <w:r w:rsidR="00A21191" w:rsidRPr="002E691D">
        <w:rPr>
          <w:rFonts w:asciiTheme="majorBidi" w:hAnsiTheme="majorBidi" w:cstheme="majorBidi"/>
          <w:color w:val="000000" w:themeColor="text1"/>
          <w:szCs w:val="22"/>
        </w:rPr>
        <w:t>From</w:t>
      </w:r>
      <w:r w:rsidRPr="002E691D">
        <w:rPr>
          <w:rFonts w:asciiTheme="majorBidi" w:hAnsiTheme="majorBidi" w:cstheme="majorBidi"/>
          <w:color w:val="000000" w:themeColor="text1"/>
          <w:szCs w:val="22"/>
        </w:rPr>
        <w:t xml:space="preserve"> interviews with </w:t>
      </w:r>
      <w:r w:rsidR="00A21191" w:rsidRPr="002E691D">
        <w:rPr>
          <w:rFonts w:asciiTheme="majorBidi" w:hAnsiTheme="majorBidi" w:cstheme="majorBidi"/>
          <w:color w:val="000000" w:themeColor="text1"/>
          <w:szCs w:val="22"/>
        </w:rPr>
        <w:t xml:space="preserve">property </w:t>
      </w:r>
      <w:r w:rsidRPr="002E691D">
        <w:rPr>
          <w:rFonts w:asciiTheme="majorBidi" w:hAnsiTheme="majorBidi" w:cstheme="majorBidi"/>
          <w:color w:val="000000" w:themeColor="text1"/>
          <w:szCs w:val="22"/>
        </w:rPr>
        <w:t xml:space="preserve">stakeholders </w:t>
      </w:r>
      <w:r w:rsidR="00F62353" w:rsidRPr="002E691D">
        <w:rPr>
          <w:rFonts w:asciiTheme="majorBidi" w:hAnsiTheme="majorBidi" w:cstheme="majorBidi"/>
          <w:color w:val="000000" w:themeColor="text1"/>
          <w:szCs w:val="22"/>
        </w:rPr>
        <w:t xml:space="preserve">in different spheres of the Nigerian property market, </w:t>
      </w:r>
      <w:r w:rsidR="003428FB" w:rsidRPr="002E691D">
        <w:rPr>
          <w:rFonts w:asciiTheme="majorBidi" w:hAnsiTheme="majorBidi" w:cstheme="majorBidi"/>
          <w:color w:val="000000" w:themeColor="text1"/>
          <w:szCs w:val="22"/>
        </w:rPr>
        <w:t>the</w:t>
      </w:r>
      <w:r w:rsidRPr="002E691D">
        <w:rPr>
          <w:rFonts w:asciiTheme="majorBidi" w:hAnsiTheme="majorBidi" w:cstheme="majorBidi"/>
          <w:color w:val="000000" w:themeColor="text1"/>
          <w:szCs w:val="22"/>
        </w:rPr>
        <w:t xml:space="preserve"> strong use cases that </w:t>
      </w:r>
      <w:r w:rsidR="003428FB" w:rsidRPr="002E691D">
        <w:rPr>
          <w:rFonts w:asciiTheme="majorBidi" w:hAnsiTheme="majorBidi" w:cstheme="majorBidi"/>
          <w:color w:val="000000" w:themeColor="text1"/>
          <w:szCs w:val="22"/>
        </w:rPr>
        <w:t xml:space="preserve">emerge are those that </w:t>
      </w:r>
      <w:r w:rsidRPr="002E691D">
        <w:rPr>
          <w:rFonts w:asciiTheme="majorBidi" w:hAnsiTheme="majorBidi" w:cstheme="majorBidi"/>
          <w:color w:val="000000" w:themeColor="text1"/>
          <w:szCs w:val="22"/>
        </w:rPr>
        <w:t>seek to address primarily the data and data storage challenge in the Nigerian property market</w:t>
      </w:r>
      <w:r w:rsidR="003428FB" w:rsidRPr="002E691D">
        <w:rPr>
          <w:rFonts w:asciiTheme="majorBidi" w:hAnsiTheme="majorBidi" w:cstheme="majorBidi"/>
          <w:color w:val="000000" w:themeColor="text1"/>
          <w:szCs w:val="22"/>
        </w:rPr>
        <w:t>.</w:t>
      </w:r>
      <w:r w:rsidRPr="002E691D">
        <w:rPr>
          <w:rFonts w:asciiTheme="majorBidi" w:hAnsiTheme="majorBidi" w:cstheme="majorBidi"/>
          <w:color w:val="000000" w:themeColor="text1"/>
          <w:szCs w:val="22"/>
        </w:rPr>
        <w:t xml:space="preserve"> </w:t>
      </w:r>
      <w:r w:rsidR="00C636C7" w:rsidRPr="002E691D">
        <w:rPr>
          <w:rFonts w:asciiTheme="majorBidi" w:hAnsiTheme="majorBidi" w:cstheme="majorBidi"/>
          <w:color w:val="000000" w:themeColor="text1"/>
          <w:szCs w:val="22"/>
        </w:rPr>
        <w:t>However,</w:t>
      </w:r>
      <w:r w:rsidRPr="002E691D">
        <w:rPr>
          <w:rFonts w:asciiTheme="majorBidi" w:hAnsiTheme="majorBidi" w:cstheme="majorBidi"/>
          <w:color w:val="000000" w:themeColor="text1"/>
          <w:szCs w:val="22"/>
        </w:rPr>
        <w:t xml:space="preserve"> the barriers revealed by the stakeholders show peculiarity of the Nigerian property market that proptech solutions in </w:t>
      </w:r>
      <w:r w:rsidR="00FB6C8F" w:rsidRPr="002E691D">
        <w:rPr>
          <w:rFonts w:asciiTheme="majorBidi" w:hAnsiTheme="majorBidi" w:cstheme="majorBidi"/>
          <w:color w:val="000000" w:themeColor="text1"/>
          <w:szCs w:val="22"/>
        </w:rPr>
        <w:t>themselves</w:t>
      </w:r>
      <w:r w:rsidRPr="002E691D">
        <w:rPr>
          <w:rFonts w:asciiTheme="majorBidi" w:hAnsiTheme="majorBidi" w:cstheme="majorBidi"/>
          <w:color w:val="000000" w:themeColor="text1"/>
          <w:szCs w:val="22"/>
        </w:rPr>
        <w:t xml:space="preserve"> cannot address. These issues</w:t>
      </w:r>
      <w:r w:rsidR="00C636C7" w:rsidRPr="002E691D">
        <w:rPr>
          <w:rFonts w:asciiTheme="majorBidi" w:hAnsiTheme="majorBidi" w:cstheme="majorBidi"/>
          <w:color w:val="000000" w:themeColor="text1"/>
          <w:szCs w:val="22"/>
        </w:rPr>
        <w:t>,</w:t>
      </w:r>
      <w:r w:rsidRPr="002E691D">
        <w:rPr>
          <w:rFonts w:asciiTheme="majorBidi" w:hAnsiTheme="majorBidi" w:cstheme="majorBidi"/>
          <w:color w:val="000000" w:themeColor="text1"/>
          <w:szCs w:val="22"/>
        </w:rPr>
        <w:t xml:space="preserve"> such as </w:t>
      </w:r>
      <w:r w:rsidR="00C636C7" w:rsidRPr="002E691D">
        <w:rPr>
          <w:rFonts w:asciiTheme="majorBidi" w:hAnsiTheme="majorBidi" w:cstheme="majorBidi"/>
          <w:color w:val="000000" w:themeColor="text1"/>
          <w:szCs w:val="22"/>
        </w:rPr>
        <w:t>lack of property dat</w:t>
      </w:r>
      <w:r w:rsidR="00FB6C8F" w:rsidRPr="002E691D">
        <w:rPr>
          <w:rFonts w:asciiTheme="majorBidi" w:hAnsiTheme="majorBidi" w:cstheme="majorBidi"/>
          <w:color w:val="000000" w:themeColor="text1"/>
          <w:szCs w:val="22"/>
        </w:rPr>
        <w:t xml:space="preserve">abases, </w:t>
      </w:r>
      <w:r w:rsidRPr="002E691D">
        <w:rPr>
          <w:rFonts w:asciiTheme="majorBidi" w:hAnsiTheme="majorBidi" w:cstheme="majorBidi"/>
          <w:color w:val="000000" w:themeColor="text1"/>
          <w:szCs w:val="22"/>
        </w:rPr>
        <w:t xml:space="preserve">secrecy around property transactions, confidentiality clauses, </w:t>
      </w:r>
      <w:r w:rsidR="00ED29AF" w:rsidRPr="002E691D">
        <w:rPr>
          <w:rFonts w:asciiTheme="majorBidi" w:hAnsiTheme="majorBidi" w:cstheme="majorBidi"/>
          <w:color w:val="000000" w:themeColor="text1"/>
          <w:szCs w:val="22"/>
        </w:rPr>
        <w:t xml:space="preserve">and </w:t>
      </w:r>
      <w:r w:rsidRPr="002E691D">
        <w:rPr>
          <w:rFonts w:asciiTheme="majorBidi" w:hAnsiTheme="majorBidi" w:cstheme="majorBidi"/>
          <w:color w:val="000000" w:themeColor="text1"/>
          <w:szCs w:val="22"/>
        </w:rPr>
        <w:t>educatio</w:t>
      </w:r>
      <w:r w:rsidR="00FB6C8F" w:rsidRPr="002E691D">
        <w:rPr>
          <w:rFonts w:asciiTheme="majorBidi" w:hAnsiTheme="majorBidi" w:cstheme="majorBidi"/>
          <w:color w:val="000000" w:themeColor="text1"/>
          <w:szCs w:val="22"/>
        </w:rPr>
        <w:t>n</w:t>
      </w:r>
      <w:r w:rsidR="00A67C78" w:rsidRPr="002E691D">
        <w:rPr>
          <w:rFonts w:asciiTheme="majorBidi" w:hAnsiTheme="majorBidi" w:cstheme="majorBidi"/>
          <w:color w:val="000000" w:themeColor="text1"/>
          <w:szCs w:val="22"/>
        </w:rPr>
        <w:t xml:space="preserve">. </w:t>
      </w:r>
      <w:r w:rsidR="004B0E1C" w:rsidRPr="002E691D">
        <w:rPr>
          <w:rFonts w:asciiTheme="majorBidi" w:hAnsiTheme="majorBidi" w:cstheme="majorBidi"/>
          <w:color w:val="000000" w:themeColor="text1"/>
          <w:szCs w:val="22"/>
        </w:rPr>
        <w:t xml:space="preserve">Particularly for property valuation, the confidentiality clause </w:t>
      </w:r>
      <w:r w:rsidR="00817F23" w:rsidRPr="002E691D">
        <w:rPr>
          <w:rFonts w:asciiTheme="majorBidi" w:hAnsiTheme="majorBidi" w:cstheme="majorBidi"/>
          <w:color w:val="000000" w:themeColor="text1"/>
          <w:szCs w:val="22"/>
        </w:rPr>
        <w:t xml:space="preserve">is a huge concern. On the other hand, </w:t>
      </w:r>
      <w:r w:rsidR="00F62353" w:rsidRPr="002E691D">
        <w:rPr>
          <w:rFonts w:asciiTheme="majorBidi" w:hAnsiTheme="majorBidi" w:cstheme="majorBidi"/>
          <w:color w:val="000000" w:themeColor="text1"/>
          <w:szCs w:val="22"/>
        </w:rPr>
        <w:t>the</w:t>
      </w:r>
      <w:r w:rsidR="00A67C78" w:rsidRPr="002E691D">
        <w:rPr>
          <w:rFonts w:asciiTheme="majorBidi" w:hAnsiTheme="majorBidi" w:cstheme="majorBidi"/>
          <w:color w:val="000000" w:themeColor="text1"/>
          <w:szCs w:val="22"/>
        </w:rPr>
        <w:t xml:space="preserve"> prospects</w:t>
      </w:r>
      <w:r w:rsidR="00651E98" w:rsidRPr="002E691D">
        <w:rPr>
          <w:rFonts w:asciiTheme="majorBidi" w:hAnsiTheme="majorBidi" w:cstheme="majorBidi"/>
          <w:color w:val="000000" w:themeColor="text1"/>
          <w:szCs w:val="22"/>
        </w:rPr>
        <w:t>,</w:t>
      </w:r>
      <w:r w:rsidR="00A67C78" w:rsidRPr="002E691D">
        <w:rPr>
          <w:rFonts w:asciiTheme="majorBidi" w:hAnsiTheme="majorBidi" w:cstheme="majorBidi"/>
          <w:color w:val="000000" w:themeColor="text1"/>
          <w:szCs w:val="22"/>
        </w:rPr>
        <w:t xml:space="preserve"> like the use case </w:t>
      </w:r>
      <w:r w:rsidR="00651E98" w:rsidRPr="002E691D">
        <w:rPr>
          <w:rFonts w:asciiTheme="majorBidi" w:hAnsiTheme="majorBidi" w:cstheme="majorBidi"/>
          <w:color w:val="000000" w:themeColor="text1"/>
          <w:szCs w:val="22"/>
        </w:rPr>
        <w:t>revolve</w:t>
      </w:r>
      <w:r w:rsidR="00A67C78" w:rsidRPr="002E691D">
        <w:rPr>
          <w:rFonts w:asciiTheme="majorBidi" w:hAnsiTheme="majorBidi" w:cstheme="majorBidi"/>
          <w:color w:val="000000" w:themeColor="text1"/>
          <w:szCs w:val="22"/>
        </w:rPr>
        <w:t xml:space="preserve"> around property data and assemblage, transparency, verification of transactions, which all point to </w:t>
      </w:r>
      <w:r w:rsidR="006F0E95" w:rsidRPr="002E691D">
        <w:rPr>
          <w:rFonts w:asciiTheme="majorBidi" w:hAnsiTheme="majorBidi" w:cstheme="majorBidi"/>
          <w:color w:val="000000" w:themeColor="text1"/>
          <w:szCs w:val="22"/>
        </w:rPr>
        <w:t xml:space="preserve">the opportunity for tools that will increase transparency and trust within the property market in Nigeria. </w:t>
      </w:r>
    </w:p>
    <w:p w14:paraId="4B3678EA" w14:textId="71CE181D" w:rsidR="00F80748" w:rsidRPr="002E691D" w:rsidRDefault="00F80748" w:rsidP="00E6506D">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 xml:space="preserve">Consequently, this paper concludes </w:t>
      </w:r>
      <w:r w:rsidR="00FA19BB" w:rsidRPr="002E691D">
        <w:rPr>
          <w:rFonts w:asciiTheme="majorBidi" w:hAnsiTheme="majorBidi" w:cstheme="majorBidi"/>
          <w:color w:val="000000" w:themeColor="text1"/>
          <w:szCs w:val="22"/>
        </w:rPr>
        <w:t xml:space="preserve">that whilst there are strong opportunities for blockchain within the property space in Nigeria, the current set up and identified barriers indicate that </w:t>
      </w:r>
      <w:r w:rsidR="001164DE" w:rsidRPr="002E691D">
        <w:rPr>
          <w:rFonts w:asciiTheme="majorBidi" w:hAnsiTheme="majorBidi" w:cstheme="majorBidi"/>
          <w:color w:val="000000" w:themeColor="text1"/>
          <w:szCs w:val="22"/>
        </w:rPr>
        <w:t xml:space="preserve">there needs </w:t>
      </w:r>
      <w:r w:rsidR="00651E98" w:rsidRPr="002E691D">
        <w:rPr>
          <w:rFonts w:asciiTheme="majorBidi" w:hAnsiTheme="majorBidi" w:cstheme="majorBidi"/>
          <w:color w:val="000000" w:themeColor="text1"/>
          <w:szCs w:val="22"/>
        </w:rPr>
        <w:t>first</w:t>
      </w:r>
      <w:r w:rsidR="001164DE" w:rsidRPr="002E691D">
        <w:rPr>
          <w:rFonts w:asciiTheme="majorBidi" w:hAnsiTheme="majorBidi" w:cstheme="majorBidi"/>
          <w:color w:val="000000" w:themeColor="text1"/>
          <w:szCs w:val="22"/>
        </w:rPr>
        <w:t xml:space="preserve"> to be legal systems and reduction in the knowledge gap for property professionals around blockchain before it can be adopted.</w:t>
      </w:r>
    </w:p>
    <w:p w14:paraId="5D8999E1" w14:textId="0D504EB1" w:rsidR="00C9252B" w:rsidRPr="002E691D" w:rsidRDefault="00C9252B" w:rsidP="00E6506D">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The research bears some implications</w:t>
      </w:r>
      <w:r w:rsidR="00AA2F95" w:rsidRPr="002E691D">
        <w:rPr>
          <w:rFonts w:asciiTheme="majorBidi" w:hAnsiTheme="majorBidi" w:cstheme="majorBidi"/>
          <w:color w:val="000000" w:themeColor="text1"/>
          <w:szCs w:val="22"/>
        </w:rPr>
        <w:t xml:space="preserve">. Firstly, </w:t>
      </w:r>
      <w:r w:rsidR="001142A5" w:rsidRPr="002E691D">
        <w:rPr>
          <w:rFonts w:asciiTheme="majorBidi" w:hAnsiTheme="majorBidi" w:cstheme="majorBidi"/>
          <w:color w:val="000000" w:themeColor="text1"/>
          <w:szCs w:val="22"/>
        </w:rPr>
        <w:t xml:space="preserve">blockchain </w:t>
      </w:r>
      <w:r w:rsidR="006A57E9" w:rsidRPr="002E691D">
        <w:rPr>
          <w:rFonts w:asciiTheme="majorBidi" w:hAnsiTheme="majorBidi" w:cstheme="majorBidi"/>
          <w:color w:val="000000" w:themeColor="text1"/>
          <w:szCs w:val="22"/>
        </w:rPr>
        <w:t>is seen to have practical use case</w:t>
      </w:r>
      <w:r w:rsidR="00FE7D61" w:rsidRPr="002E691D">
        <w:rPr>
          <w:rFonts w:asciiTheme="majorBidi" w:hAnsiTheme="majorBidi" w:cstheme="majorBidi"/>
          <w:color w:val="000000" w:themeColor="text1"/>
          <w:szCs w:val="22"/>
        </w:rPr>
        <w:t>s</w:t>
      </w:r>
      <w:r w:rsidR="006A57E9" w:rsidRPr="002E691D">
        <w:rPr>
          <w:rFonts w:asciiTheme="majorBidi" w:hAnsiTheme="majorBidi" w:cstheme="majorBidi"/>
          <w:color w:val="000000" w:themeColor="text1"/>
          <w:szCs w:val="22"/>
        </w:rPr>
        <w:t xml:space="preserve"> within the Nigerian property market. However, this has not been clearly </w:t>
      </w:r>
      <w:r w:rsidR="00892E39" w:rsidRPr="002E691D">
        <w:rPr>
          <w:rFonts w:asciiTheme="majorBidi" w:hAnsiTheme="majorBidi" w:cstheme="majorBidi"/>
          <w:color w:val="000000" w:themeColor="text1"/>
          <w:szCs w:val="22"/>
        </w:rPr>
        <w:t>exhibited</w:t>
      </w:r>
      <w:r w:rsidR="006A57E9" w:rsidRPr="002E691D">
        <w:rPr>
          <w:rFonts w:asciiTheme="majorBidi" w:hAnsiTheme="majorBidi" w:cstheme="majorBidi"/>
          <w:color w:val="000000" w:themeColor="text1"/>
          <w:szCs w:val="22"/>
        </w:rPr>
        <w:t xml:space="preserve"> for property valuation</w:t>
      </w:r>
      <w:r w:rsidR="00AD0208" w:rsidRPr="002E691D">
        <w:rPr>
          <w:rFonts w:asciiTheme="majorBidi" w:hAnsiTheme="majorBidi" w:cstheme="majorBidi"/>
          <w:color w:val="000000" w:themeColor="text1"/>
          <w:szCs w:val="22"/>
        </w:rPr>
        <w:t>.</w:t>
      </w:r>
      <w:r w:rsidR="006A57E9" w:rsidRPr="002E691D">
        <w:rPr>
          <w:rFonts w:asciiTheme="majorBidi" w:hAnsiTheme="majorBidi" w:cstheme="majorBidi"/>
          <w:color w:val="000000" w:themeColor="text1"/>
          <w:szCs w:val="22"/>
        </w:rPr>
        <w:t xml:space="preserve"> </w:t>
      </w:r>
      <w:r w:rsidR="003B5DEC" w:rsidRPr="002E691D">
        <w:rPr>
          <w:rFonts w:asciiTheme="majorBidi" w:hAnsiTheme="majorBidi" w:cstheme="majorBidi"/>
          <w:color w:val="000000" w:themeColor="text1"/>
          <w:szCs w:val="22"/>
        </w:rPr>
        <w:t>Nevertheless</w:t>
      </w:r>
      <w:r w:rsidR="00E562F5" w:rsidRPr="002E691D">
        <w:rPr>
          <w:rFonts w:asciiTheme="majorBidi" w:hAnsiTheme="majorBidi" w:cstheme="majorBidi"/>
          <w:color w:val="000000" w:themeColor="text1"/>
          <w:szCs w:val="22"/>
        </w:rPr>
        <w:t xml:space="preserve">, there </w:t>
      </w:r>
      <w:r w:rsidR="003B5DEC" w:rsidRPr="002E691D">
        <w:rPr>
          <w:rFonts w:asciiTheme="majorBidi" w:hAnsiTheme="majorBidi" w:cstheme="majorBidi"/>
          <w:color w:val="000000" w:themeColor="text1"/>
          <w:szCs w:val="22"/>
        </w:rPr>
        <w:t>is</w:t>
      </w:r>
      <w:r w:rsidR="00E562F5" w:rsidRPr="002E691D">
        <w:rPr>
          <w:rFonts w:asciiTheme="majorBidi" w:hAnsiTheme="majorBidi" w:cstheme="majorBidi"/>
          <w:color w:val="000000" w:themeColor="text1"/>
          <w:szCs w:val="22"/>
        </w:rPr>
        <w:t xml:space="preserve"> </w:t>
      </w:r>
      <w:r w:rsidR="00335B08" w:rsidRPr="002E691D">
        <w:rPr>
          <w:rFonts w:asciiTheme="majorBidi" w:hAnsiTheme="majorBidi" w:cstheme="majorBidi"/>
          <w:color w:val="000000" w:themeColor="text1"/>
          <w:szCs w:val="22"/>
        </w:rPr>
        <w:t xml:space="preserve">an </w:t>
      </w:r>
      <w:r w:rsidR="00E562F5" w:rsidRPr="002E691D">
        <w:rPr>
          <w:rFonts w:asciiTheme="majorBidi" w:hAnsiTheme="majorBidi" w:cstheme="majorBidi"/>
          <w:color w:val="000000" w:themeColor="text1"/>
          <w:szCs w:val="22"/>
        </w:rPr>
        <w:t>opportu</w:t>
      </w:r>
      <w:r w:rsidR="00A30758" w:rsidRPr="002E691D">
        <w:rPr>
          <w:rFonts w:asciiTheme="majorBidi" w:hAnsiTheme="majorBidi" w:cstheme="majorBidi"/>
          <w:color w:val="000000" w:themeColor="text1"/>
          <w:szCs w:val="22"/>
        </w:rPr>
        <w:t xml:space="preserve">nity to leverage blockchain technology to </w:t>
      </w:r>
      <w:r w:rsidR="00897AAD" w:rsidRPr="002E691D">
        <w:rPr>
          <w:rFonts w:asciiTheme="majorBidi" w:hAnsiTheme="majorBidi" w:cstheme="majorBidi"/>
          <w:color w:val="000000" w:themeColor="text1"/>
          <w:szCs w:val="22"/>
        </w:rPr>
        <w:t xml:space="preserve">address </w:t>
      </w:r>
      <w:r w:rsidR="00C21926" w:rsidRPr="002E691D">
        <w:rPr>
          <w:rFonts w:asciiTheme="majorBidi" w:hAnsiTheme="majorBidi" w:cstheme="majorBidi"/>
          <w:color w:val="000000" w:themeColor="text1"/>
          <w:szCs w:val="22"/>
        </w:rPr>
        <w:t>problems</w:t>
      </w:r>
      <w:r w:rsidR="00897AAD" w:rsidRPr="002E691D">
        <w:rPr>
          <w:rFonts w:asciiTheme="majorBidi" w:hAnsiTheme="majorBidi" w:cstheme="majorBidi"/>
          <w:color w:val="000000" w:themeColor="text1"/>
          <w:szCs w:val="22"/>
        </w:rPr>
        <w:t xml:space="preserve"> within the Nigerian property valuation industry</w:t>
      </w:r>
      <w:r w:rsidR="00E55FBC" w:rsidRPr="002E691D">
        <w:rPr>
          <w:rFonts w:asciiTheme="majorBidi" w:hAnsiTheme="majorBidi" w:cstheme="majorBidi"/>
          <w:color w:val="000000" w:themeColor="text1"/>
          <w:szCs w:val="22"/>
        </w:rPr>
        <w:t>,</w:t>
      </w:r>
      <w:r w:rsidR="00897AAD" w:rsidRPr="002E691D">
        <w:rPr>
          <w:rFonts w:asciiTheme="majorBidi" w:hAnsiTheme="majorBidi" w:cstheme="majorBidi"/>
          <w:color w:val="000000" w:themeColor="text1"/>
          <w:szCs w:val="22"/>
        </w:rPr>
        <w:t xml:space="preserve"> such as </w:t>
      </w:r>
      <w:r w:rsidR="00A30758" w:rsidRPr="002E691D">
        <w:rPr>
          <w:rFonts w:asciiTheme="majorBidi" w:hAnsiTheme="majorBidi" w:cstheme="majorBidi"/>
          <w:color w:val="000000" w:themeColor="text1"/>
          <w:szCs w:val="22"/>
        </w:rPr>
        <w:t>improv</w:t>
      </w:r>
      <w:r w:rsidR="00897AAD" w:rsidRPr="002E691D">
        <w:rPr>
          <w:rFonts w:asciiTheme="majorBidi" w:hAnsiTheme="majorBidi" w:cstheme="majorBidi"/>
          <w:color w:val="000000" w:themeColor="text1"/>
          <w:szCs w:val="22"/>
        </w:rPr>
        <w:t>ing</w:t>
      </w:r>
      <w:r w:rsidR="00A30758" w:rsidRPr="002E691D">
        <w:rPr>
          <w:rFonts w:asciiTheme="majorBidi" w:hAnsiTheme="majorBidi" w:cstheme="majorBidi"/>
          <w:color w:val="000000" w:themeColor="text1"/>
          <w:szCs w:val="22"/>
        </w:rPr>
        <w:t xml:space="preserve"> data storage, sharing and transparency</w:t>
      </w:r>
      <w:r w:rsidR="00E55FBC" w:rsidRPr="002E691D">
        <w:rPr>
          <w:rFonts w:asciiTheme="majorBidi" w:hAnsiTheme="majorBidi" w:cstheme="majorBidi"/>
          <w:color w:val="000000" w:themeColor="text1"/>
          <w:szCs w:val="22"/>
        </w:rPr>
        <w:t>.</w:t>
      </w:r>
      <w:r w:rsidR="006462DB" w:rsidRPr="002E691D">
        <w:rPr>
          <w:rFonts w:asciiTheme="majorBidi" w:hAnsiTheme="majorBidi" w:cstheme="majorBidi"/>
          <w:color w:val="000000" w:themeColor="text1"/>
          <w:szCs w:val="22"/>
        </w:rPr>
        <w:t xml:space="preserve"> </w:t>
      </w:r>
      <w:r w:rsidR="00E55FBC" w:rsidRPr="002E691D">
        <w:rPr>
          <w:rFonts w:asciiTheme="majorBidi" w:hAnsiTheme="majorBidi" w:cstheme="majorBidi"/>
          <w:color w:val="000000" w:themeColor="text1"/>
          <w:szCs w:val="22"/>
        </w:rPr>
        <w:t>T</w:t>
      </w:r>
      <w:r w:rsidR="006462DB" w:rsidRPr="002E691D">
        <w:rPr>
          <w:rFonts w:asciiTheme="majorBidi" w:hAnsiTheme="majorBidi" w:cstheme="majorBidi"/>
          <w:color w:val="000000" w:themeColor="text1"/>
          <w:szCs w:val="22"/>
        </w:rPr>
        <w:t xml:space="preserve">he regulatory </w:t>
      </w:r>
      <w:r w:rsidR="005675A2" w:rsidRPr="002E691D">
        <w:rPr>
          <w:rFonts w:asciiTheme="majorBidi" w:hAnsiTheme="majorBidi" w:cstheme="majorBidi"/>
          <w:color w:val="000000" w:themeColor="text1"/>
          <w:szCs w:val="22"/>
        </w:rPr>
        <w:t xml:space="preserve">association and industry </w:t>
      </w:r>
      <w:r w:rsidR="00E55FBC" w:rsidRPr="002E691D">
        <w:rPr>
          <w:rFonts w:asciiTheme="majorBidi" w:hAnsiTheme="majorBidi" w:cstheme="majorBidi"/>
          <w:color w:val="000000" w:themeColor="text1"/>
          <w:szCs w:val="22"/>
        </w:rPr>
        <w:t>need</w:t>
      </w:r>
      <w:r w:rsidR="005675A2" w:rsidRPr="002E691D">
        <w:rPr>
          <w:rFonts w:asciiTheme="majorBidi" w:hAnsiTheme="majorBidi" w:cstheme="majorBidi"/>
          <w:color w:val="000000" w:themeColor="text1"/>
          <w:szCs w:val="22"/>
        </w:rPr>
        <w:t xml:space="preserve"> to be proactive in </w:t>
      </w:r>
      <w:r w:rsidR="00C21926" w:rsidRPr="002E691D">
        <w:rPr>
          <w:rFonts w:asciiTheme="majorBidi" w:hAnsiTheme="majorBidi" w:cstheme="majorBidi"/>
          <w:color w:val="000000" w:themeColor="text1"/>
          <w:szCs w:val="22"/>
        </w:rPr>
        <w:t>setting up regulations</w:t>
      </w:r>
      <w:r w:rsidR="005675A2" w:rsidRPr="002E691D">
        <w:rPr>
          <w:rFonts w:asciiTheme="majorBidi" w:hAnsiTheme="majorBidi" w:cstheme="majorBidi"/>
          <w:color w:val="000000" w:themeColor="text1"/>
          <w:szCs w:val="22"/>
        </w:rPr>
        <w:t xml:space="preserve"> and educating professionals about the application of the technology.</w:t>
      </w:r>
      <w:r w:rsidR="007330D3" w:rsidRPr="002E691D">
        <w:rPr>
          <w:rFonts w:asciiTheme="majorBidi" w:hAnsiTheme="majorBidi" w:cstheme="majorBidi"/>
          <w:color w:val="000000" w:themeColor="text1"/>
          <w:szCs w:val="22"/>
        </w:rPr>
        <w:t xml:space="preserve"> Finally, for the global property valuation industry, the findings from this research may suggest that the technology </w:t>
      </w:r>
      <w:r w:rsidR="004D76C7" w:rsidRPr="002E691D">
        <w:rPr>
          <w:rFonts w:asciiTheme="majorBidi" w:hAnsiTheme="majorBidi" w:cstheme="majorBidi"/>
          <w:color w:val="000000" w:themeColor="text1"/>
          <w:szCs w:val="22"/>
        </w:rPr>
        <w:t xml:space="preserve">may not be </w:t>
      </w:r>
      <w:r w:rsidR="000E5D4C" w:rsidRPr="002E691D">
        <w:rPr>
          <w:rFonts w:asciiTheme="majorBidi" w:hAnsiTheme="majorBidi" w:cstheme="majorBidi"/>
          <w:color w:val="000000" w:themeColor="text1"/>
          <w:szCs w:val="22"/>
        </w:rPr>
        <w:t>required</w:t>
      </w:r>
      <w:r w:rsidR="004D76C7" w:rsidRPr="002E691D">
        <w:rPr>
          <w:rFonts w:asciiTheme="majorBidi" w:hAnsiTheme="majorBidi" w:cstheme="majorBidi"/>
          <w:color w:val="000000" w:themeColor="text1"/>
          <w:szCs w:val="22"/>
        </w:rPr>
        <w:t xml:space="preserve"> for property valuation industries in transparent property markets</w:t>
      </w:r>
      <w:r w:rsidR="005433A2" w:rsidRPr="002E691D">
        <w:rPr>
          <w:rFonts w:asciiTheme="majorBidi" w:hAnsiTheme="majorBidi" w:cstheme="majorBidi"/>
          <w:color w:val="000000" w:themeColor="text1"/>
          <w:szCs w:val="22"/>
        </w:rPr>
        <w:t>,</w:t>
      </w:r>
      <w:r w:rsidR="00A8491C" w:rsidRPr="002E691D">
        <w:rPr>
          <w:rFonts w:asciiTheme="majorBidi" w:hAnsiTheme="majorBidi" w:cstheme="majorBidi"/>
          <w:color w:val="000000" w:themeColor="text1"/>
          <w:szCs w:val="22"/>
        </w:rPr>
        <w:t xml:space="preserve"> whereas there are huge opportunities for less transparent property markets. </w:t>
      </w:r>
    </w:p>
    <w:p w14:paraId="174610C1" w14:textId="715247F5" w:rsidR="00135F94" w:rsidRPr="002E691D" w:rsidRDefault="0083004C" w:rsidP="003F4C82">
      <w:pPr>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A</w:t>
      </w:r>
      <w:r w:rsidR="00426DA9" w:rsidRPr="002E691D">
        <w:rPr>
          <w:rFonts w:asciiTheme="majorBidi" w:hAnsiTheme="majorBidi" w:cstheme="majorBidi"/>
          <w:color w:val="000000" w:themeColor="text1"/>
          <w:szCs w:val="22"/>
        </w:rPr>
        <w:t xml:space="preserve"> limitation that emerged was a very low use of blockchain in the business systems of the interviewed proptech experts, apart from one participant, P4, none of the other participants had </w:t>
      </w:r>
      <w:r w:rsidR="009057C3" w:rsidRPr="002E691D">
        <w:rPr>
          <w:rFonts w:asciiTheme="majorBidi" w:hAnsiTheme="majorBidi" w:cstheme="majorBidi"/>
          <w:color w:val="000000" w:themeColor="text1"/>
          <w:szCs w:val="22"/>
        </w:rPr>
        <w:t xml:space="preserve">used </w:t>
      </w:r>
      <w:r w:rsidR="008200E5" w:rsidRPr="002E691D">
        <w:rPr>
          <w:rFonts w:asciiTheme="majorBidi" w:hAnsiTheme="majorBidi" w:cstheme="majorBidi"/>
          <w:color w:val="000000" w:themeColor="text1"/>
          <w:szCs w:val="22"/>
        </w:rPr>
        <w:t xml:space="preserve">blockchain </w:t>
      </w:r>
      <w:r w:rsidR="009057C3" w:rsidRPr="002E691D">
        <w:rPr>
          <w:rFonts w:asciiTheme="majorBidi" w:hAnsiTheme="majorBidi" w:cstheme="majorBidi"/>
          <w:color w:val="000000" w:themeColor="text1"/>
          <w:szCs w:val="22"/>
        </w:rPr>
        <w:t xml:space="preserve">for their business </w:t>
      </w:r>
      <w:r w:rsidR="00341C72" w:rsidRPr="002E691D">
        <w:rPr>
          <w:rFonts w:asciiTheme="majorBidi" w:hAnsiTheme="majorBidi" w:cstheme="majorBidi"/>
          <w:color w:val="000000" w:themeColor="text1"/>
          <w:szCs w:val="22"/>
        </w:rPr>
        <w:t>operations</w:t>
      </w:r>
      <w:r w:rsidR="009057C3" w:rsidRPr="002E691D">
        <w:rPr>
          <w:rFonts w:asciiTheme="majorBidi" w:hAnsiTheme="majorBidi" w:cstheme="majorBidi"/>
          <w:color w:val="000000" w:themeColor="text1"/>
          <w:szCs w:val="22"/>
        </w:rPr>
        <w:t xml:space="preserve">. Another limitation was that of </w:t>
      </w:r>
      <w:r w:rsidR="00CD1231" w:rsidRPr="002E691D">
        <w:rPr>
          <w:rFonts w:asciiTheme="majorBidi" w:hAnsiTheme="majorBidi" w:cstheme="majorBidi"/>
          <w:color w:val="000000" w:themeColor="text1"/>
          <w:szCs w:val="22"/>
        </w:rPr>
        <w:t>all</w:t>
      </w:r>
      <w:r w:rsidR="009057C3" w:rsidRPr="002E691D">
        <w:rPr>
          <w:rFonts w:asciiTheme="majorBidi" w:hAnsiTheme="majorBidi" w:cstheme="majorBidi"/>
          <w:color w:val="000000" w:themeColor="text1"/>
          <w:szCs w:val="22"/>
        </w:rPr>
        <w:t xml:space="preserve"> the proptech experts, </w:t>
      </w:r>
      <w:r w:rsidR="00CD1231" w:rsidRPr="002E691D">
        <w:rPr>
          <w:rFonts w:asciiTheme="majorBidi" w:hAnsiTheme="majorBidi" w:cstheme="majorBidi"/>
          <w:color w:val="000000" w:themeColor="text1"/>
          <w:szCs w:val="22"/>
        </w:rPr>
        <w:t>only P3</w:t>
      </w:r>
      <w:r w:rsidR="009057C3" w:rsidRPr="002E691D">
        <w:rPr>
          <w:rFonts w:asciiTheme="majorBidi" w:hAnsiTheme="majorBidi" w:cstheme="majorBidi"/>
          <w:color w:val="000000" w:themeColor="text1"/>
          <w:szCs w:val="22"/>
        </w:rPr>
        <w:t xml:space="preserve"> ha</w:t>
      </w:r>
      <w:r w:rsidR="00CD1231" w:rsidRPr="002E691D">
        <w:rPr>
          <w:rFonts w:asciiTheme="majorBidi" w:hAnsiTheme="majorBidi" w:cstheme="majorBidi"/>
          <w:color w:val="000000" w:themeColor="text1"/>
          <w:szCs w:val="22"/>
        </w:rPr>
        <w:t>s</w:t>
      </w:r>
      <w:r w:rsidR="009057C3" w:rsidRPr="002E691D">
        <w:rPr>
          <w:rFonts w:asciiTheme="majorBidi" w:hAnsiTheme="majorBidi" w:cstheme="majorBidi"/>
          <w:color w:val="000000" w:themeColor="text1"/>
          <w:szCs w:val="22"/>
        </w:rPr>
        <w:t xml:space="preserve"> operated within the property </w:t>
      </w:r>
      <w:r w:rsidR="009057C3" w:rsidRPr="002E691D">
        <w:rPr>
          <w:rFonts w:asciiTheme="majorBidi" w:hAnsiTheme="majorBidi" w:cstheme="majorBidi"/>
          <w:color w:val="000000" w:themeColor="text1"/>
          <w:szCs w:val="22"/>
        </w:rPr>
        <w:lastRenderedPageBreak/>
        <w:t>valuation space of the Nigerian property market as property valuers</w:t>
      </w:r>
      <w:r w:rsidR="00341C72" w:rsidRPr="002E691D">
        <w:rPr>
          <w:rFonts w:asciiTheme="majorBidi" w:hAnsiTheme="majorBidi" w:cstheme="majorBidi"/>
          <w:color w:val="000000" w:themeColor="text1"/>
          <w:szCs w:val="22"/>
        </w:rPr>
        <w:t>; hence</w:t>
      </w:r>
      <w:r w:rsidR="00F61FF6" w:rsidRPr="002E691D">
        <w:rPr>
          <w:rFonts w:asciiTheme="majorBidi" w:hAnsiTheme="majorBidi" w:cstheme="majorBidi"/>
          <w:color w:val="000000" w:themeColor="text1"/>
          <w:szCs w:val="22"/>
        </w:rPr>
        <w:t xml:space="preserve">, their perspective was mostly from </w:t>
      </w:r>
      <w:r w:rsidR="00CD1231" w:rsidRPr="002E691D">
        <w:rPr>
          <w:rFonts w:asciiTheme="majorBidi" w:hAnsiTheme="majorBidi" w:cstheme="majorBidi"/>
          <w:color w:val="000000" w:themeColor="text1"/>
          <w:szCs w:val="22"/>
        </w:rPr>
        <w:t>the area of the property industry they operate within.</w:t>
      </w:r>
    </w:p>
    <w:p w14:paraId="1A019F40" w14:textId="77777777" w:rsidR="00135F94" w:rsidRPr="002E691D" w:rsidRDefault="00135F94" w:rsidP="003F4C82">
      <w:pPr>
        <w:rPr>
          <w:rFonts w:asciiTheme="majorBidi" w:hAnsiTheme="majorBidi" w:cstheme="majorBidi"/>
          <w:b/>
          <w:color w:val="000000" w:themeColor="text1"/>
          <w:sz w:val="24"/>
        </w:rPr>
      </w:pPr>
    </w:p>
    <w:p w14:paraId="1E04DF9D" w14:textId="75FD85C4" w:rsidR="00236930" w:rsidRPr="002E691D" w:rsidRDefault="00236930" w:rsidP="00506A8C">
      <w:pPr>
        <w:pStyle w:val="ReferenceList"/>
        <w:rPr>
          <w:b/>
          <w:bCs/>
          <w:color w:val="000000" w:themeColor="text1"/>
        </w:rPr>
      </w:pPr>
      <w:r w:rsidRPr="002E691D">
        <w:rPr>
          <w:b/>
          <w:bCs/>
          <w:color w:val="000000" w:themeColor="text1"/>
        </w:rPr>
        <w:t>REFERENCES</w:t>
      </w:r>
    </w:p>
    <w:p w14:paraId="77291C50" w14:textId="69FB2B8C" w:rsidR="00665A3E" w:rsidRPr="002E691D" w:rsidRDefault="008137CC" w:rsidP="00665A3E">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Abidoye, R. B., &amp; Chan, A. P. C. (2018). Achieving property valuation accuracy in developing countries: the implication of data source. </w:t>
      </w:r>
      <w:r w:rsidRPr="002E691D">
        <w:rPr>
          <w:rFonts w:asciiTheme="majorBidi" w:hAnsiTheme="majorBidi" w:cstheme="majorBidi"/>
          <w:i/>
          <w:iCs/>
          <w:color w:val="000000" w:themeColor="text1"/>
          <w:szCs w:val="22"/>
        </w:rPr>
        <w:t>International Journal of Housing Markets and Analysis, 11</w:t>
      </w:r>
      <w:r w:rsidRPr="002E691D">
        <w:rPr>
          <w:rFonts w:asciiTheme="majorBidi" w:hAnsiTheme="majorBidi" w:cstheme="majorBidi"/>
          <w:color w:val="000000" w:themeColor="text1"/>
          <w:szCs w:val="22"/>
        </w:rPr>
        <w:t>(3), 573-585.</w:t>
      </w:r>
      <w:r w:rsidR="001A26AD" w:rsidRPr="002E691D">
        <w:rPr>
          <w:rFonts w:asciiTheme="majorBidi" w:hAnsiTheme="majorBidi" w:cstheme="majorBidi"/>
          <w:color w:val="000000" w:themeColor="text1"/>
          <w:szCs w:val="22"/>
        </w:rPr>
        <w:t xml:space="preserve"> https://doi.org/10.1108/IJHMA-07-2017-0068</w:t>
      </w:r>
    </w:p>
    <w:p w14:paraId="3669DFAE" w14:textId="574368B4" w:rsidR="00665A3E" w:rsidRPr="002E691D" w:rsidRDefault="008137CC" w:rsidP="00665A3E">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Adegoke, O. J. (2016). Effects of valuation variance and inaccuracy on Nigerian commercial property market: An empirical study. </w:t>
      </w:r>
      <w:r w:rsidRPr="002E691D">
        <w:rPr>
          <w:rFonts w:asciiTheme="majorBidi" w:hAnsiTheme="majorBidi" w:cstheme="majorBidi"/>
          <w:i/>
          <w:iCs/>
          <w:color w:val="000000" w:themeColor="text1"/>
          <w:szCs w:val="22"/>
        </w:rPr>
        <w:t>Journal of Property Investment &amp; Finance, 34</w:t>
      </w:r>
      <w:r w:rsidRPr="002E691D">
        <w:rPr>
          <w:rFonts w:asciiTheme="majorBidi" w:hAnsiTheme="majorBidi" w:cstheme="majorBidi"/>
          <w:color w:val="000000" w:themeColor="text1"/>
          <w:szCs w:val="22"/>
        </w:rPr>
        <w:t>(3), 276-292.</w:t>
      </w:r>
      <w:r w:rsidR="00BC2702" w:rsidRPr="002E691D">
        <w:rPr>
          <w:rFonts w:asciiTheme="majorBidi" w:hAnsiTheme="majorBidi" w:cstheme="majorBidi"/>
          <w:color w:val="000000" w:themeColor="text1"/>
          <w:szCs w:val="22"/>
        </w:rPr>
        <w:t xml:space="preserve"> https://doi.org/10.1108/JPIF-08-2014-0056</w:t>
      </w:r>
    </w:p>
    <w:p w14:paraId="2BBE6D4E" w14:textId="77777777" w:rsidR="003E5DF8" w:rsidRPr="002E691D" w:rsidRDefault="008137CC" w:rsidP="003E5DF8">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Adegoke, O. J., Olaleye, A., &amp; Oloyede, S. A. (2013). A study of valuation clients' perception of mortgage valuation reliability. </w:t>
      </w:r>
      <w:r w:rsidRPr="002E691D">
        <w:rPr>
          <w:rFonts w:asciiTheme="majorBidi" w:hAnsiTheme="majorBidi" w:cstheme="majorBidi"/>
          <w:i/>
          <w:iCs/>
          <w:color w:val="000000" w:themeColor="text1"/>
          <w:szCs w:val="22"/>
        </w:rPr>
        <w:t>African Journal of Environmental Science and Technology, 7</w:t>
      </w:r>
      <w:r w:rsidRPr="002E691D">
        <w:rPr>
          <w:rFonts w:asciiTheme="majorBidi" w:hAnsiTheme="majorBidi" w:cstheme="majorBidi"/>
          <w:color w:val="000000" w:themeColor="text1"/>
          <w:szCs w:val="22"/>
        </w:rPr>
        <w:t>(7), 585-590.</w:t>
      </w:r>
      <w:r w:rsidR="00EF0C05" w:rsidRPr="002E691D">
        <w:rPr>
          <w:rFonts w:asciiTheme="majorBidi" w:hAnsiTheme="majorBidi" w:cstheme="majorBidi"/>
          <w:color w:val="000000" w:themeColor="text1"/>
          <w:szCs w:val="22"/>
        </w:rPr>
        <w:t xml:space="preserve"> </w:t>
      </w:r>
    </w:p>
    <w:p w14:paraId="5475CA03" w14:textId="77777777" w:rsidR="00F30017" w:rsidRPr="002E691D" w:rsidRDefault="00F30017" w:rsidP="00F30017">
      <w:pPr>
        <w:ind w:left="567" w:hanging="567"/>
        <w:rPr>
          <w:rFonts w:asciiTheme="majorBidi" w:hAnsiTheme="majorBidi" w:cstheme="majorBidi"/>
          <w:color w:val="000000" w:themeColor="text1"/>
          <w:szCs w:val="22"/>
          <w:u w:val="single"/>
          <w:lang w:val="fr-FR"/>
        </w:rPr>
      </w:pPr>
      <w:r w:rsidRPr="002E691D">
        <w:rPr>
          <w:rFonts w:asciiTheme="majorBidi" w:hAnsiTheme="majorBidi" w:cstheme="majorBidi"/>
          <w:color w:val="000000" w:themeColor="text1"/>
          <w:szCs w:val="22"/>
          <w:lang w:val="en-GB"/>
        </w:rPr>
        <w:t xml:space="preserve">Ameyaw, P. D., &amp; de Vries, W. T. (2020). Transparency of Land Administration and the Role of Blockchain Technology, a Four-Dimensional Framework Analysis from the Ghanaian Land Perspective. </w:t>
      </w:r>
      <w:r w:rsidRPr="002E691D">
        <w:rPr>
          <w:rFonts w:asciiTheme="majorBidi" w:hAnsiTheme="majorBidi" w:cstheme="majorBidi"/>
          <w:i/>
          <w:iCs/>
          <w:color w:val="000000" w:themeColor="text1"/>
          <w:szCs w:val="22"/>
          <w:lang w:val="fr-FR"/>
        </w:rPr>
        <w:t>Land</w:t>
      </w:r>
      <w:r w:rsidRPr="002E691D">
        <w:rPr>
          <w:rFonts w:asciiTheme="majorBidi" w:hAnsiTheme="majorBidi" w:cstheme="majorBidi"/>
          <w:color w:val="000000" w:themeColor="text1"/>
          <w:szCs w:val="22"/>
          <w:lang w:val="fr-FR"/>
        </w:rPr>
        <w:t xml:space="preserve">, 9(12), 491. </w:t>
      </w:r>
      <w:hyperlink r:id="rId11" w:history="1">
        <w:r w:rsidRPr="002E691D">
          <w:rPr>
            <w:rStyle w:val="Hyperlink"/>
            <w:rFonts w:asciiTheme="majorBidi" w:hAnsiTheme="majorBidi" w:cstheme="majorBidi"/>
            <w:color w:val="000000" w:themeColor="text1"/>
            <w:szCs w:val="22"/>
            <w:lang w:val="fr-FR"/>
          </w:rPr>
          <w:t>https://doi.org/10.3390/land9120491</w:t>
        </w:r>
      </w:hyperlink>
    </w:p>
    <w:p w14:paraId="02D809FD" w14:textId="523F29F4" w:rsidR="0028097A" w:rsidRPr="002E691D" w:rsidRDefault="00F30017" w:rsidP="00FD3FD1">
      <w:pPr>
        <w:ind w:left="567" w:hanging="567"/>
        <w:rPr>
          <w:rFonts w:asciiTheme="majorBidi" w:hAnsiTheme="majorBidi" w:cstheme="majorBidi"/>
          <w:color w:val="000000" w:themeColor="text1"/>
          <w:szCs w:val="22"/>
          <w:lang w:val="en-GB"/>
        </w:rPr>
      </w:pPr>
      <w:proofErr w:type="spellStart"/>
      <w:r w:rsidRPr="002E691D">
        <w:rPr>
          <w:rFonts w:asciiTheme="majorBidi" w:hAnsiTheme="majorBidi" w:cstheme="majorBidi"/>
          <w:color w:val="000000" w:themeColor="text1"/>
          <w:szCs w:val="22"/>
          <w:lang w:val="fr-FR"/>
        </w:rPr>
        <w:t>Ameyaw</w:t>
      </w:r>
      <w:proofErr w:type="spellEnd"/>
      <w:r w:rsidRPr="002E691D">
        <w:rPr>
          <w:rFonts w:asciiTheme="majorBidi" w:hAnsiTheme="majorBidi" w:cstheme="majorBidi"/>
          <w:color w:val="000000" w:themeColor="text1"/>
          <w:szCs w:val="22"/>
          <w:lang w:val="fr-FR"/>
        </w:rPr>
        <w:t xml:space="preserve">, P. D., &amp; de Vries, W. T. (2021). </w:t>
      </w:r>
      <w:r w:rsidRPr="002E691D">
        <w:rPr>
          <w:rFonts w:asciiTheme="majorBidi" w:hAnsiTheme="majorBidi" w:cstheme="majorBidi"/>
          <w:color w:val="000000" w:themeColor="text1"/>
          <w:szCs w:val="22"/>
          <w:lang w:val="en-GB"/>
        </w:rPr>
        <w:t xml:space="preserve">Toward Smart Land Management: Land Acquisition and the Associated Challenges in Ghana. A Look into a Blockchain Digital Land Registry for Prospects. </w:t>
      </w:r>
      <w:r w:rsidRPr="002E691D">
        <w:rPr>
          <w:rFonts w:asciiTheme="majorBidi" w:hAnsiTheme="majorBidi" w:cstheme="majorBidi"/>
          <w:i/>
          <w:iCs/>
          <w:color w:val="000000" w:themeColor="text1"/>
          <w:szCs w:val="22"/>
          <w:lang w:val="en-GB"/>
        </w:rPr>
        <w:t>Land</w:t>
      </w:r>
      <w:r w:rsidRPr="002E691D">
        <w:rPr>
          <w:rFonts w:asciiTheme="majorBidi" w:hAnsiTheme="majorBidi" w:cstheme="majorBidi"/>
          <w:color w:val="000000" w:themeColor="text1"/>
          <w:szCs w:val="22"/>
          <w:lang w:val="en-GB"/>
        </w:rPr>
        <w:t>, 10(3), 239. https://doi.org/10.3390/land10030239</w:t>
      </w:r>
    </w:p>
    <w:p w14:paraId="1AFCFB08" w14:textId="02AB460E" w:rsidR="008012D5" w:rsidRPr="002E691D" w:rsidRDefault="008012D5" w:rsidP="008012D5">
      <w:pPr>
        <w:ind w:left="567" w:hanging="567"/>
        <w:rPr>
          <w:rFonts w:asciiTheme="majorBidi" w:hAnsiTheme="majorBidi" w:cstheme="majorBidi"/>
          <w:color w:val="000000" w:themeColor="text1"/>
          <w:szCs w:val="22"/>
        </w:rPr>
      </w:pPr>
      <w:r w:rsidRPr="002E691D">
        <w:rPr>
          <w:rFonts w:asciiTheme="majorBidi" w:hAnsiTheme="majorBidi" w:cstheme="majorBidi"/>
          <w:color w:val="000000" w:themeColor="text1"/>
          <w:szCs w:val="22"/>
          <w:lang w:val="fr-FR"/>
        </w:rPr>
        <w:t>Ashaolu, T. A., &amp; Olaniran, M. O. (2016). </w:t>
      </w:r>
      <w:r w:rsidRPr="002E691D">
        <w:rPr>
          <w:rFonts w:asciiTheme="majorBidi" w:hAnsiTheme="majorBidi" w:cstheme="majorBidi"/>
          <w:color w:val="000000" w:themeColor="text1"/>
          <w:szCs w:val="22"/>
        </w:rPr>
        <w:t>Valuers’ strategies for coping with the dearth of market data in two Nigerian cities: Ibadan and Abeokuta. </w:t>
      </w:r>
      <w:r w:rsidRPr="002E691D">
        <w:rPr>
          <w:rFonts w:asciiTheme="majorBidi" w:hAnsiTheme="majorBidi" w:cstheme="majorBidi"/>
          <w:i/>
          <w:iCs/>
          <w:color w:val="000000" w:themeColor="text1"/>
          <w:szCs w:val="22"/>
        </w:rPr>
        <w:t>Pacific Rim Property Research Journal</w:t>
      </w:r>
      <w:r w:rsidRPr="002E691D">
        <w:rPr>
          <w:rFonts w:asciiTheme="majorBidi" w:hAnsiTheme="majorBidi" w:cstheme="majorBidi"/>
          <w:color w:val="000000" w:themeColor="text1"/>
          <w:szCs w:val="22"/>
        </w:rPr>
        <w:t>, 22(2), 167-179, </w:t>
      </w:r>
      <w:hyperlink r:id="rId12" w:history="1">
        <w:r w:rsidR="008257B9" w:rsidRPr="002E691D">
          <w:rPr>
            <w:rStyle w:val="Hyperlink"/>
            <w:rFonts w:asciiTheme="majorBidi" w:hAnsiTheme="majorBidi" w:cstheme="majorBidi"/>
            <w:color w:val="000000" w:themeColor="text1"/>
            <w:szCs w:val="22"/>
          </w:rPr>
          <w:t>https://doi.org/10.1080/14445921.2016.1225150</w:t>
        </w:r>
      </w:hyperlink>
      <w:r w:rsidR="008257B9" w:rsidRPr="002E691D">
        <w:rPr>
          <w:rFonts w:asciiTheme="majorBidi" w:hAnsiTheme="majorBidi" w:cstheme="majorBidi"/>
          <w:color w:val="000000" w:themeColor="text1"/>
          <w:szCs w:val="22"/>
        </w:rPr>
        <w:t xml:space="preserve"> </w:t>
      </w:r>
    </w:p>
    <w:p w14:paraId="620199F4" w14:textId="22686BD1" w:rsidR="002B37F0" w:rsidRPr="002E691D" w:rsidRDefault="008137CC" w:rsidP="002B37F0">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ASTRI. (2016). Whitepaper On Distributed Ledger Technology. Hong Kong: Hong Kong Monetary Authority.</w:t>
      </w:r>
    </w:p>
    <w:p w14:paraId="709F2B3A" w14:textId="77777777" w:rsidR="00860A9A" w:rsidRPr="002E691D" w:rsidRDefault="008137CC" w:rsidP="00D4764E">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Babawale, G. K. (2012). Paradigm Shift in Investment Property Valuation Theory and Practice: Nigerian Practitioners’ Response. </w:t>
      </w:r>
      <w:r w:rsidRPr="002E691D">
        <w:rPr>
          <w:rFonts w:asciiTheme="majorBidi" w:hAnsiTheme="majorBidi" w:cstheme="majorBidi"/>
          <w:i/>
          <w:iCs/>
          <w:color w:val="000000" w:themeColor="text1"/>
          <w:szCs w:val="22"/>
        </w:rPr>
        <w:t>Mediterranean Journal of Social Sciences, 3</w:t>
      </w:r>
      <w:r w:rsidRPr="002E691D">
        <w:rPr>
          <w:rFonts w:asciiTheme="majorBidi" w:hAnsiTheme="majorBidi" w:cstheme="majorBidi"/>
          <w:color w:val="000000" w:themeColor="text1"/>
          <w:szCs w:val="22"/>
        </w:rPr>
        <w:t>(3), 217-228.</w:t>
      </w:r>
    </w:p>
    <w:p w14:paraId="5ECE45DF" w14:textId="0022F0EE" w:rsidR="008763D3" w:rsidRPr="002E691D" w:rsidRDefault="008137CC" w:rsidP="008763D3">
      <w:pPr>
        <w:ind w:left="567" w:hanging="567"/>
        <w:rPr>
          <w:rFonts w:asciiTheme="majorBidi" w:hAnsiTheme="majorBidi" w:cstheme="majorBidi"/>
          <w:color w:val="000000" w:themeColor="text1"/>
          <w:szCs w:val="22"/>
          <w:lang w:val="en-GB"/>
        </w:rPr>
      </w:pPr>
      <w:proofErr w:type="spellStart"/>
      <w:r w:rsidRPr="002E691D">
        <w:rPr>
          <w:rFonts w:asciiTheme="majorBidi" w:hAnsiTheme="majorBidi" w:cstheme="majorBidi"/>
          <w:color w:val="000000" w:themeColor="text1"/>
          <w:szCs w:val="22"/>
        </w:rPr>
        <w:t>Binance</w:t>
      </w:r>
      <w:proofErr w:type="spellEnd"/>
      <w:r w:rsidRPr="002E691D">
        <w:rPr>
          <w:rFonts w:asciiTheme="majorBidi" w:hAnsiTheme="majorBidi" w:cstheme="majorBidi"/>
          <w:color w:val="000000" w:themeColor="text1"/>
          <w:szCs w:val="22"/>
        </w:rPr>
        <w:t xml:space="preserve"> News. (2023). Nigerian Crypto Payment Startup Shuts Down, Offers IP for Sale. Retrieved from </w:t>
      </w:r>
      <w:hyperlink r:id="rId13" w:history="1">
        <w:r w:rsidR="008763D3" w:rsidRPr="002E691D">
          <w:rPr>
            <w:rStyle w:val="Hyperlink"/>
            <w:rFonts w:asciiTheme="majorBidi" w:hAnsiTheme="majorBidi" w:cstheme="majorBidi"/>
            <w:color w:val="000000" w:themeColor="text1"/>
            <w:szCs w:val="22"/>
          </w:rPr>
          <w:t>https://www.binance.com/en-AU/feed/post/419063 28 Jun 2023</w:t>
        </w:r>
      </w:hyperlink>
    </w:p>
    <w:p w14:paraId="765D5B2B" w14:textId="77777777" w:rsidR="00280D75" w:rsidRPr="002E691D" w:rsidRDefault="008137CC" w:rsidP="00280D75">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Braesemann, F., &amp; Baum, A. (2020). </w:t>
      </w:r>
      <w:proofErr w:type="spellStart"/>
      <w:r w:rsidRPr="002E691D">
        <w:rPr>
          <w:rFonts w:asciiTheme="majorBidi" w:hAnsiTheme="majorBidi" w:cstheme="majorBidi"/>
          <w:color w:val="000000" w:themeColor="text1"/>
          <w:szCs w:val="22"/>
        </w:rPr>
        <w:t>PropTech</w:t>
      </w:r>
      <w:proofErr w:type="spellEnd"/>
      <w:r w:rsidRPr="002E691D">
        <w:rPr>
          <w:rFonts w:asciiTheme="majorBidi" w:hAnsiTheme="majorBidi" w:cstheme="majorBidi"/>
          <w:color w:val="000000" w:themeColor="text1"/>
          <w:szCs w:val="22"/>
        </w:rPr>
        <w:t xml:space="preserve">: Turning real estate into a data-driven market? Retrieved from </w:t>
      </w:r>
      <w:hyperlink r:id="rId14" w:history="1">
        <w:r w:rsidR="008763D3" w:rsidRPr="002E691D">
          <w:rPr>
            <w:rStyle w:val="Hyperlink"/>
            <w:rFonts w:asciiTheme="majorBidi" w:hAnsiTheme="majorBidi" w:cstheme="majorBidi"/>
            <w:color w:val="000000" w:themeColor="text1"/>
            <w:szCs w:val="22"/>
          </w:rPr>
          <w:t>https://www.sbs.ox.ac.uk/sites/default/files/2020-05/PropTech%20Turning%20real%20estate%20into%20a%20data-driven%20market.pdf</w:t>
        </w:r>
      </w:hyperlink>
      <w:r w:rsidR="008763D3" w:rsidRPr="002E691D">
        <w:rPr>
          <w:rFonts w:asciiTheme="majorBidi" w:hAnsiTheme="majorBidi" w:cstheme="majorBidi"/>
          <w:color w:val="000000" w:themeColor="text1"/>
          <w:szCs w:val="22"/>
        </w:rPr>
        <w:t xml:space="preserve"> </w:t>
      </w:r>
      <w:r w:rsidR="00280D75" w:rsidRPr="002E691D">
        <w:rPr>
          <w:rFonts w:asciiTheme="majorBidi" w:hAnsiTheme="majorBidi" w:cstheme="majorBidi"/>
          <w:color w:val="000000" w:themeColor="text1"/>
          <w:szCs w:val="22"/>
        </w:rPr>
        <w:t>5</w:t>
      </w:r>
      <w:r w:rsidR="008763D3" w:rsidRPr="002E691D">
        <w:rPr>
          <w:rFonts w:asciiTheme="majorBidi" w:hAnsiTheme="majorBidi" w:cstheme="majorBidi"/>
          <w:color w:val="000000" w:themeColor="text1"/>
          <w:szCs w:val="22"/>
        </w:rPr>
        <w:t xml:space="preserve"> Ma</w:t>
      </w:r>
      <w:r w:rsidR="00280D75" w:rsidRPr="002E691D">
        <w:rPr>
          <w:rFonts w:asciiTheme="majorBidi" w:hAnsiTheme="majorBidi" w:cstheme="majorBidi"/>
          <w:color w:val="000000" w:themeColor="text1"/>
          <w:szCs w:val="22"/>
        </w:rPr>
        <w:t>y</w:t>
      </w:r>
      <w:r w:rsidR="008763D3" w:rsidRPr="002E691D">
        <w:rPr>
          <w:rFonts w:asciiTheme="majorBidi" w:hAnsiTheme="majorBidi" w:cstheme="majorBidi"/>
          <w:color w:val="000000" w:themeColor="text1"/>
          <w:szCs w:val="22"/>
        </w:rPr>
        <w:t xml:space="preserve"> 2022</w:t>
      </w:r>
    </w:p>
    <w:p w14:paraId="0B12E067" w14:textId="621981E4" w:rsidR="00D167C2" w:rsidRPr="002E691D" w:rsidRDefault="008137CC" w:rsidP="00D167C2">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Cheng, L., </w:t>
      </w:r>
      <w:proofErr w:type="spellStart"/>
      <w:r w:rsidRPr="002E691D">
        <w:rPr>
          <w:rFonts w:asciiTheme="majorBidi" w:hAnsiTheme="majorBidi" w:cstheme="majorBidi"/>
          <w:color w:val="000000" w:themeColor="text1"/>
          <w:szCs w:val="22"/>
        </w:rPr>
        <w:t>Mcgreal</w:t>
      </w:r>
      <w:proofErr w:type="spellEnd"/>
      <w:r w:rsidRPr="002E691D">
        <w:rPr>
          <w:rFonts w:asciiTheme="majorBidi" w:hAnsiTheme="majorBidi" w:cstheme="majorBidi"/>
          <w:color w:val="000000" w:themeColor="text1"/>
          <w:szCs w:val="22"/>
        </w:rPr>
        <w:t xml:space="preserve">, S., &amp; Webb, J. (2006). Perception of Real Estate Investment Opportunities in Central/South America and Africa. </w:t>
      </w:r>
      <w:r w:rsidRPr="002E691D">
        <w:rPr>
          <w:rFonts w:asciiTheme="majorBidi" w:hAnsiTheme="majorBidi" w:cstheme="majorBidi"/>
          <w:i/>
          <w:iCs/>
          <w:color w:val="000000" w:themeColor="text1"/>
          <w:szCs w:val="22"/>
        </w:rPr>
        <w:t>Journal of Real Estate Portfolio Management, 12</w:t>
      </w:r>
      <w:r w:rsidRPr="002E691D">
        <w:rPr>
          <w:rFonts w:asciiTheme="majorBidi" w:hAnsiTheme="majorBidi" w:cstheme="majorBidi"/>
          <w:color w:val="000000" w:themeColor="text1"/>
          <w:szCs w:val="22"/>
        </w:rPr>
        <w:t>(3), 261–276.</w:t>
      </w:r>
      <w:r w:rsidR="00D002AC" w:rsidRPr="002E691D">
        <w:rPr>
          <w:rFonts w:asciiTheme="majorBidi" w:hAnsiTheme="majorBidi" w:cstheme="majorBidi"/>
          <w:color w:val="000000" w:themeColor="text1"/>
          <w:szCs w:val="22"/>
        </w:rPr>
        <w:t xml:space="preserve"> </w:t>
      </w:r>
      <w:hyperlink r:id="rId15" w:history="1">
        <w:r w:rsidR="00D167C2" w:rsidRPr="002E691D">
          <w:rPr>
            <w:rStyle w:val="Hyperlink"/>
            <w:rFonts w:asciiTheme="majorBidi" w:hAnsiTheme="majorBidi" w:cstheme="majorBidi"/>
            <w:color w:val="000000" w:themeColor="text1"/>
            <w:szCs w:val="22"/>
          </w:rPr>
          <w:t>https://doi.org/10.1080/10835547.2006.12089743</w:t>
        </w:r>
      </w:hyperlink>
    </w:p>
    <w:p w14:paraId="1A9AD1FD" w14:textId="1C6E7E31" w:rsidR="008E653E" w:rsidRPr="002E691D" w:rsidRDefault="008137CC" w:rsidP="008E653E">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Cradduck, L. (2020). E-conveyancing: A consideration of its risks and rewards. </w:t>
      </w:r>
      <w:r w:rsidRPr="002E691D">
        <w:rPr>
          <w:rFonts w:asciiTheme="majorBidi" w:hAnsiTheme="majorBidi" w:cstheme="majorBidi"/>
          <w:i/>
          <w:iCs/>
          <w:color w:val="000000" w:themeColor="text1"/>
          <w:szCs w:val="22"/>
        </w:rPr>
        <w:t>Property Management, 38</w:t>
      </w:r>
      <w:r w:rsidRPr="002E691D">
        <w:rPr>
          <w:rFonts w:asciiTheme="majorBidi" w:hAnsiTheme="majorBidi" w:cstheme="majorBidi"/>
          <w:color w:val="000000" w:themeColor="text1"/>
          <w:szCs w:val="22"/>
        </w:rPr>
        <w:t>(1), 25–36.</w:t>
      </w:r>
      <w:r w:rsidR="00785196" w:rsidRPr="002E691D">
        <w:rPr>
          <w:rFonts w:asciiTheme="majorBidi" w:hAnsiTheme="majorBidi" w:cstheme="majorBidi"/>
          <w:color w:val="000000" w:themeColor="text1"/>
          <w:szCs w:val="22"/>
        </w:rPr>
        <w:t xml:space="preserve"> </w:t>
      </w:r>
      <w:hyperlink r:id="rId16" w:history="1">
        <w:r w:rsidR="008E653E" w:rsidRPr="002E691D">
          <w:rPr>
            <w:rStyle w:val="Hyperlink"/>
            <w:rFonts w:asciiTheme="majorBidi" w:hAnsiTheme="majorBidi" w:cstheme="majorBidi"/>
            <w:color w:val="000000" w:themeColor="text1"/>
            <w:szCs w:val="22"/>
          </w:rPr>
          <w:t>https://doi.org/10.1108/PM-04-2019-0021</w:t>
        </w:r>
      </w:hyperlink>
    </w:p>
    <w:p w14:paraId="227035EB" w14:textId="04759438" w:rsidR="00F86A18" w:rsidRPr="002E691D" w:rsidRDefault="008137CC" w:rsidP="00F86A18">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Deloitte. (2017). Using blockchain to drive supply chain transparency: Future trends in supply chain. Retrieved from </w:t>
      </w:r>
      <w:hyperlink r:id="rId17" w:history="1">
        <w:r w:rsidR="00F86A18" w:rsidRPr="002E691D">
          <w:rPr>
            <w:rStyle w:val="Hyperlink"/>
            <w:rFonts w:asciiTheme="majorBidi" w:hAnsiTheme="majorBidi" w:cstheme="majorBidi"/>
            <w:color w:val="000000" w:themeColor="text1"/>
            <w:szCs w:val="22"/>
          </w:rPr>
          <w:t>https://www2.deloitte.com/us/en/pages/operations/articles/blockchain-supply-chain-innovation.html 28 October 2022</w:t>
        </w:r>
      </w:hyperlink>
    </w:p>
    <w:p w14:paraId="3B28FFF3" w14:textId="2E77D70E" w:rsidR="00675CCB" w:rsidRPr="002E691D" w:rsidRDefault="008137CC" w:rsidP="00675CCB">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Gbadegesin, J.T., Oladokun, S.O., Amidu, A.R., &amp; Agboola, A.O. (2023). Location-induced client influence in valuation for loan security: The new terra incognita for emerging property sub-markets. </w:t>
      </w:r>
      <w:r w:rsidRPr="002E691D">
        <w:rPr>
          <w:rFonts w:asciiTheme="majorBidi" w:hAnsiTheme="majorBidi" w:cstheme="majorBidi"/>
          <w:i/>
          <w:iCs/>
          <w:color w:val="000000" w:themeColor="text1"/>
          <w:szCs w:val="22"/>
        </w:rPr>
        <w:t>Property Management, 41</w:t>
      </w:r>
      <w:r w:rsidRPr="002E691D">
        <w:rPr>
          <w:rFonts w:asciiTheme="majorBidi" w:hAnsiTheme="majorBidi" w:cstheme="majorBidi"/>
          <w:color w:val="000000" w:themeColor="text1"/>
          <w:szCs w:val="22"/>
        </w:rPr>
        <w:t>(3), 381-403.</w:t>
      </w:r>
      <w:r w:rsidR="00F86A18" w:rsidRPr="002E691D">
        <w:rPr>
          <w:rFonts w:asciiTheme="majorBidi" w:hAnsiTheme="majorBidi" w:cstheme="majorBidi"/>
          <w:color w:val="000000" w:themeColor="text1"/>
          <w:szCs w:val="22"/>
        </w:rPr>
        <w:t xml:space="preserve"> </w:t>
      </w:r>
      <w:hyperlink r:id="rId18" w:history="1">
        <w:r w:rsidR="00675CCB" w:rsidRPr="002E691D">
          <w:rPr>
            <w:rStyle w:val="Hyperlink"/>
            <w:rFonts w:asciiTheme="majorBidi" w:hAnsiTheme="majorBidi" w:cstheme="majorBidi"/>
            <w:color w:val="000000" w:themeColor="text1"/>
            <w:szCs w:val="22"/>
          </w:rPr>
          <w:t>https://doi.org/10.1108/PM-12-2021-0104</w:t>
        </w:r>
      </w:hyperlink>
    </w:p>
    <w:p w14:paraId="0CD2EC50" w14:textId="7B9A3733" w:rsidR="00675CCB" w:rsidRPr="002E691D" w:rsidRDefault="008137CC" w:rsidP="00675CCB">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Grover, R. (2016). Mass valuations. </w:t>
      </w:r>
      <w:r w:rsidRPr="002E691D">
        <w:rPr>
          <w:rFonts w:asciiTheme="majorBidi" w:hAnsiTheme="majorBidi" w:cstheme="majorBidi"/>
          <w:i/>
          <w:iCs/>
          <w:color w:val="000000" w:themeColor="text1"/>
          <w:szCs w:val="22"/>
        </w:rPr>
        <w:t>Journal of Property Investment and Finance, 34</w:t>
      </w:r>
      <w:r w:rsidRPr="002E691D">
        <w:rPr>
          <w:rFonts w:asciiTheme="majorBidi" w:hAnsiTheme="majorBidi" w:cstheme="majorBidi"/>
          <w:color w:val="000000" w:themeColor="text1"/>
          <w:szCs w:val="22"/>
        </w:rPr>
        <w:t>(2), 191-204.</w:t>
      </w:r>
      <w:r w:rsidR="00210A2D" w:rsidRPr="002E691D">
        <w:rPr>
          <w:rFonts w:asciiTheme="majorBidi" w:hAnsiTheme="majorBidi" w:cstheme="majorBidi"/>
          <w:color w:val="000000" w:themeColor="text1"/>
          <w:szCs w:val="22"/>
        </w:rPr>
        <w:t xml:space="preserve"> </w:t>
      </w:r>
      <w:hyperlink r:id="rId19" w:history="1">
        <w:r w:rsidR="00675CCB" w:rsidRPr="002E691D">
          <w:rPr>
            <w:rStyle w:val="Hyperlink"/>
            <w:rFonts w:asciiTheme="majorBidi" w:hAnsiTheme="majorBidi" w:cstheme="majorBidi"/>
            <w:color w:val="000000" w:themeColor="text1"/>
            <w:szCs w:val="22"/>
          </w:rPr>
          <w:t>https://doi.org/10.1108/JPIF-01-2016-0001</w:t>
        </w:r>
      </w:hyperlink>
    </w:p>
    <w:p w14:paraId="31DD0338" w14:textId="0D73A480" w:rsidR="000949EF" w:rsidRPr="002E691D" w:rsidRDefault="008137CC" w:rsidP="000949EF">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Gunasekara, H. G., </w:t>
      </w:r>
      <w:proofErr w:type="spellStart"/>
      <w:r w:rsidRPr="002E691D">
        <w:rPr>
          <w:rFonts w:asciiTheme="majorBidi" w:hAnsiTheme="majorBidi" w:cstheme="majorBidi"/>
          <w:color w:val="000000" w:themeColor="text1"/>
          <w:szCs w:val="22"/>
        </w:rPr>
        <w:t>Sridarran</w:t>
      </w:r>
      <w:proofErr w:type="spellEnd"/>
      <w:r w:rsidRPr="002E691D">
        <w:rPr>
          <w:rFonts w:asciiTheme="majorBidi" w:hAnsiTheme="majorBidi" w:cstheme="majorBidi"/>
          <w:color w:val="000000" w:themeColor="text1"/>
          <w:szCs w:val="22"/>
        </w:rPr>
        <w:t xml:space="preserve">, P., &amp; Rajaratnam, D. (2021). Effective use of blockchain technology for facilities management procurement process. </w:t>
      </w:r>
      <w:r w:rsidRPr="002E691D">
        <w:rPr>
          <w:rFonts w:asciiTheme="majorBidi" w:hAnsiTheme="majorBidi" w:cstheme="majorBidi"/>
          <w:i/>
          <w:iCs/>
          <w:color w:val="000000" w:themeColor="text1"/>
          <w:szCs w:val="22"/>
        </w:rPr>
        <w:t>Journal of Facilities Management, 20</w:t>
      </w:r>
      <w:r w:rsidRPr="002E691D">
        <w:rPr>
          <w:rFonts w:asciiTheme="majorBidi" w:hAnsiTheme="majorBidi" w:cstheme="majorBidi"/>
          <w:color w:val="000000" w:themeColor="text1"/>
          <w:szCs w:val="22"/>
        </w:rPr>
        <w:t>(3), 452-468.</w:t>
      </w:r>
      <w:r w:rsidR="00351DF7" w:rsidRPr="002E691D">
        <w:rPr>
          <w:rFonts w:asciiTheme="majorBidi" w:hAnsiTheme="majorBidi" w:cstheme="majorBidi"/>
          <w:color w:val="000000" w:themeColor="text1"/>
          <w:szCs w:val="22"/>
        </w:rPr>
        <w:t xml:space="preserve"> </w:t>
      </w:r>
      <w:hyperlink r:id="rId20" w:history="1">
        <w:r w:rsidR="000949EF" w:rsidRPr="002E691D">
          <w:rPr>
            <w:rStyle w:val="Hyperlink"/>
            <w:rFonts w:asciiTheme="majorBidi" w:hAnsiTheme="majorBidi" w:cstheme="majorBidi"/>
            <w:color w:val="000000" w:themeColor="text1"/>
            <w:szCs w:val="22"/>
          </w:rPr>
          <w:t>https://doi.org/10.1108/JFM-10-2020-0077</w:t>
        </w:r>
      </w:hyperlink>
    </w:p>
    <w:p w14:paraId="3FB9E093" w14:textId="18C44E7B" w:rsidR="005F57A3" w:rsidRPr="002E691D" w:rsidRDefault="008137CC" w:rsidP="005F57A3">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lastRenderedPageBreak/>
        <w:t xml:space="preserve">Hamledari, H., &amp; Fischer, M. (2021). Construction payment automation using blockchain-enabled smart contracts and robotic reality capture technologies. </w:t>
      </w:r>
      <w:r w:rsidRPr="002E691D">
        <w:rPr>
          <w:rFonts w:asciiTheme="majorBidi" w:hAnsiTheme="majorBidi" w:cstheme="majorBidi"/>
          <w:i/>
          <w:iCs/>
          <w:color w:val="000000" w:themeColor="text1"/>
          <w:szCs w:val="22"/>
        </w:rPr>
        <w:t>Automation in Construction, 132</w:t>
      </w:r>
      <w:r w:rsidRPr="002E691D">
        <w:rPr>
          <w:rFonts w:asciiTheme="majorBidi" w:hAnsiTheme="majorBidi" w:cstheme="majorBidi"/>
          <w:color w:val="000000" w:themeColor="text1"/>
          <w:szCs w:val="22"/>
        </w:rPr>
        <w:t>, 103926.</w:t>
      </w:r>
      <w:r w:rsidR="000949EF" w:rsidRPr="002E691D">
        <w:rPr>
          <w:rFonts w:asciiTheme="majorBidi" w:hAnsiTheme="majorBidi" w:cstheme="majorBidi"/>
          <w:color w:val="000000" w:themeColor="text1"/>
          <w:szCs w:val="22"/>
        </w:rPr>
        <w:t xml:space="preserve"> </w:t>
      </w:r>
      <w:hyperlink r:id="rId21" w:history="1">
        <w:r w:rsidR="005F57A3" w:rsidRPr="002E691D">
          <w:rPr>
            <w:rStyle w:val="Hyperlink"/>
            <w:rFonts w:asciiTheme="majorBidi" w:hAnsiTheme="majorBidi" w:cstheme="majorBidi"/>
            <w:color w:val="000000" w:themeColor="text1"/>
            <w:szCs w:val="22"/>
          </w:rPr>
          <w:t>https://doi.org/10.1016/j.autcon.2021.103926</w:t>
        </w:r>
      </w:hyperlink>
    </w:p>
    <w:p w14:paraId="582A4B86" w14:textId="30B21417" w:rsidR="00EA65A8" w:rsidRPr="002E691D" w:rsidRDefault="008137CC" w:rsidP="00EA65A8">
      <w:pPr>
        <w:ind w:left="567" w:hanging="567"/>
        <w:rPr>
          <w:rFonts w:asciiTheme="majorBidi" w:hAnsiTheme="majorBidi" w:cstheme="majorBidi"/>
          <w:color w:val="000000" w:themeColor="text1"/>
          <w:szCs w:val="22"/>
          <w:lang w:val="en-GB"/>
        </w:rPr>
      </w:pPr>
      <w:proofErr w:type="spellStart"/>
      <w:r w:rsidRPr="002E691D">
        <w:rPr>
          <w:rFonts w:asciiTheme="majorBidi" w:hAnsiTheme="majorBidi" w:cstheme="majorBidi"/>
          <w:color w:val="000000" w:themeColor="text1"/>
          <w:szCs w:val="22"/>
        </w:rPr>
        <w:t>Hewavitharana</w:t>
      </w:r>
      <w:proofErr w:type="spellEnd"/>
      <w:r w:rsidRPr="002E691D">
        <w:rPr>
          <w:rFonts w:asciiTheme="majorBidi" w:hAnsiTheme="majorBidi" w:cstheme="majorBidi"/>
          <w:color w:val="000000" w:themeColor="text1"/>
          <w:szCs w:val="22"/>
        </w:rPr>
        <w:t xml:space="preserve">, T., Nanayakkara, S., &amp; Perera, S. (2019). Blockchain as a project management platform. In Y. G. </w:t>
      </w:r>
      <w:proofErr w:type="spellStart"/>
      <w:r w:rsidRPr="002E691D">
        <w:rPr>
          <w:rFonts w:asciiTheme="majorBidi" w:hAnsiTheme="majorBidi" w:cstheme="majorBidi"/>
          <w:color w:val="000000" w:themeColor="text1"/>
          <w:szCs w:val="22"/>
        </w:rPr>
        <w:t>Sandanayake</w:t>
      </w:r>
      <w:proofErr w:type="spellEnd"/>
      <w:r w:rsidRPr="002E691D">
        <w:rPr>
          <w:rFonts w:asciiTheme="majorBidi" w:hAnsiTheme="majorBidi" w:cstheme="majorBidi"/>
          <w:color w:val="000000" w:themeColor="text1"/>
          <w:szCs w:val="22"/>
        </w:rPr>
        <w:t xml:space="preserve">, S. </w:t>
      </w:r>
      <w:proofErr w:type="spellStart"/>
      <w:r w:rsidRPr="002E691D">
        <w:rPr>
          <w:rFonts w:asciiTheme="majorBidi" w:hAnsiTheme="majorBidi" w:cstheme="majorBidi"/>
          <w:color w:val="000000" w:themeColor="text1"/>
          <w:szCs w:val="22"/>
        </w:rPr>
        <w:t>Gunatilake</w:t>
      </w:r>
      <w:proofErr w:type="spellEnd"/>
      <w:r w:rsidRPr="002E691D">
        <w:rPr>
          <w:rFonts w:asciiTheme="majorBidi" w:hAnsiTheme="majorBidi" w:cstheme="majorBidi"/>
          <w:color w:val="000000" w:themeColor="text1"/>
          <w:szCs w:val="22"/>
        </w:rPr>
        <w:t xml:space="preserve">, &amp; A. </w:t>
      </w:r>
      <w:proofErr w:type="spellStart"/>
      <w:r w:rsidRPr="002E691D">
        <w:rPr>
          <w:rFonts w:asciiTheme="majorBidi" w:hAnsiTheme="majorBidi" w:cstheme="majorBidi"/>
          <w:color w:val="000000" w:themeColor="text1"/>
          <w:szCs w:val="22"/>
        </w:rPr>
        <w:t>Waidyasekara</w:t>
      </w:r>
      <w:proofErr w:type="spellEnd"/>
      <w:r w:rsidRPr="002E691D">
        <w:rPr>
          <w:rFonts w:asciiTheme="majorBidi" w:hAnsiTheme="majorBidi" w:cstheme="majorBidi"/>
          <w:color w:val="000000" w:themeColor="text1"/>
          <w:szCs w:val="22"/>
        </w:rPr>
        <w:t xml:space="preserve"> (Eds.), </w:t>
      </w:r>
      <w:r w:rsidRPr="002E691D">
        <w:rPr>
          <w:rFonts w:asciiTheme="majorBidi" w:hAnsiTheme="majorBidi" w:cstheme="majorBidi"/>
          <w:i/>
          <w:iCs/>
          <w:color w:val="000000" w:themeColor="text1"/>
          <w:szCs w:val="22"/>
        </w:rPr>
        <w:t>Proceedings of the 8th World Construction Symposium, Colombo, Sri Lanka, 8-10 November 2019</w:t>
      </w:r>
      <w:r w:rsidRPr="002E691D">
        <w:rPr>
          <w:rFonts w:asciiTheme="majorBidi" w:hAnsiTheme="majorBidi" w:cstheme="majorBidi"/>
          <w:color w:val="000000" w:themeColor="text1"/>
          <w:szCs w:val="22"/>
        </w:rPr>
        <w:t xml:space="preserve"> (pp. 137-146). </w:t>
      </w:r>
      <w:hyperlink r:id="rId22" w:history="1">
        <w:r w:rsidR="00EA65A8" w:rsidRPr="002E691D">
          <w:rPr>
            <w:rStyle w:val="Hyperlink"/>
            <w:rFonts w:asciiTheme="majorBidi" w:hAnsiTheme="majorBidi" w:cstheme="majorBidi"/>
            <w:color w:val="000000" w:themeColor="text1"/>
            <w:szCs w:val="22"/>
          </w:rPr>
          <w:t>https://doi.org/10.31705/WCS.2019.14</w:t>
        </w:r>
      </w:hyperlink>
    </w:p>
    <w:p w14:paraId="098CE5E3" w14:textId="18314867" w:rsidR="00EA65A8" w:rsidRPr="002E691D" w:rsidRDefault="008137CC" w:rsidP="00EA65A8">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Hoxha, V., &amp; Sadiku, S. (2019). Study of factors influencing the decision to adopt blockchain technology in real estate transactions in Kosovo. </w:t>
      </w:r>
      <w:r w:rsidRPr="002E691D">
        <w:rPr>
          <w:rFonts w:asciiTheme="majorBidi" w:hAnsiTheme="majorBidi" w:cstheme="majorBidi"/>
          <w:i/>
          <w:iCs/>
          <w:color w:val="000000" w:themeColor="text1"/>
          <w:szCs w:val="22"/>
        </w:rPr>
        <w:t>Property Management, 37</w:t>
      </w:r>
      <w:r w:rsidRPr="002E691D">
        <w:rPr>
          <w:rFonts w:asciiTheme="majorBidi" w:hAnsiTheme="majorBidi" w:cstheme="majorBidi"/>
          <w:color w:val="000000" w:themeColor="text1"/>
          <w:szCs w:val="22"/>
        </w:rPr>
        <w:t>(5), 684-700.</w:t>
      </w:r>
      <w:r w:rsidR="00904174" w:rsidRPr="002E691D">
        <w:rPr>
          <w:rFonts w:asciiTheme="majorBidi" w:hAnsiTheme="majorBidi" w:cstheme="majorBidi"/>
          <w:color w:val="000000" w:themeColor="text1"/>
          <w:szCs w:val="22"/>
        </w:rPr>
        <w:t xml:space="preserve"> </w:t>
      </w:r>
      <w:hyperlink r:id="rId23" w:history="1">
        <w:r w:rsidR="00EA65A8" w:rsidRPr="002E691D">
          <w:rPr>
            <w:rStyle w:val="Hyperlink"/>
            <w:rFonts w:asciiTheme="majorBidi" w:hAnsiTheme="majorBidi" w:cstheme="majorBidi"/>
            <w:color w:val="000000" w:themeColor="text1"/>
            <w:szCs w:val="22"/>
          </w:rPr>
          <w:t>https://doi.org/10.1108/PM-01-2019-0002</w:t>
        </w:r>
      </w:hyperlink>
    </w:p>
    <w:p w14:paraId="166900FE" w14:textId="6A88B2F6" w:rsidR="00EA65A8" w:rsidRPr="002E691D" w:rsidRDefault="008137CC" w:rsidP="00EA65A8">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JLL (2020). Global Real Estate Transparency Index Report. Retrieved from </w:t>
      </w:r>
      <w:hyperlink r:id="rId24" w:history="1">
        <w:r w:rsidR="00EA65A8" w:rsidRPr="002E691D">
          <w:rPr>
            <w:rStyle w:val="Hyperlink"/>
            <w:rFonts w:asciiTheme="majorBidi" w:hAnsiTheme="majorBidi" w:cstheme="majorBidi"/>
            <w:color w:val="000000" w:themeColor="text1"/>
            <w:szCs w:val="22"/>
          </w:rPr>
          <w:t>https://www.jll.com.co/en/trends-and-insights/research/2020-global-real-estate-transparency-index 10 March 2022</w:t>
        </w:r>
      </w:hyperlink>
    </w:p>
    <w:p w14:paraId="76F6BC6E" w14:textId="194673A4" w:rsidR="0094536C" w:rsidRPr="002E691D" w:rsidRDefault="008137CC" w:rsidP="0094536C">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JLL (2022). Global Real Estate Transparency Index Report. Retrieved from </w:t>
      </w:r>
      <w:hyperlink r:id="rId25" w:history="1">
        <w:r w:rsidR="0094536C" w:rsidRPr="002E691D">
          <w:rPr>
            <w:rStyle w:val="Hyperlink"/>
            <w:rFonts w:asciiTheme="majorBidi" w:hAnsiTheme="majorBidi" w:cstheme="majorBidi"/>
            <w:color w:val="000000" w:themeColor="text1"/>
            <w:szCs w:val="22"/>
          </w:rPr>
          <w:t>https://www.jll.com.au/en/trends-and-insights/research/global-real-estate-transparency-index 3 July 2022</w:t>
        </w:r>
      </w:hyperlink>
    </w:p>
    <w:p w14:paraId="57E5700E" w14:textId="77777777" w:rsidR="005D2E1C" w:rsidRPr="002E691D" w:rsidRDefault="008137CC" w:rsidP="005D2E1C">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fr-FR"/>
        </w:rPr>
        <w:t xml:space="preserve">Kok, N., </w:t>
      </w:r>
      <w:proofErr w:type="spellStart"/>
      <w:r w:rsidRPr="002E691D">
        <w:rPr>
          <w:rFonts w:asciiTheme="majorBidi" w:hAnsiTheme="majorBidi" w:cstheme="majorBidi"/>
          <w:color w:val="000000" w:themeColor="text1"/>
          <w:szCs w:val="22"/>
          <w:lang w:val="fr-FR"/>
        </w:rPr>
        <w:t>Koponen</w:t>
      </w:r>
      <w:proofErr w:type="spellEnd"/>
      <w:r w:rsidRPr="002E691D">
        <w:rPr>
          <w:rFonts w:asciiTheme="majorBidi" w:hAnsiTheme="majorBidi" w:cstheme="majorBidi"/>
          <w:color w:val="000000" w:themeColor="text1"/>
          <w:szCs w:val="22"/>
          <w:lang w:val="fr-FR"/>
        </w:rPr>
        <w:t xml:space="preserve">, E., &amp; Martinez-Barbosa, C. A. (2017). </w:t>
      </w:r>
      <w:r w:rsidRPr="002E691D">
        <w:rPr>
          <w:rFonts w:asciiTheme="majorBidi" w:hAnsiTheme="majorBidi" w:cstheme="majorBidi"/>
          <w:color w:val="000000" w:themeColor="text1"/>
          <w:szCs w:val="22"/>
        </w:rPr>
        <w:t xml:space="preserve">Big data in real estate? From manual appraisal to automated valuation. </w:t>
      </w:r>
      <w:r w:rsidRPr="002E691D">
        <w:rPr>
          <w:rFonts w:asciiTheme="majorBidi" w:hAnsiTheme="majorBidi" w:cstheme="majorBidi"/>
          <w:i/>
          <w:iCs/>
          <w:color w:val="000000" w:themeColor="text1"/>
          <w:szCs w:val="22"/>
        </w:rPr>
        <w:t>Journal of Portfolio Management, 43</w:t>
      </w:r>
      <w:r w:rsidRPr="002E691D">
        <w:rPr>
          <w:rFonts w:asciiTheme="majorBidi" w:hAnsiTheme="majorBidi" w:cstheme="majorBidi"/>
          <w:color w:val="000000" w:themeColor="text1"/>
          <w:szCs w:val="22"/>
        </w:rPr>
        <w:t>(6), 202-211.</w:t>
      </w:r>
      <w:r w:rsidR="00670BF2" w:rsidRPr="002E691D">
        <w:rPr>
          <w:rFonts w:asciiTheme="majorBidi" w:hAnsiTheme="majorBidi" w:cstheme="majorBidi"/>
          <w:color w:val="000000" w:themeColor="text1"/>
          <w:szCs w:val="22"/>
        </w:rPr>
        <w:t xml:space="preserve"> </w:t>
      </w:r>
      <w:hyperlink r:id="rId26" w:history="1">
        <w:r w:rsidR="0094536C" w:rsidRPr="002E691D">
          <w:rPr>
            <w:rStyle w:val="Hyperlink"/>
            <w:rFonts w:asciiTheme="majorBidi" w:hAnsiTheme="majorBidi" w:cstheme="majorBidi"/>
            <w:color w:val="000000" w:themeColor="text1"/>
            <w:szCs w:val="22"/>
          </w:rPr>
          <w:t>https://doi.org/10.3905/jpm.2017.43.6.202</w:t>
        </w:r>
      </w:hyperlink>
      <w:r w:rsidR="0094536C" w:rsidRPr="002E691D">
        <w:rPr>
          <w:rFonts w:asciiTheme="majorBidi" w:hAnsiTheme="majorBidi" w:cstheme="majorBidi"/>
          <w:color w:val="000000" w:themeColor="text1"/>
          <w:szCs w:val="22"/>
        </w:rPr>
        <w:t xml:space="preserve"> </w:t>
      </w:r>
    </w:p>
    <w:p w14:paraId="0838ADAF" w14:textId="2AFCD431" w:rsidR="005D2E1C" w:rsidRPr="002E691D" w:rsidRDefault="008137CC" w:rsidP="005D2E1C">
      <w:pPr>
        <w:ind w:left="567" w:hanging="567"/>
        <w:rPr>
          <w:rFonts w:asciiTheme="majorBidi" w:hAnsiTheme="majorBidi" w:cstheme="majorBidi"/>
          <w:color w:val="000000" w:themeColor="text1"/>
          <w:szCs w:val="22"/>
          <w:lang w:val="fr-FR"/>
        </w:rPr>
      </w:pPr>
      <w:r w:rsidRPr="002E691D">
        <w:rPr>
          <w:rFonts w:asciiTheme="majorBidi" w:hAnsiTheme="majorBidi" w:cstheme="majorBidi"/>
          <w:color w:val="000000" w:themeColor="text1"/>
          <w:szCs w:val="22"/>
        </w:rPr>
        <w:t xml:space="preserve">Konashevych, O. (2021). ‘GoLand Registry’ Case Study. </w:t>
      </w:r>
      <w:proofErr w:type="gramStart"/>
      <w:r w:rsidRPr="002E691D">
        <w:rPr>
          <w:rFonts w:asciiTheme="majorBidi" w:hAnsiTheme="majorBidi" w:cstheme="majorBidi"/>
          <w:i/>
          <w:iCs/>
          <w:color w:val="000000" w:themeColor="text1"/>
          <w:szCs w:val="22"/>
        </w:rPr>
        <w:t>DG.O</w:t>
      </w:r>
      <w:proofErr w:type="gramEnd"/>
      <w:r w:rsidRPr="002E691D">
        <w:rPr>
          <w:rFonts w:asciiTheme="majorBidi" w:hAnsiTheme="majorBidi" w:cstheme="majorBidi"/>
          <w:i/>
          <w:iCs/>
          <w:color w:val="000000" w:themeColor="text1"/>
          <w:szCs w:val="22"/>
        </w:rPr>
        <w:t xml:space="preserve"> 2021: The 22nd Annual International Conference on Digital Government Research</w:t>
      </w:r>
      <w:r w:rsidRPr="002E691D">
        <w:rPr>
          <w:rFonts w:asciiTheme="majorBidi" w:hAnsiTheme="majorBidi" w:cstheme="majorBidi"/>
          <w:color w:val="000000" w:themeColor="text1"/>
          <w:szCs w:val="22"/>
        </w:rPr>
        <w:t xml:space="preserve">. </w:t>
      </w:r>
      <w:hyperlink r:id="rId27" w:history="1">
        <w:r w:rsidR="00392713" w:rsidRPr="002E691D">
          <w:rPr>
            <w:rStyle w:val="Hyperlink"/>
            <w:rFonts w:asciiTheme="majorBidi" w:hAnsiTheme="majorBidi" w:cstheme="majorBidi"/>
            <w:color w:val="000000" w:themeColor="text1"/>
            <w:szCs w:val="22"/>
            <w:lang w:val="fr-FR"/>
          </w:rPr>
          <w:t>https://doi.org/10.1145/3463677.3463720</w:t>
        </w:r>
      </w:hyperlink>
      <w:r w:rsidR="00392713" w:rsidRPr="002E691D">
        <w:rPr>
          <w:rFonts w:asciiTheme="majorBidi" w:hAnsiTheme="majorBidi" w:cstheme="majorBidi"/>
          <w:color w:val="000000" w:themeColor="text1"/>
          <w:szCs w:val="22"/>
          <w:lang w:val="fr-FR"/>
        </w:rPr>
        <w:t xml:space="preserve"> </w:t>
      </w:r>
    </w:p>
    <w:p w14:paraId="78DE95B0" w14:textId="438ED020" w:rsidR="00DE1031" w:rsidRPr="002E691D" w:rsidRDefault="00C23F85" w:rsidP="00C23F85">
      <w:pPr>
        <w:ind w:left="567" w:hanging="567"/>
        <w:rPr>
          <w:rFonts w:asciiTheme="majorBidi" w:hAnsiTheme="majorBidi" w:cstheme="majorBidi"/>
          <w:color w:val="000000" w:themeColor="text1"/>
          <w:szCs w:val="22"/>
          <w:u w:val="single"/>
          <w:lang w:val="en-GB"/>
        </w:rPr>
      </w:pPr>
      <w:r w:rsidRPr="002E691D">
        <w:rPr>
          <w:rFonts w:asciiTheme="majorBidi" w:hAnsiTheme="majorBidi" w:cstheme="majorBidi"/>
          <w:color w:val="000000" w:themeColor="text1"/>
          <w:szCs w:val="22"/>
          <w:lang w:val="fr-FR"/>
        </w:rPr>
        <w:t xml:space="preserve">Leite, S. G., Albuquerque, B. A., &amp; </w:t>
      </w:r>
      <w:proofErr w:type="spellStart"/>
      <w:r w:rsidRPr="002E691D">
        <w:rPr>
          <w:rFonts w:asciiTheme="majorBidi" w:hAnsiTheme="majorBidi" w:cstheme="majorBidi"/>
          <w:color w:val="000000" w:themeColor="text1"/>
          <w:szCs w:val="22"/>
          <w:lang w:val="fr-FR"/>
        </w:rPr>
        <w:t>Pinheiro</w:t>
      </w:r>
      <w:proofErr w:type="spellEnd"/>
      <w:r w:rsidRPr="002E691D">
        <w:rPr>
          <w:rFonts w:asciiTheme="majorBidi" w:hAnsiTheme="majorBidi" w:cstheme="majorBidi"/>
          <w:color w:val="000000" w:themeColor="text1"/>
          <w:szCs w:val="22"/>
          <w:lang w:val="fr-FR"/>
        </w:rPr>
        <w:t xml:space="preserve">, R. P. (2021). </w:t>
      </w:r>
      <w:r w:rsidRPr="002E691D">
        <w:rPr>
          <w:rFonts w:asciiTheme="majorBidi" w:hAnsiTheme="majorBidi" w:cstheme="majorBidi"/>
          <w:color w:val="000000" w:themeColor="text1"/>
          <w:szCs w:val="22"/>
          <w:lang w:val="en-GB"/>
        </w:rPr>
        <w:t xml:space="preserve">Applications of Technological Solutions in Primary Ways of Preventing Transmission of Respiratory Infectious Diseases-A Systematic Literature Review. </w:t>
      </w:r>
      <w:r w:rsidRPr="002E691D">
        <w:rPr>
          <w:rFonts w:asciiTheme="majorBidi" w:hAnsiTheme="majorBidi" w:cstheme="majorBidi"/>
          <w:i/>
          <w:iCs/>
          <w:color w:val="000000" w:themeColor="text1"/>
          <w:szCs w:val="22"/>
          <w:lang w:val="en-GB"/>
        </w:rPr>
        <w:t>Public Health, 18</w:t>
      </w:r>
      <w:r w:rsidRPr="002E691D">
        <w:rPr>
          <w:rFonts w:asciiTheme="majorBidi" w:hAnsiTheme="majorBidi" w:cstheme="majorBidi"/>
          <w:color w:val="000000" w:themeColor="text1"/>
          <w:szCs w:val="22"/>
          <w:lang w:val="en-GB"/>
        </w:rPr>
        <w:t xml:space="preserve">. </w:t>
      </w:r>
      <w:hyperlink r:id="rId28" w:history="1">
        <w:r w:rsidRPr="002E691D">
          <w:rPr>
            <w:rStyle w:val="Hyperlink"/>
            <w:rFonts w:asciiTheme="majorBidi" w:hAnsiTheme="majorBidi" w:cstheme="majorBidi"/>
            <w:color w:val="000000" w:themeColor="text1"/>
            <w:szCs w:val="22"/>
            <w:lang w:val="en-GB"/>
          </w:rPr>
          <w:t>https://doi.org/10.3390/ijerph182010765</w:t>
        </w:r>
      </w:hyperlink>
    </w:p>
    <w:p w14:paraId="62371F66" w14:textId="4A13E901" w:rsidR="00F56D1B" w:rsidRPr="002E691D" w:rsidRDefault="008137CC" w:rsidP="00F56D1B">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Li, J., Greenwood, D., &amp; Kassem, M. (2019). Blockchain in the built environment and construction industry: A systematic review, conceptual models, and practical use cases. </w:t>
      </w:r>
      <w:r w:rsidRPr="002E691D">
        <w:rPr>
          <w:rFonts w:asciiTheme="majorBidi" w:hAnsiTheme="majorBidi" w:cstheme="majorBidi"/>
          <w:i/>
          <w:iCs/>
          <w:color w:val="000000" w:themeColor="text1"/>
          <w:szCs w:val="22"/>
        </w:rPr>
        <w:t>Automation in Construction, 102</w:t>
      </w:r>
      <w:r w:rsidRPr="002E691D">
        <w:rPr>
          <w:rFonts w:asciiTheme="majorBidi" w:hAnsiTheme="majorBidi" w:cstheme="majorBidi"/>
          <w:color w:val="000000" w:themeColor="text1"/>
          <w:szCs w:val="22"/>
        </w:rPr>
        <w:t>, 288-307.</w:t>
      </w:r>
      <w:r w:rsidR="00F56D1B" w:rsidRPr="002E691D">
        <w:rPr>
          <w:rFonts w:asciiTheme="majorBidi" w:hAnsiTheme="majorBidi" w:cstheme="majorBidi"/>
          <w:color w:val="000000" w:themeColor="text1"/>
          <w:szCs w:val="22"/>
        </w:rPr>
        <w:t xml:space="preserve"> </w:t>
      </w:r>
      <w:hyperlink r:id="rId29" w:history="1">
        <w:r w:rsidR="00F56D1B" w:rsidRPr="002E691D">
          <w:rPr>
            <w:rStyle w:val="Hyperlink"/>
            <w:rFonts w:asciiTheme="majorBidi" w:hAnsiTheme="majorBidi" w:cstheme="majorBidi"/>
            <w:color w:val="000000" w:themeColor="text1"/>
            <w:szCs w:val="22"/>
          </w:rPr>
          <w:t>https://doi.org/10.1016/j.autcon.2019.02.005</w:t>
        </w:r>
      </w:hyperlink>
    </w:p>
    <w:p w14:paraId="7348F0A7" w14:textId="37F3CE44" w:rsidR="006F6AF7" w:rsidRPr="002E691D" w:rsidRDefault="008137CC" w:rsidP="006F6AF7">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Liu, N., Duncan, R., &amp; Chapman, A. (2020). A critical review of distributed ledger technology and its applications in real estate. </w:t>
      </w:r>
      <w:r w:rsidRPr="002E691D">
        <w:rPr>
          <w:rFonts w:asciiTheme="majorBidi" w:hAnsiTheme="majorBidi" w:cstheme="majorBidi"/>
          <w:i/>
          <w:iCs/>
          <w:color w:val="000000" w:themeColor="text1"/>
          <w:szCs w:val="22"/>
        </w:rPr>
        <w:t>Royal Institution of Chartered Surveyors</w:t>
      </w:r>
      <w:r w:rsidRPr="002E691D">
        <w:rPr>
          <w:rFonts w:asciiTheme="majorBidi" w:hAnsiTheme="majorBidi" w:cstheme="majorBidi"/>
          <w:color w:val="000000" w:themeColor="text1"/>
          <w:szCs w:val="22"/>
        </w:rPr>
        <w:t xml:space="preserve">. Retrieved from </w:t>
      </w:r>
      <w:hyperlink r:id="rId30" w:history="1">
        <w:r w:rsidR="006F6AF7" w:rsidRPr="002E691D">
          <w:rPr>
            <w:rStyle w:val="Hyperlink"/>
            <w:rFonts w:asciiTheme="majorBidi" w:hAnsiTheme="majorBidi" w:cstheme="majorBidi"/>
            <w:color w:val="000000" w:themeColor="text1"/>
            <w:szCs w:val="22"/>
          </w:rPr>
          <w:t>https://www.rics.org/globalassets/rics-website/media/knowledge/research/research-reports/rics0077-001-distributed-ledger-technology-review-report--final.pdf 05 May 2022</w:t>
        </w:r>
      </w:hyperlink>
    </w:p>
    <w:p w14:paraId="6A7780BA" w14:textId="75CF3705" w:rsidR="009569C8" w:rsidRPr="002E691D" w:rsidRDefault="008137CC" w:rsidP="009569C8">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Mehdi, N. (2020). Blockchain: An emerging opportunity for surveyors? </w:t>
      </w:r>
      <w:r w:rsidRPr="002E691D">
        <w:rPr>
          <w:rFonts w:asciiTheme="majorBidi" w:hAnsiTheme="majorBidi" w:cstheme="majorBidi"/>
          <w:i/>
          <w:iCs/>
          <w:color w:val="000000" w:themeColor="text1"/>
          <w:szCs w:val="22"/>
        </w:rPr>
        <w:t>Royal Institution of Chartered Surveyors</w:t>
      </w:r>
      <w:r w:rsidRPr="002E691D">
        <w:rPr>
          <w:rFonts w:asciiTheme="majorBidi" w:hAnsiTheme="majorBidi" w:cstheme="majorBidi"/>
          <w:color w:val="000000" w:themeColor="text1"/>
          <w:szCs w:val="22"/>
        </w:rPr>
        <w:t xml:space="preserve">. Retrieved from </w:t>
      </w:r>
      <w:hyperlink r:id="rId31" w:history="1">
        <w:r w:rsidR="009569C8" w:rsidRPr="002E691D">
          <w:rPr>
            <w:rStyle w:val="Hyperlink"/>
            <w:rFonts w:asciiTheme="majorBidi" w:hAnsiTheme="majorBidi" w:cstheme="majorBidi"/>
            <w:color w:val="000000" w:themeColor="text1"/>
            <w:szCs w:val="22"/>
          </w:rPr>
          <w:t>https://www.rics.org/globalassets/blockchain_insight-paper.pdf 05 May 2022</w:t>
        </w:r>
      </w:hyperlink>
    </w:p>
    <w:p w14:paraId="53A73750" w14:textId="6A2338E7" w:rsidR="009569C8" w:rsidRPr="002E691D" w:rsidRDefault="008137CC" w:rsidP="009569C8">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Mintah, K., Baako, K. T., </w:t>
      </w:r>
      <w:proofErr w:type="spellStart"/>
      <w:r w:rsidRPr="002E691D">
        <w:rPr>
          <w:rFonts w:asciiTheme="majorBidi" w:hAnsiTheme="majorBidi" w:cstheme="majorBidi"/>
          <w:color w:val="000000" w:themeColor="text1"/>
          <w:szCs w:val="22"/>
        </w:rPr>
        <w:t>Kavaarpuo</w:t>
      </w:r>
      <w:proofErr w:type="spellEnd"/>
      <w:r w:rsidRPr="002E691D">
        <w:rPr>
          <w:rFonts w:asciiTheme="majorBidi" w:hAnsiTheme="majorBidi" w:cstheme="majorBidi"/>
          <w:color w:val="000000" w:themeColor="text1"/>
          <w:szCs w:val="22"/>
        </w:rPr>
        <w:t xml:space="preserve">, G., &amp; Otchere, G. K. (2020). Skin lands in Ghana and application of blockchain technology for acquisition and title registration. </w:t>
      </w:r>
      <w:r w:rsidRPr="002E691D">
        <w:rPr>
          <w:rFonts w:asciiTheme="majorBidi" w:hAnsiTheme="majorBidi" w:cstheme="majorBidi"/>
          <w:i/>
          <w:iCs/>
          <w:color w:val="000000" w:themeColor="text1"/>
          <w:szCs w:val="22"/>
        </w:rPr>
        <w:t>Journal of Property, Planning and Environmental Law, 12</w:t>
      </w:r>
      <w:r w:rsidRPr="002E691D">
        <w:rPr>
          <w:rFonts w:asciiTheme="majorBidi" w:hAnsiTheme="majorBidi" w:cstheme="majorBidi"/>
          <w:color w:val="000000" w:themeColor="text1"/>
          <w:szCs w:val="22"/>
        </w:rPr>
        <w:t>(2), 147–169.</w:t>
      </w:r>
      <w:r w:rsidR="005D5DAF" w:rsidRPr="002E691D">
        <w:rPr>
          <w:rFonts w:asciiTheme="majorBidi" w:hAnsiTheme="majorBidi" w:cstheme="majorBidi"/>
          <w:color w:val="000000" w:themeColor="text1"/>
          <w:szCs w:val="22"/>
        </w:rPr>
        <w:t xml:space="preserve"> </w:t>
      </w:r>
      <w:hyperlink r:id="rId32" w:history="1">
        <w:r w:rsidR="009569C8" w:rsidRPr="002E691D">
          <w:rPr>
            <w:rStyle w:val="Hyperlink"/>
            <w:rFonts w:asciiTheme="majorBidi" w:hAnsiTheme="majorBidi" w:cstheme="majorBidi"/>
            <w:color w:val="000000" w:themeColor="text1"/>
            <w:szCs w:val="22"/>
          </w:rPr>
          <w:t>https://doi.org/10.1108/JPPEL-12-2019-0062</w:t>
        </w:r>
      </w:hyperlink>
    </w:p>
    <w:p w14:paraId="041E5E69" w14:textId="730AC34F" w:rsidR="00022E0C" w:rsidRPr="002E691D" w:rsidRDefault="008137CC" w:rsidP="00022E0C">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Mintah, K., Boateng, F. G., Baako, K. T., </w:t>
      </w:r>
      <w:proofErr w:type="spellStart"/>
      <w:r w:rsidRPr="002E691D">
        <w:rPr>
          <w:rFonts w:asciiTheme="majorBidi" w:hAnsiTheme="majorBidi" w:cstheme="majorBidi"/>
          <w:color w:val="000000" w:themeColor="text1"/>
          <w:szCs w:val="22"/>
        </w:rPr>
        <w:t>Gaisie</w:t>
      </w:r>
      <w:proofErr w:type="spellEnd"/>
      <w:r w:rsidRPr="002E691D">
        <w:rPr>
          <w:rFonts w:asciiTheme="majorBidi" w:hAnsiTheme="majorBidi" w:cstheme="majorBidi"/>
          <w:color w:val="000000" w:themeColor="text1"/>
          <w:szCs w:val="22"/>
        </w:rPr>
        <w:t xml:space="preserve">, E., &amp; Otchere, G. K. (2021). Blockchain on stool land acquisition: Lessons from Ghana for strengthening land tenure security other than titling. </w:t>
      </w:r>
      <w:r w:rsidRPr="002E691D">
        <w:rPr>
          <w:rFonts w:asciiTheme="majorBidi" w:hAnsiTheme="majorBidi" w:cstheme="majorBidi"/>
          <w:i/>
          <w:iCs/>
          <w:color w:val="000000" w:themeColor="text1"/>
          <w:szCs w:val="22"/>
        </w:rPr>
        <w:t>Land Use Policy, 109</w:t>
      </w:r>
      <w:r w:rsidRPr="002E691D">
        <w:rPr>
          <w:rFonts w:asciiTheme="majorBidi" w:hAnsiTheme="majorBidi" w:cstheme="majorBidi"/>
          <w:color w:val="000000" w:themeColor="text1"/>
          <w:szCs w:val="22"/>
        </w:rPr>
        <w:t>, 105635.</w:t>
      </w:r>
      <w:r w:rsidR="005D5DAF" w:rsidRPr="002E691D">
        <w:rPr>
          <w:rFonts w:asciiTheme="majorBidi" w:hAnsiTheme="majorBidi" w:cstheme="majorBidi"/>
          <w:color w:val="000000" w:themeColor="text1"/>
          <w:szCs w:val="22"/>
        </w:rPr>
        <w:t xml:space="preserve"> </w:t>
      </w:r>
      <w:hyperlink r:id="rId33" w:history="1">
        <w:r w:rsidR="00022E0C" w:rsidRPr="002E691D">
          <w:rPr>
            <w:rStyle w:val="Hyperlink"/>
            <w:rFonts w:asciiTheme="majorBidi" w:hAnsiTheme="majorBidi" w:cstheme="majorBidi"/>
            <w:color w:val="000000" w:themeColor="text1"/>
            <w:szCs w:val="22"/>
          </w:rPr>
          <w:t>https://doi.org/10.1016/j.landusepol.2021.105635</w:t>
        </w:r>
      </w:hyperlink>
    </w:p>
    <w:p w14:paraId="4C67CA0D" w14:textId="5737B86A" w:rsidR="002E1D5F" w:rsidRPr="002E691D" w:rsidRDefault="008137CC" w:rsidP="002E1D5F">
      <w:pPr>
        <w:ind w:left="567" w:hanging="567"/>
        <w:rPr>
          <w:rFonts w:asciiTheme="majorBidi" w:hAnsiTheme="majorBidi" w:cstheme="majorBidi"/>
          <w:color w:val="000000" w:themeColor="text1"/>
          <w:szCs w:val="22"/>
          <w:lang w:val="fr-FR"/>
        </w:rPr>
      </w:pPr>
      <w:r w:rsidRPr="002E691D">
        <w:rPr>
          <w:rFonts w:asciiTheme="majorBidi" w:hAnsiTheme="majorBidi" w:cstheme="majorBidi"/>
          <w:color w:val="000000" w:themeColor="text1"/>
          <w:szCs w:val="22"/>
        </w:rPr>
        <w:t xml:space="preserve">Nanayakkara, S., Perera, S., Senaratne, S., </w:t>
      </w:r>
      <w:proofErr w:type="spellStart"/>
      <w:r w:rsidRPr="002E691D">
        <w:rPr>
          <w:rFonts w:asciiTheme="majorBidi" w:hAnsiTheme="majorBidi" w:cstheme="majorBidi"/>
          <w:color w:val="000000" w:themeColor="text1"/>
          <w:szCs w:val="22"/>
        </w:rPr>
        <w:t>Weerasuriya</w:t>
      </w:r>
      <w:proofErr w:type="spellEnd"/>
      <w:r w:rsidRPr="002E691D">
        <w:rPr>
          <w:rFonts w:asciiTheme="majorBidi" w:hAnsiTheme="majorBidi" w:cstheme="majorBidi"/>
          <w:color w:val="000000" w:themeColor="text1"/>
          <w:szCs w:val="22"/>
        </w:rPr>
        <w:t xml:space="preserve">, G. T., &amp; Bandara, H. M. N. D. (2021). Blockchain and Smart Contracts: A Solution for Payment Issues in Construction Supply Chains. </w:t>
      </w:r>
      <w:proofErr w:type="spellStart"/>
      <w:r w:rsidRPr="002E691D">
        <w:rPr>
          <w:rFonts w:asciiTheme="majorBidi" w:hAnsiTheme="majorBidi" w:cstheme="majorBidi"/>
          <w:i/>
          <w:iCs/>
          <w:color w:val="000000" w:themeColor="text1"/>
          <w:szCs w:val="22"/>
          <w:lang w:val="fr-FR"/>
        </w:rPr>
        <w:t>Informatics</w:t>
      </w:r>
      <w:proofErr w:type="spellEnd"/>
      <w:r w:rsidRPr="002E691D">
        <w:rPr>
          <w:rFonts w:asciiTheme="majorBidi" w:hAnsiTheme="majorBidi" w:cstheme="majorBidi"/>
          <w:i/>
          <w:iCs/>
          <w:color w:val="000000" w:themeColor="text1"/>
          <w:szCs w:val="22"/>
          <w:lang w:val="fr-FR"/>
        </w:rPr>
        <w:t>, 8</w:t>
      </w:r>
      <w:r w:rsidRPr="002E691D">
        <w:rPr>
          <w:rFonts w:asciiTheme="majorBidi" w:hAnsiTheme="majorBidi" w:cstheme="majorBidi"/>
          <w:color w:val="000000" w:themeColor="text1"/>
          <w:szCs w:val="22"/>
          <w:lang w:val="fr-FR"/>
        </w:rPr>
        <w:t>(2), 36.</w:t>
      </w:r>
      <w:r w:rsidR="00022E0C" w:rsidRPr="002E691D">
        <w:rPr>
          <w:rFonts w:asciiTheme="majorBidi" w:hAnsiTheme="majorBidi" w:cstheme="majorBidi"/>
          <w:color w:val="000000" w:themeColor="text1"/>
          <w:szCs w:val="22"/>
          <w:lang w:val="fr-FR"/>
        </w:rPr>
        <w:t xml:space="preserve"> </w:t>
      </w:r>
      <w:hyperlink r:id="rId34" w:history="1">
        <w:r w:rsidR="002E1D5F" w:rsidRPr="002E691D">
          <w:rPr>
            <w:rStyle w:val="Hyperlink"/>
            <w:rFonts w:asciiTheme="majorBidi" w:hAnsiTheme="majorBidi" w:cstheme="majorBidi"/>
            <w:color w:val="000000" w:themeColor="text1"/>
            <w:szCs w:val="22"/>
            <w:lang w:val="fr-FR"/>
          </w:rPr>
          <w:t>https://doi.org/10.3390/informatics8020036</w:t>
        </w:r>
      </w:hyperlink>
    </w:p>
    <w:p w14:paraId="64CD7C0B" w14:textId="2C6E98A3" w:rsidR="00D14F0B" w:rsidRPr="002E691D" w:rsidRDefault="008137CC" w:rsidP="00D14F0B">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fr-FR"/>
        </w:rPr>
        <w:t xml:space="preserve">Nwuba, C. C., Egwuatu, U. S., &amp; Salawu, B. M. (2015). </w:t>
      </w:r>
      <w:r w:rsidRPr="002E691D">
        <w:rPr>
          <w:rFonts w:asciiTheme="majorBidi" w:hAnsiTheme="majorBidi" w:cstheme="majorBidi"/>
          <w:color w:val="000000" w:themeColor="text1"/>
          <w:szCs w:val="22"/>
        </w:rPr>
        <w:t xml:space="preserve">Client influence on valuation: Valuers’ motives to succumb. </w:t>
      </w:r>
      <w:r w:rsidRPr="002E691D">
        <w:rPr>
          <w:rFonts w:asciiTheme="majorBidi" w:hAnsiTheme="majorBidi" w:cstheme="majorBidi"/>
          <w:i/>
          <w:iCs/>
          <w:color w:val="000000" w:themeColor="text1"/>
          <w:szCs w:val="22"/>
        </w:rPr>
        <w:t>Journal of Property Research, 32</w:t>
      </w:r>
      <w:r w:rsidRPr="002E691D">
        <w:rPr>
          <w:rFonts w:asciiTheme="majorBidi" w:hAnsiTheme="majorBidi" w:cstheme="majorBidi"/>
          <w:color w:val="000000" w:themeColor="text1"/>
          <w:szCs w:val="22"/>
        </w:rPr>
        <w:t>(2), 147–172.</w:t>
      </w:r>
      <w:r w:rsidR="00632E7D" w:rsidRPr="002E691D">
        <w:rPr>
          <w:rFonts w:asciiTheme="majorBidi" w:hAnsiTheme="majorBidi" w:cstheme="majorBidi"/>
          <w:color w:val="000000" w:themeColor="text1"/>
          <w:szCs w:val="22"/>
        </w:rPr>
        <w:t xml:space="preserve"> </w:t>
      </w:r>
      <w:hyperlink r:id="rId35" w:history="1">
        <w:r w:rsidR="00D14F0B" w:rsidRPr="002E691D">
          <w:rPr>
            <w:rStyle w:val="Hyperlink"/>
            <w:rFonts w:asciiTheme="majorBidi" w:hAnsiTheme="majorBidi" w:cstheme="majorBidi"/>
            <w:color w:val="000000" w:themeColor="text1"/>
            <w:szCs w:val="22"/>
          </w:rPr>
          <w:t>https://doi.org/10.1080/09599916.2015.1005117</w:t>
        </w:r>
      </w:hyperlink>
    </w:p>
    <w:p w14:paraId="038A994D" w14:textId="3389BF79" w:rsidR="00D14F0B" w:rsidRPr="002E691D" w:rsidRDefault="008137CC" w:rsidP="00D14F0B">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Oladokun, S. O., &amp; Mooya, M. M. (2020). Pricing of property valuation services in Lagos Nigeria: The systems and the effects on valuation practice. </w:t>
      </w:r>
      <w:r w:rsidRPr="002E691D">
        <w:rPr>
          <w:rFonts w:asciiTheme="majorBidi" w:hAnsiTheme="majorBidi" w:cstheme="majorBidi"/>
          <w:i/>
          <w:iCs/>
          <w:color w:val="000000" w:themeColor="text1"/>
          <w:szCs w:val="22"/>
        </w:rPr>
        <w:t>Property Management, 38</w:t>
      </w:r>
      <w:r w:rsidRPr="002E691D">
        <w:rPr>
          <w:rFonts w:asciiTheme="majorBidi" w:hAnsiTheme="majorBidi" w:cstheme="majorBidi"/>
          <w:color w:val="000000" w:themeColor="text1"/>
          <w:szCs w:val="22"/>
        </w:rPr>
        <w:t>(1), 82-108.</w:t>
      </w:r>
      <w:r w:rsidR="00D14F0B" w:rsidRPr="002E691D">
        <w:rPr>
          <w:rFonts w:asciiTheme="majorBidi" w:hAnsiTheme="majorBidi" w:cstheme="majorBidi"/>
          <w:color w:val="000000" w:themeColor="text1"/>
          <w:szCs w:val="22"/>
        </w:rPr>
        <w:t xml:space="preserve"> </w:t>
      </w:r>
      <w:hyperlink r:id="rId36" w:history="1">
        <w:r w:rsidR="00D14F0B" w:rsidRPr="002E691D">
          <w:rPr>
            <w:rStyle w:val="Hyperlink"/>
            <w:rFonts w:asciiTheme="majorBidi" w:hAnsiTheme="majorBidi" w:cstheme="majorBidi"/>
            <w:color w:val="000000" w:themeColor="text1"/>
            <w:szCs w:val="22"/>
          </w:rPr>
          <w:t>https://doi.org/10.1108/PM-04-2019-0024</w:t>
        </w:r>
      </w:hyperlink>
    </w:p>
    <w:p w14:paraId="515C4AF9" w14:textId="7309A76D" w:rsidR="000F4CE1" w:rsidRPr="002E691D" w:rsidRDefault="008137CC" w:rsidP="000F4CE1">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lastRenderedPageBreak/>
        <w:t xml:space="preserve">Olapade, D. I., &amp; Olaleye, A. (2018). Resolving the data debacle in commercial property: Are property practitioners in opaque markets ready for data sharing and assemblage. </w:t>
      </w:r>
      <w:r w:rsidRPr="002E691D">
        <w:rPr>
          <w:rFonts w:asciiTheme="majorBidi" w:hAnsiTheme="majorBidi" w:cstheme="majorBidi"/>
          <w:i/>
          <w:iCs/>
          <w:color w:val="000000" w:themeColor="text1"/>
          <w:szCs w:val="22"/>
        </w:rPr>
        <w:t>Journal of Property Investment and Finance, 36</w:t>
      </w:r>
      <w:r w:rsidRPr="002E691D">
        <w:rPr>
          <w:rFonts w:asciiTheme="majorBidi" w:hAnsiTheme="majorBidi" w:cstheme="majorBidi"/>
          <w:color w:val="000000" w:themeColor="text1"/>
          <w:szCs w:val="22"/>
        </w:rPr>
        <w:t>(3), 295-304.</w:t>
      </w:r>
      <w:r w:rsidR="0077176A" w:rsidRPr="002E691D">
        <w:rPr>
          <w:rFonts w:asciiTheme="majorBidi" w:hAnsiTheme="majorBidi" w:cstheme="majorBidi"/>
          <w:color w:val="000000" w:themeColor="text1"/>
          <w:szCs w:val="22"/>
        </w:rPr>
        <w:t xml:space="preserve"> </w:t>
      </w:r>
      <w:hyperlink r:id="rId37" w:history="1">
        <w:r w:rsidR="000F4CE1" w:rsidRPr="002E691D">
          <w:rPr>
            <w:rStyle w:val="Hyperlink"/>
            <w:rFonts w:asciiTheme="majorBidi" w:hAnsiTheme="majorBidi" w:cstheme="majorBidi"/>
            <w:color w:val="000000" w:themeColor="text1"/>
            <w:szCs w:val="22"/>
          </w:rPr>
          <w:t>https://doi.org/10.1108/JPIF-07-2017-0054</w:t>
        </w:r>
      </w:hyperlink>
    </w:p>
    <w:p w14:paraId="6826572F" w14:textId="77777777" w:rsidR="00FA4EAE" w:rsidRPr="002E691D" w:rsidRDefault="008137CC" w:rsidP="00FA4EAE">
      <w:pPr>
        <w:ind w:left="567" w:hanging="567"/>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 xml:space="preserve">Olapade, D. I., &amp; Olaleye, A. (2019). Factors affecting accessibility to property data in an opaque market. </w:t>
      </w:r>
      <w:r w:rsidRPr="002E691D">
        <w:rPr>
          <w:rFonts w:asciiTheme="majorBidi" w:hAnsiTheme="majorBidi" w:cstheme="majorBidi"/>
          <w:i/>
          <w:iCs/>
          <w:color w:val="000000" w:themeColor="text1"/>
          <w:szCs w:val="22"/>
        </w:rPr>
        <w:t>Property Management, 37</w:t>
      </w:r>
      <w:r w:rsidRPr="002E691D">
        <w:rPr>
          <w:rFonts w:asciiTheme="majorBidi" w:hAnsiTheme="majorBidi" w:cstheme="majorBidi"/>
          <w:color w:val="000000" w:themeColor="text1"/>
          <w:szCs w:val="22"/>
        </w:rPr>
        <w:t>(1), 82-96.</w:t>
      </w:r>
      <w:r w:rsidR="00A439AD" w:rsidRPr="002E691D">
        <w:rPr>
          <w:rFonts w:asciiTheme="majorBidi" w:hAnsiTheme="majorBidi" w:cstheme="majorBidi"/>
          <w:color w:val="000000" w:themeColor="text1"/>
          <w:szCs w:val="22"/>
        </w:rPr>
        <w:t xml:space="preserve"> </w:t>
      </w:r>
      <w:hyperlink r:id="rId38" w:history="1">
        <w:r w:rsidR="00A439AD" w:rsidRPr="002E691D">
          <w:rPr>
            <w:rStyle w:val="Hyperlink"/>
            <w:rFonts w:asciiTheme="majorBidi" w:hAnsiTheme="majorBidi" w:cstheme="majorBidi"/>
            <w:color w:val="000000" w:themeColor="text1"/>
            <w:szCs w:val="22"/>
          </w:rPr>
          <w:t>https://doi.org/10.1108/PM-01-2017-0004</w:t>
        </w:r>
      </w:hyperlink>
    </w:p>
    <w:p w14:paraId="69DC9A1F" w14:textId="77777777" w:rsidR="00D06508" w:rsidRPr="002E691D" w:rsidRDefault="008137CC" w:rsidP="00D06508">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Olapade, D. T., Ayodele, T. O., &amp; Olaleye, A. (2018). Impediments to foreign real estate investment in an emerging market. </w:t>
      </w:r>
      <w:r w:rsidRPr="002E691D">
        <w:rPr>
          <w:rFonts w:asciiTheme="majorBidi" w:hAnsiTheme="majorBidi" w:cstheme="majorBidi"/>
          <w:i/>
          <w:iCs/>
          <w:color w:val="000000" w:themeColor="text1"/>
          <w:szCs w:val="22"/>
        </w:rPr>
        <w:t>Journal of Property Investment and Finance, 36</w:t>
      </w:r>
      <w:r w:rsidRPr="002E691D">
        <w:rPr>
          <w:rFonts w:asciiTheme="majorBidi" w:hAnsiTheme="majorBidi" w:cstheme="majorBidi"/>
          <w:color w:val="000000" w:themeColor="text1"/>
          <w:szCs w:val="22"/>
        </w:rPr>
        <w:t>(5), 479-494.</w:t>
      </w:r>
      <w:r w:rsidR="00FA4EAE" w:rsidRPr="002E691D">
        <w:rPr>
          <w:rFonts w:asciiTheme="majorBidi" w:hAnsiTheme="majorBidi" w:cstheme="majorBidi"/>
          <w:color w:val="000000" w:themeColor="text1"/>
          <w:szCs w:val="22"/>
        </w:rPr>
        <w:t xml:space="preserve"> </w:t>
      </w:r>
      <w:hyperlink r:id="rId39" w:history="1">
        <w:r w:rsidR="00B535CF" w:rsidRPr="002E691D">
          <w:rPr>
            <w:rStyle w:val="Hyperlink"/>
            <w:rFonts w:asciiTheme="majorBidi" w:hAnsiTheme="majorBidi" w:cstheme="majorBidi"/>
            <w:color w:val="000000" w:themeColor="text1"/>
            <w:szCs w:val="22"/>
          </w:rPr>
          <w:t>https://doi.org/10.1108/JPIF-12-2017-0084</w:t>
        </w:r>
      </w:hyperlink>
      <w:r w:rsidR="00B535CF" w:rsidRPr="002E691D">
        <w:rPr>
          <w:rFonts w:asciiTheme="majorBidi" w:hAnsiTheme="majorBidi" w:cstheme="majorBidi"/>
          <w:color w:val="000000" w:themeColor="text1"/>
          <w:szCs w:val="22"/>
        </w:rPr>
        <w:t xml:space="preserve"> </w:t>
      </w:r>
    </w:p>
    <w:p w14:paraId="3A502012" w14:textId="2CA9D75B" w:rsidR="00FC233E" w:rsidRPr="002E691D" w:rsidRDefault="005E5994" w:rsidP="005E5994">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lang w:val="en-GB"/>
        </w:rPr>
        <w:t xml:space="preserve">Onwuanyi, N., &amp; Oyetunji, A. K. (2021). The relevance of inter-market research to knowledge accessibility in property markets: lessons for Nigeria from the UK. </w:t>
      </w:r>
      <w:r w:rsidRPr="002E691D">
        <w:rPr>
          <w:rFonts w:asciiTheme="majorBidi" w:hAnsiTheme="majorBidi" w:cstheme="majorBidi"/>
          <w:i/>
          <w:iCs/>
          <w:color w:val="000000" w:themeColor="text1"/>
          <w:szCs w:val="22"/>
          <w:lang w:val="en-GB"/>
        </w:rPr>
        <w:t>Property Management</w:t>
      </w:r>
      <w:r w:rsidRPr="002E691D">
        <w:rPr>
          <w:rFonts w:asciiTheme="majorBidi" w:hAnsiTheme="majorBidi" w:cstheme="majorBidi"/>
          <w:color w:val="000000" w:themeColor="text1"/>
          <w:szCs w:val="22"/>
          <w:lang w:val="en-GB"/>
        </w:rPr>
        <w:t xml:space="preserve">, </w:t>
      </w:r>
      <w:r w:rsidRPr="002E691D">
        <w:rPr>
          <w:rFonts w:asciiTheme="majorBidi" w:hAnsiTheme="majorBidi" w:cstheme="majorBidi"/>
          <w:i/>
          <w:iCs/>
          <w:color w:val="000000" w:themeColor="text1"/>
          <w:szCs w:val="22"/>
          <w:lang w:val="en-GB"/>
        </w:rPr>
        <w:t>39</w:t>
      </w:r>
      <w:r w:rsidRPr="002E691D">
        <w:rPr>
          <w:rFonts w:asciiTheme="majorBidi" w:hAnsiTheme="majorBidi" w:cstheme="majorBidi"/>
          <w:color w:val="000000" w:themeColor="text1"/>
          <w:szCs w:val="22"/>
          <w:lang w:val="en-GB"/>
        </w:rPr>
        <w:t xml:space="preserve">(5), 702-725. </w:t>
      </w:r>
      <w:hyperlink r:id="rId40" w:history="1">
        <w:r w:rsidRPr="002E691D">
          <w:rPr>
            <w:rStyle w:val="Hyperlink"/>
            <w:rFonts w:asciiTheme="majorBidi" w:hAnsiTheme="majorBidi" w:cstheme="majorBidi"/>
            <w:color w:val="000000" w:themeColor="text1"/>
            <w:szCs w:val="22"/>
            <w:lang w:val="en-GB"/>
          </w:rPr>
          <w:t>https://doi.org/10.1108/pm-01-2021-0001</w:t>
        </w:r>
      </w:hyperlink>
    </w:p>
    <w:p w14:paraId="7BB8A301" w14:textId="1D7C081E" w:rsidR="00870128" w:rsidRPr="002E691D" w:rsidRDefault="008137CC" w:rsidP="00870128">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Rathore, B., Gupta, R., Biswas, B., Srivastava, A., &amp; Gupta, S. (2022). Identification and analysis of adoption barriers of disruptive technologies in the logistics industry. </w:t>
      </w:r>
      <w:r w:rsidRPr="002E691D">
        <w:rPr>
          <w:rFonts w:asciiTheme="majorBidi" w:hAnsiTheme="majorBidi" w:cstheme="majorBidi"/>
          <w:i/>
          <w:iCs/>
          <w:color w:val="000000" w:themeColor="text1"/>
          <w:szCs w:val="22"/>
        </w:rPr>
        <w:t>The International Journal of Logistics Management, 33</w:t>
      </w:r>
      <w:r w:rsidRPr="002E691D">
        <w:rPr>
          <w:rFonts w:asciiTheme="majorBidi" w:hAnsiTheme="majorBidi" w:cstheme="majorBidi"/>
          <w:color w:val="000000" w:themeColor="text1"/>
          <w:szCs w:val="22"/>
        </w:rPr>
        <w:t>(5), 136–169.</w:t>
      </w:r>
      <w:r w:rsidR="00D06508" w:rsidRPr="002E691D">
        <w:rPr>
          <w:rFonts w:asciiTheme="majorBidi" w:hAnsiTheme="majorBidi" w:cstheme="majorBidi"/>
          <w:color w:val="000000" w:themeColor="text1"/>
          <w:szCs w:val="22"/>
        </w:rPr>
        <w:t xml:space="preserve"> </w:t>
      </w:r>
      <w:hyperlink r:id="rId41" w:history="1">
        <w:r w:rsidR="00D06508" w:rsidRPr="002E691D">
          <w:rPr>
            <w:rStyle w:val="Hyperlink"/>
            <w:rFonts w:asciiTheme="majorBidi" w:hAnsiTheme="majorBidi" w:cstheme="majorBidi"/>
            <w:color w:val="000000" w:themeColor="text1"/>
            <w:szCs w:val="22"/>
          </w:rPr>
          <w:t>https://doi.org/10.1108/IJLM-07-2021-0352</w:t>
        </w:r>
      </w:hyperlink>
      <w:r w:rsidR="00D06508" w:rsidRPr="002E691D">
        <w:rPr>
          <w:rFonts w:asciiTheme="majorBidi" w:hAnsiTheme="majorBidi" w:cstheme="majorBidi"/>
          <w:color w:val="000000" w:themeColor="text1"/>
          <w:szCs w:val="22"/>
        </w:rPr>
        <w:t xml:space="preserve"> </w:t>
      </w:r>
    </w:p>
    <w:p w14:paraId="556CD013" w14:textId="77777777" w:rsidR="00AB0532" w:rsidRPr="002E691D" w:rsidRDefault="008137CC" w:rsidP="00AB0532">
      <w:pPr>
        <w:ind w:left="567" w:hanging="567"/>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 xml:space="preserve">Ryan, J., &amp; Smith, S. S. (2021). History of Blockchain. In H.K. Baker, E. Nikbakht, &amp; S. S. Smith (Eds.), </w:t>
      </w:r>
      <w:r w:rsidRPr="002E691D">
        <w:rPr>
          <w:rFonts w:asciiTheme="majorBidi" w:hAnsiTheme="majorBidi" w:cstheme="majorBidi"/>
          <w:i/>
          <w:iCs/>
          <w:color w:val="000000" w:themeColor="text1"/>
          <w:szCs w:val="22"/>
        </w:rPr>
        <w:t>The Emerald Handbook of Blockchain for Business</w:t>
      </w:r>
      <w:r w:rsidRPr="002E691D">
        <w:rPr>
          <w:rFonts w:asciiTheme="majorBidi" w:hAnsiTheme="majorBidi" w:cstheme="majorBidi"/>
          <w:color w:val="000000" w:themeColor="text1"/>
          <w:szCs w:val="22"/>
        </w:rPr>
        <w:t xml:space="preserve"> (pp. 15–29). Emerald Publishing Limited. </w:t>
      </w:r>
      <w:hyperlink r:id="rId42" w:history="1">
        <w:r w:rsidR="00737EE2" w:rsidRPr="002E691D">
          <w:rPr>
            <w:rStyle w:val="Hyperlink"/>
            <w:rFonts w:asciiTheme="majorBidi" w:hAnsiTheme="majorBidi" w:cstheme="majorBidi"/>
            <w:color w:val="000000" w:themeColor="text1"/>
            <w:szCs w:val="22"/>
          </w:rPr>
          <w:t>https://doi.org/10.1108/978-1-83982-198-120211004</w:t>
        </w:r>
      </w:hyperlink>
    </w:p>
    <w:p w14:paraId="54F2D6E9" w14:textId="749DF518" w:rsidR="00F138FE" w:rsidRPr="002E691D" w:rsidRDefault="008137CC" w:rsidP="00F138FE">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Saberi, S., Kouhizadeh, M., &amp; Sarkis, J. (2019). Blockchains and the supply chain: Findings from a broad study of practitioners. </w:t>
      </w:r>
      <w:r w:rsidRPr="002E691D">
        <w:rPr>
          <w:rFonts w:asciiTheme="majorBidi" w:hAnsiTheme="majorBidi" w:cstheme="majorBidi"/>
          <w:i/>
          <w:iCs/>
          <w:color w:val="000000" w:themeColor="text1"/>
          <w:szCs w:val="22"/>
        </w:rPr>
        <w:t>IEEE Engineering Management Review, 47</w:t>
      </w:r>
      <w:r w:rsidRPr="002E691D">
        <w:rPr>
          <w:rFonts w:asciiTheme="majorBidi" w:hAnsiTheme="majorBidi" w:cstheme="majorBidi"/>
          <w:color w:val="000000" w:themeColor="text1"/>
          <w:szCs w:val="22"/>
        </w:rPr>
        <w:t>(3), 95-103.</w:t>
      </w:r>
      <w:r w:rsidR="00AB0532" w:rsidRPr="002E691D">
        <w:rPr>
          <w:rFonts w:asciiTheme="majorBidi" w:hAnsiTheme="majorBidi" w:cstheme="majorBidi"/>
          <w:color w:val="000000" w:themeColor="text1"/>
          <w:szCs w:val="22"/>
        </w:rPr>
        <w:t xml:space="preserve"> </w:t>
      </w:r>
      <w:hyperlink r:id="rId43" w:history="1">
        <w:r w:rsidR="00F138FE" w:rsidRPr="002E691D">
          <w:rPr>
            <w:rStyle w:val="Hyperlink"/>
            <w:rFonts w:asciiTheme="majorBidi" w:hAnsiTheme="majorBidi" w:cstheme="majorBidi"/>
            <w:color w:val="000000" w:themeColor="text1"/>
            <w:szCs w:val="22"/>
          </w:rPr>
          <w:t>https://doi.org/10.1109/emr.2019.2928264</w:t>
        </w:r>
      </w:hyperlink>
    </w:p>
    <w:p w14:paraId="4FF0031F" w14:textId="2C9C74CD" w:rsidR="00C960C8" w:rsidRPr="002E691D" w:rsidRDefault="008137CC" w:rsidP="00C960C8">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Sahebi, I. G., </w:t>
      </w:r>
      <w:proofErr w:type="spellStart"/>
      <w:r w:rsidRPr="002E691D">
        <w:rPr>
          <w:rFonts w:asciiTheme="majorBidi" w:hAnsiTheme="majorBidi" w:cstheme="majorBidi"/>
          <w:color w:val="000000" w:themeColor="text1"/>
          <w:szCs w:val="22"/>
        </w:rPr>
        <w:t>Masoomi</w:t>
      </w:r>
      <w:proofErr w:type="spellEnd"/>
      <w:r w:rsidRPr="002E691D">
        <w:rPr>
          <w:rFonts w:asciiTheme="majorBidi" w:hAnsiTheme="majorBidi" w:cstheme="majorBidi"/>
          <w:color w:val="000000" w:themeColor="text1"/>
          <w:szCs w:val="22"/>
        </w:rPr>
        <w:t xml:space="preserve">, B., &amp; Ghorbani, S. (2020). Expert-oriented approach for </w:t>
      </w:r>
      <w:proofErr w:type="spellStart"/>
      <w:r w:rsidRPr="002E691D">
        <w:rPr>
          <w:rFonts w:asciiTheme="majorBidi" w:hAnsiTheme="majorBidi" w:cstheme="majorBidi"/>
          <w:color w:val="000000" w:themeColor="text1"/>
          <w:szCs w:val="22"/>
        </w:rPr>
        <w:t>analyzing</w:t>
      </w:r>
      <w:proofErr w:type="spellEnd"/>
      <w:r w:rsidRPr="002E691D">
        <w:rPr>
          <w:rFonts w:asciiTheme="majorBidi" w:hAnsiTheme="majorBidi" w:cstheme="majorBidi"/>
          <w:color w:val="000000" w:themeColor="text1"/>
          <w:szCs w:val="22"/>
        </w:rPr>
        <w:t xml:space="preserve"> the blockchain adoption barriers in humanitarian supply chain. </w:t>
      </w:r>
      <w:r w:rsidRPr="002E691D">
        <w:rPr>
          <w:rFonts w:asciiTheme="majorBidi" w:hAnsiTheme="majorBidi" w:cstheme="majorBidi"/>
          <w:i/>
          <w:iCs/>
          <w:color w:val="000000" w:themeColor="text1"/>
          <w:szCs w:val="22"/>
        </w:rPr>
        <w:t>Technology in Society, 63</w:t>
      </w:r>
      <w:r w:rsidRPr="002E691D">
        <w:rPr>
          <w:rFonts w:asciiTheme="majorBidi" w:hAnsiTheme="majorBidi" w:cstheme="majorBidi"/>
          <w:color w:val="000000" w:themeColor="text1"/>
          <w:szCs w:val="22"/>
        </w:rPr>
        <w:t>, 101427.</w:t>
      </w:r>
      <w:r w:rsidR="001454D0" w:rsidRPr="002E691D">
        <w:rPr>
          <w:rFonts w:asciiTheme="majorBidi" w:hAnsiTheme="majorBidi" w:cstheme="majorBidi"/>
          <w:color w:val="000000" w:themeColor="text1"/>
          <w:szCs w:val="22"/>
        </w:rPr>
        <w:t xml:space="preserve"> </w:t>
      </w:r>
      <w:hyperlink r:id="rId44" w:history="1">
        <w:r w:rsidR="00C960C8" w:rsidRPr="002E691D">
          <w:rPr>
            <w:rStyle w:val="Hyperlink"/>
            <w:rFonts w:asciiTheme="majorBidi" w:hAnsiTheme="majorBidi" w:cstheme="majorBidi"/>
            <w:color w:val="000000" w:themeColor="text1"/>
            <w:szCs w:val="22"/>
          </w:rPr>
          <w:t>https://doi.org/10.1016/j.techsoc.2020.101427</w:t>
        </w:r>
      </w:hyperlink>
    </w:p>
    <w:p w14:paraId="523CBF51" w14:textId="0C9890A4" w:rsidR="00447DAE" w:rsidRPr="002E691D" w:rsidRDefault="008137CC" w:rsidP="00447DAE">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Saiz, A. (2020). Bricks, mortar, and proptech: The economics of IT in brokerage, space utilization, and commercial real estate finance. </w:t>
      </w:r>
      <w:r w:rsidRPr="002E691D">
        <w:rPr>
          <w:rFonts w:asciiTheme="majorBidi" w:hAnsiTheme="majorBidi" w:cstheme="majorBidi"/>
          <w:i/>
          <w:iCs/>
          <w:color w:val="000000" w:themeColor="text1"/>
          <w:szCs w:val="22"/>
        </w:rPr>
        <w:t>Journal of Property Investment and Finance, 38</w:t>
      </w:r>
      <w:r w:rsidRPr="002E691D">
        <w:rPr>
          <w:rFonts w:asciiTheme="majorBidi" w:hAnsiTheme="majorBidi" w:cstheme="majorBidi"/>
          <w:color w:val="000000" w:themeColor="text1"/>
          <w:szCs w:val="22"/>
        </w:rPr>
        <w:t>(4), 327-347.</w:t>
      </w:r>
      <w:r w:rsidR="00F13F2D" w:rsidRPr="002E691D">
        <w:rPr>
          <w:rFonts w:asciiTheme="majorBidi" w:hAnsiTheme="majorBidi" w:cstheme="majorBidi"/>
          <w:color w:val="000000" w:themeColor="text1"/>
          <w:szCs w:val="22"/>
        </w:rPr>
        <w:t xml:space="preserve"> </w:t>
      </w:r>
      <w:hyperlink r:id="rId45" w:history="1">
        <w:r w:rsidR="00447DAE" w:rsidRPr="002E691D">
          <w:rPr>
            <w:rStyle w:val="Hyperlink"/>
            <w:rFonts w:asciiTheme="majorBidi" w:hAnsiTheme="majorBidi" w:cstheme="majorBidi"/>
            <w:color w:val="000000" w:themeColor="text1"/>
            <w:szCs w:val="22"/>
          </w:rPr>
          <w:t>https://doi.org/10.1108/JPIF-10-2019-0139</w:t>
        </w:r>
      </w:hyperlink>
    </w:p>
    <w:p w14:paraId="29622904" w14:textId="5AAFFF9A" w:rsidR="00E90A6A" w:rsidRPr="002E691D" w:rsidRDefault="008137CC" w:rsidP="00E90A6A">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Saull, A., Baum, A., &amp; Braesemann, F. (2020). Can digital technologies speed up real estate transactions? </w:t>
      </w:r>
      <w:r w:rsidRPr="002E691D">
        <w:rPr>
          <w:rFonts w:asciiTheme="majorBidi" w:hAnsiTheme="majorBidi" w:cstheme="majorBidi"/>
          <w:i/>
          <w:iCs/>
          <w:color w:val="000000" w:themeColor="text1"/>
          <w:szCs w:val="22"/>
        </w:rPr>
        <w:t>Journal of Property Investment and Finance, 38</w:t>
      </w:r>
      <w:r w:rsidRPr="002E691D">
        <w:rPr>
          <w:rFonts w:asciiTheme="majorBidi" w:hAnsiTheme="majorBidi" w:cstheme="majorBidi"/>
          <w:color w:val="000000" w:themeColor="text1"/>
          <w:szCs w:val="22"/>
        </w:rPr>
        <w:t>(4), 349-361.</w:t>
      </w:r>
      <w:r w:rsidR="00306107" w:rsidRPr="002E691D">
        <w:rPr>
          <w:rFonts w:asciiTheme="majorBidi" w:hAnsiTheme="majorBidi" w:cstheme="majorBidi"/>
          <w:color w:val="000000" w:themeColor="text1"/>
          <w:szCs w:val="22"/>
        </w:rPr>
        <w:t xml:space="preserve"> </w:t>
      </w:r>
      <w:hyperlink r:id="rId46" w:history="1">
        <w:r w:rsidR="00E90A6A" w:rsidRPr="002E691D">
          <w:rPr>
            <w:rStyle w:val="Hyperlink"/>
            <w:rFonts w:asciiTheme="majorBidi" w:hAnsiTheme="majorBidi" w:cstheme="majorBidi"/>
            <w:color w:val="000000" w:themeColor="text1"/>
            <w:szCs w:val="22"/>
          </w:rPr>
          <w:t>https://doi.org/10.1108/JPIF-09-2019-0131</w:t>
        </w:r>
      </w:hyperlink>
    </w:p>
    <w:p w14:paraId="171F610D" w14:textId="77777777" w:rsidR="002857D1" w:rsidRPr="002E691D" w:rsidRDefault="008137CC" w:rsidP="002857D1">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Shang, Q., &amp; Price, A. (2019). A Blockchain-Based Land Titling Project in the Republic of Georgia: Rebuilding Public Trust and Lessons for Future Pilot Projects. </w:t>
      </w:r>
      <w:r w:rsidRPr="002E691D">
        <w:rPr>
          <w:rFonts w:asciiTheme="majorBidi" w:hAnsiTheme="majorBidi" w:cstheme="majorBidi"/>
          <w:i/>
          <w:iCs/>
          <w:color w:val="000000" w:themeColor="text1"/>
          <w:szCs w:val="22"/>
        </w:rPr>
        <w:t>Innovations: Technology, Governance, Globalization, 12</w:t>
      </w:r>
      <w:r w:rsidRPr="002E691D">
        <w:rPr>
          <w:rFonts w:asciiTheme="majorBidi" w:hAnsiTheme="majorBidi" w:cstheme="majorBidi"/>
          <w:color w:val="000000" w:themeColor="text1"/>
          <w:szCs w:val="22"/>
        </w:rPr>
        <w:t>(3-4), 72–78.</w:t>
      </w:r>
    </w:p>
    <w:p w14:paraId="0B9A61EA" w14:textId="0A023780" w:rsidR="003524C4" w:rsidRPr="002E691D" w:rsidRDefault="008137CC" w:rsidP="003524C4">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Starr, C. W., Saginor, J., &amp; Worzala, E. (2021). The rise of Proptech: Emerging industrial technologies and their impact on real estate. </w:t>
      </w:r>
      <w:r w:rsidRPr="002E691D">
        <w:rPr>
          <w:rFonts w:asciiTheme="majorBidi" w:hAnsiTheme="majorBidi" w:cstheme="majorBidi"/>
          <w:i/>
          <w:iCs/>
          <w:color w:val="000000" w:themeColor="text1"/>
          <w:szCs w:val="22"/>
        </w:rPr>
        <w:t>Journal of Property Investment and Finance, 39</w:t>
      </w:r>
      <w:r w:rsidRPr="002E691D">
        <w:rPr>
          <w:rFonts w:asciiTheme="majorBidi" w:hAnsiTheme="majorBidi" w:cstheme="majorBidi"/>
          <w:color w:val="000000" w:themeColor="text1"/>
          <w:szCs w:val="22"/>
        </w:rPr>
        <w:t>(2), 157-169.</w:t>
      </w:r>
      <w:r w:rsidR="002857D1" w:rsidRPr="002E691D">
        <w:rPr>
          <w:rFonts w:asciiTheme="majorBidi" w:hAnsiTheme="majorBidi" w:cstheme="majorBidi"/>
          <w:color w:val="000000" w:themeColor="text1"/>
          <w:szCs w:val="22"/>
        </w:rPr>
        <w:t xml:space="preserve"> </w:t>
      </w:r>
      <w:hyperlink r:id="rId47" w:history="1">
        <w:r w:rsidR="003524C4" w:rsidRPr="002E691D">
          <w:rPr>
            <w:rStyle w:val="Hyperlink"/>
            <w:rFonts w:asciiTheme="majorBidi" w:hAnsiTheme="majorBidi" w:cstheme="majorBidi"/>
            <w:color w:val="000000" w:themeColor="text1"/>
            <w:szCs w:val="22"/>
          </w:rPr>
          <w:t>https://doi.org/10.1108/JPIF-08-2020-0090</w:t>
        </w:r>
      </w:hyperlink>
    </w:p>
    <w:p w14:paraId="0F3EDB75" w14:textId="6B1F3205" w:rsidR="004C1ACB" w:rsidRPr="002E691D" w:rsidRDefault="008137CC" w:rsidP="004C1ACB">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Thomas, R., Griggs, L., &amp; Low, R. (2014). Electronic Conveyancing in Australia – Is Anyone Concerned About Security? </w:t>
      </w:r>
      <w:r w:rsidRPr="002E691D">
        <w:rPr>
          <w:rFonts w:asciiTheme="majorBidi" w:hAnsiTheme="majorBidi" w:cstheme="majorBidi"/>
          <w:i/>
          <w:iCs/>
          <w:color w:val="000000" w:themeColor="text1"/>
          <w:szCs w:val="22"/>
        </w:rPr>
        <w:t>SSRN Electronic Journal</w:t>
      </w:r>
      <w:r w:rsidRPr="002E691D">
        <w:rPr>
          <w:rFonts w:asciiTheme="majorBidi" w:hAnsiTheme="majorBidi" w:cstheme="majorBidi"/>
          <w:color w:val="000000" w:themeColor="text1"/>
          <w:szCs w:val="22"/>
        </w:rPr>
        <w:t xml:space="preserve">. </w:t>
      </w:r>
      <w:hyperlink r:id="rId48" w:history="1">
        <w:r w:rsidR="004C1ACB" w:rsidRPr="002E691D">
          <w:rPr>
            <w:rStyle w:val="Hyperlink"/>
            <w:rFonts w:asciiTheme="majorBidi" w:hAnsiTheme="majorBidi" w:cstheme="majorBidi"/>
            <w:color w:val="000000" w:themeColor="text1"/>
            <w:szCs w:val="22"/>
          </w:rPr>
          <w:t>https://doi.org/10.2139/ssrn.3325570</w:t>
        </w:r>
      </w:hyperlink>
      <w:r w:rsidRPr="002E691D">
        <w:rPr>
          <w:rFonts w:asciiTheme="majorBidi" w:hAnsiTheme="majorBidi" w:cstheme="majorBidi"/>
          <w:color w:val="000000" w:themeColor="text1"/>
          <w:szCs w:val="22"/>
        </w:rPr>
        <w:t>.</w:t>
      </w:r>
    </w:p>
    <w:p w14:paraId="58D62234" w14:textId="77777777" w:rsidR="00CB4D8F" w:rsidRPr="002E691D" w:rsidRDefault="004C1ACB" w:rsidP="00CB4D8F">
      <w:pPr>
        <w:ind w:left="567" w:hanging="567"/>
        <w:rPr>
          <w:rFonts w:asciiTheme="majorBidi" w:hAnsiTheme="majorBidi" w:cstheme="majorBidi"/>
          <w:color w:val="000000" w:themeColor="text1"/>
          <w:szCs w:val="22"/>
        </w:rPr>
      </w:pPr>
      <w:r w:rsidRPr="002E691D">
        <w:rPr>
          <w:rFonts w:asciiTheme="majorBidi" w:hAnsiTheme="majorBidi" w:cstheme="majorBidi"/>
          <w:color w:val="000000" w:themeColor="text1"/>
          <w:szCs w:val="22"/>
        </w:rPr>
        <w:t xml:space="preserve">Ullah, F., &amp; Al-Turjman, F. (2023). A conceptual framework for blockchain smart contract adoption to manage real estate deals in smart cities. Neural Computing and Applications, 35(7), 5033–5054. </w:t>
      </w:r>
      <w:hyperlink r:id="rId49" w:history="1">
        <w:r w:rsidRPr="002E691D">
          <w:rPr>
            <w:rStyle w:val="Hyperlink"/>
            <w:rFonts w:asciiTheme="majorBidi" w:hAnsiTheme="majorBidi" w:cstheme="majorBidi"/>
            <w:color w:val="000000" w:themeColor="text1"/>
            <w:szCs w:val="22"/>
          </w:rPr>
          <w:t>https://doi.org/10.1007/s00521-021-05800-6</w:t>
        </w:r>
      </w:hyperlink>
    </w:p>
    <w:p w14:paraId="1F4D1132" w14:textId="77777777" w:rsidR="00CB4D8F" w:rsidRPr="002E691D" w:rsidRDefault="008137CC" w:rsidP="00CB4D8F">
      <w:pPr>
        <w:ind w:left="567" w:hanging="567"/>
        <w:rPr>
          <w:rFonts w:asciiTheme="majorBidi" w:hAnsiTheme="majorBidi" w:cstheme="majorBidi"/>
          <w:color w:val="000000" w:themeColor="text1"/>
          <w:szCs w:val="22"/>
          <w:lang w:val="en-GB"/>
        </w:rPr>
      </w:pPr>
      <w:proofErr w:type="spellStart"/>
      <w:r w:rsidRPr="002E691D">
        <w:rPr>
          <w:rFonts w:asciiTheme="majorBidi" w:hAnsiTheme="majorBidi" w:cstheme="majorBidi"/>
          <w:color w:val="000000" w:themeColor="text1"/>
          <w:szCs w:val="22"/>
        </w:rPr>
        <w:t>Unissu</w:t>
      </w:r>
      <w:proofErr w:type="spellEnd"/>
      <w:r w:rsidRPr="002E691D">
        <w:rPr>
          <w:rFonts w:asciiTheme="majorBidi" w:hAnsiTheme="majorBidi" w:cstheme="majorBidi"/>
          <w:color w:val="000000" w:themeColor="text1"/>
          <w:szCs w:val="22"/>
        </w:rPr>
        <w:t xml:space="preserve">. (2022). Proptech company directory. Retrieved from </w:t>
      </w:r>
      <w:hyperlink r:id="rId50" w:history="1">
        <w:r w:rsidR="00647E37" w:rsidRPr="002E691D">
          <w:rPr>
            <w:rStyle w:val="Hyperlink"/>
            <w:rFonts w:asciiTheme="majorBidi" w:hAnsiTheme="majorBidi" w:cstheme="majorBidi"/>
            <w:color w:val="000000" w:themeColor="text1"/>
            <w:szCs w:val="22"/>
          </w:rPr>
          <w:t>https://www.unissu.com/proptech-companies?country=163&amp;ordering=1</w:t>
        </w:r>
      </w:hyperlink>
      <w:r w:rsidR="00647E37" w:rsidRPr="002E691D">
        <w:rPr>
          <w:rFonts w:asciiTheme="majorBidi" w:hAnsiTheme="majorBidi" w:cstheme="majorBidi"/>
          <w:color w:val="000000" w:themeColor="text1"/>
          <w:szCs w:val="22"/>
        </w:rPr>
        <w:t xml:space="preserve"> 03 July 2022</w:t>
      </w:r>
    </w:p>
    <w:p w14:paraId="1BA20E62" w14:textId="3B05BE33" w:rsidR="000B241A" w:rsidRPr="002E691D" w:rsidRDefault="008137CC" w:rsidP="000B241A">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Veuger, J. (2018). Trust in a viable real estate economy with disruption and Blockchain. </w:t>
      </w:r>
      <w:r w:rsidRPr="002E691D">
        <w:rPr>
          <w:rFonts w:asciiTheme="majorBidi" w:hAnsiTheme="majorBidi" w:cstheme="majorBidi"/>
          <w:i/>
          <w:iCs/>
          <w:color w:val="000000" w:themeColor="text1"/>
          <w:szCs w:val="22"/>
        </w:rPr>
        <w:t>Facilities, 36</w:t>
      </w:r>
      <w:r w:rsidRPr="002E691D">
        <w:rPr>
          <w:rFonts w:asciiTheme="majorBidi" w:hAnsiTheme="majorBidi" w:cstheme="majorBidi"/>
          <w:color w:val="000000" w:themeColor="text1"/>
          <w:szCs w:val="22"/>
        </w:rPr>
        <w:t>(1/2), 103-120.</w:t>
      </w:r>
      <w:r w:rsidR="00CC5CB2" w:rsidRPr="002E691D">
        <w:rPr>
          <w:rFonts w:asciiTheme="majorBidi" w:hAnsiTheme="majorBidi" w:cstheme="majorBidi"/>
          <w:color w:val="000000" w:themeColor="text1"/>
          <w:szCs w:val="22"/>
        </w:rPr>
        <w:t xml:space="preserve"> </w:t>
      </w:r>
      <w:hyperlink r:id="rId51" w:history="1">
        <w:r w:rsidR="000B241A" w:rsidRPr="002E691D">
          <w:rPr>
            <w:rStyle w:val="Hyperlink"/>
            <w:rFonts w:asciiTheme="majorBidi" w:hAnsiTheme="majorBidi" w:cstheme="majorBidi"/>
            <w:color w:val="000000" w:themeColor="text1"/>
            <w:szCs w:val="22"/>
          </w:rPr>
          <w:t>https://doi.org/10.1108/F-11-2017-0106</w:t>
        </w:r>
      </w:hyperlink>
    </w:p>
    <w:p w14:paraId="4D4F21C1" w14:textId="77777777" w:rsidR="00670175" w:rsidRPr="002E691D" w:rsidRDefault="008137CC" w:rsidP="00670175">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Wang, Z., Wang, T., Hu, H., Gong, J., Ren, X., &amp; Xiao, Q. (2020). Blockchain-based framework for improving supply chain traceability and information sharing in precast construction. </w:t>
      </w:r>
      <w:r w:rsidRPr="002E691D">
        <w:rPr>
          <w:rFonts w:asciiTheme="majorBidi" w:hAnsiTheme="majorBidi" w:cstheme="majorBidi"/>
          <w:i/>
          <w:iCs/>
          <w:color w:val="000000" w:themeColor="text1"/>
          <w:szCs w:val="22"/>
        </w:rPr>
        <w:t>Automation in Construction, 111</w:t>
      </w:r>
      <w:r w:rsidRPr="002E691D">
        <w:rPr>
          <w:rFonts w:asciiTheme="majorBidi" w:hAnsiTheme="majorBidi" w:cstheme="majorBidi"/>
          <w:color w:val="000000" w:themeColor="text1"/>
          <w:szCs w:val="22"/>
        </w:rPr>
        <w:t>, 103063.</w:t>
      </w:r>
      <w:r w:rsidR="00B47F61" w:rsidRPr="002E691D">
        <w:rPr>
          <w:rFonts w:asciiTheme="majorBidi" w:hAnsiTheme="majorBidi" w:cstheme="majorBidi"/>
          <w:color w:val="000000" w:themeColor="text1"/>
          <w:szCs w:val="22"/>
        </w:rPr>
        <w:t xml:space="preserve"> </w:t>
      </w:r>
      <w:hyperlink r:id="rId52" w:history="1">
        <w:r w:rsidR="00B47F61" w:rsidRPr="002E691D">
          <w:rPr>
            <w:rStyle w:val="Hyperlink"/>
            <w:rFonts w:asciiTheme="majorBidi" w:hAnsiTheme="majorBidi" w:cstheme="majorBidi"/>
            <w:color w:val="000000" w:themeColor="text1"/>
            <w:szCs w:val="22"/>
          </w:rPr>
          <w:t>https://doi.org/10.1016/j.autcon.2019.103063</w:t>
        </w:r>
      </w:hyperlink>
      <w:r w:rsidR="00B47F61" w:rsidRPr="002E691D">
        <w:rPr>
          <w:rFonts w:asciiTheme="majorBidi" w:hAnsiTheme="majorBidi" w:cstheme="majorBidi"/>
          <w:color w:val="000000" w:themeColor="text1"/>
          <w:szCs w:val="22"/>
        </w:rPr>
        <w:t xml:space="preserve"> </w:t>
      </w:r>
    </w:p>
    <w:p w14:paraId="05DD28EE" w14:textId="0D6E1DB4" w:rsidR="00503055" w:rsidRPr="002E691D" w:rsidRDefault="008137CC" w:rsidP="00503055">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Wilkinson, S., Halvitigala, D., &amp; Antoniades, H. (2018). Educators, professional </w:t>
      </w:r>
      <w:proofErr w:type="gramStart"/>
      <w:r w:rsidRPr="002E691D">
        <w:rPr>
          <w:rFonts w:asciiTheme="majorBidi" w:hAnsiTheme="majorBidi" w:cstheme="majorBidi"/>
          <w:color w:val="000000" w:themeColor="text1"/>
          <w:szCs w:val="22"/>
        </w:rPr>
        <w:t>bodies</w:t>
      </w:r>
      <w:proofErr w:type="gramEnd"/>
      <w:r w:rsidRPr="002E691D">
        <w:rPr>
          <w:rFonts w:asciiTheme="majorBidi" w:hAnsiTheme="majorBidi" w:cstheme="majorBidi"/>
          <w:color w:val="000000" w:themeColor="text1"/>
          <w:szCs w:val="22"/>
        </w:rPr>
        <w:t xml:space="preserve"> and the future of the valuation profession. </w:t>
      </w:r>
      <w:r w:rsidRPr="002E691D">
        <w:rPr>
          <w:rFonts w:asciiTheme="majorBidi" w:hAnsiTheme="majorBidi" w:cstheme="majorBidi"/>
          <w:i/>
          <w:iCs/>
          <w:color w:val="000000" w:themeColor="text1"/>
          <w:szCs w:val="22"/>
        </w:rPr>
        <w:t>Property Management, 36</w:t>
      </w:r>
      <w:r w:rsidRPr="002E691D">
        <w:rPr>
          <w:rFonts w:asciiTheme="majorBidi" w:hAnsiTheme="majorBidi" w:cstheme="majorBidi"/>
          <w:color w:val="000000" w:themeColor="text1"/>
          <w:szCs w:val="22"/>
        </w:rPr>
        <w:t>(4), 389-399.</w:t>
      </w:r>
      <w:r w:rsidR="00623DC9" w:rsidRPr="002E691D">
        <w:rPr>
          <w:rFonts w:asciiTheme="majorBidi" w:hAnsiTheme="majorBidi" w:cstheme="majorBidi"/>
          <w:color w:val="000000" w:themeColor="text1"/>
          <w:szCs w:val="22"/>
        </w:rPr>
        <w:t xml:space="preserve"> </w:t>
      </w:r>
      <w:hyperlink r:id="rId53" w:history="1">
        <w:r w:rsidR="00503055" w:rsidRPr="002E691D">
          <w:rPr>
            <w:rStyle w:val="Hyperlink"/>
            <w:rFonts w:asciiTheme="majorBidi" w:hAnsiTheme="majorBidi" w:cstheme="majorBidi"/>
            <w:color w:val="000000" w:themeColor="text1"/>
            <w:szCs w:val="22"/>
          </w:rPr>
          <w:t>https://doi.org/10.1108/PM-04-2017-0027</w:t>
        </w:r>
      </w:hyperlink>
    </w:p>
    <w:p w14:paraId="75B1EA58" w14:textId="6E15883D" w:rsidR="00BB402F" w:rsidRPr="002E691D" w:rsidRDefault="008137CC" w:rsidP="00BB402F">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lastRenderedPageBreak/>
        <w:t xml:space="preserve">Wouda, H. P., &amp; Opdenakker, R. (2019). Blockchain technology in commercial real estate transactions. </w:t>
      </w:r>
      <w:r w:rsidRPr="002E691D">
        <w:rPr>
          <w:rFonts w:asciiTheme="majorBidi" w:hAnsiTheme="majorBidi" w:cstheme="majorBidi"/>
          <w:i/>
          <w:iCs/>
          <w:color w:val="000000" w:themeColor="text1"/>
          <w:szCs w:val="22"/>
        </w:rPr>
        <w:t>Journal of Property Investment and Finance, 37</w:t>
      </w:r>
      <w:r w:rsidRPr="002E691D">
        <w:rPr>
          <w:rFonts w:asciiTheme="majorBidi" w:hAnsiTheme="majorBidi" w:cstheme="majorBidi"/>
          <w:color w:val="000000" w:themeColor="text1"/>
          <w:szCs w:val="22"/>
        </w:rPr>
        <w:t>(6), 570-579.</w:t>
      </w:r>
      <w:r w:rsidR="00503055" w:rsidRPr="002E691D">
        <w:rPr>
          <w:rFonts w:asciiTheme="majorBidi" w:hAnsiTheme="majorBidi" w:cstheme="majorBidi"/>
          <w:color w:val="000000" w:themeColor="text1"/>
          <w:szCs w:val="22"/>
        </w:rPr>
        <w:t xml:space="preserve"> </w:t>
      </w:r>
      <w:hyperlink r:id="rId54" w:history="1">
        <w:r w:rsidR="00BB402F" w:rsidRPr="002E691D">
          <w:rPr>
            <w:rStyle w:val="Hyperlink"/>
            <w:rFonts w:asciiTheme="majorBidi" w:hAnsiTheme="majorBidi" w:cstheme="majorBidi"/>
            <w:color w:val="000000" w:themeColor="text1"/>
            <w:szCs w:val="22"/>
          </w:rPr>
          <w:t>https://doi.org/10.1108/JPIF-06-2019-0085</w:t>
        </w:r>
      </w:hyperlink>
    </w:p>
    <w:p w14:paraId="5C578C82" w14:textId="77777777" w:rsidR="00E40BB0" w:rsidRPr="002E691D" w:rsidRDefault="00BB402F" w:rsidP="00E40BB0">
      <w:pPr>
        <w:ind w:left="567" w:hanging="567"/>
        <w:rPr>
          <w:rFonts w:asciiTheme="majorBidi" w:hAnsiTheme="majorBidi" w:cstheme="majorBidi"/>
          <w:color w:val="000000" w:themeColor="text1"/>
          <w:szCs w:val="22"/>
          <w:lang w:val="en-GB"/>
        </w:rPr>
      </w:pPr>
      <w:r w:rsidRPr="002E691D">
        <w:rPr>
          <w:rFonts w:asciiTheme="majorBidi" w:hAnsiTheme="majorBidi" w:cstheme="majorBidi"/>
          <w:color w:val="000000" w:themeColor="text1"/>
          <w:szCs w:val="22"/>
        </w:rPr>
        <w:t xml:space="preserve">Wu, J., &amp; Yu, J. (2023). Blockchain’s impact on platform supply chains: transaction cost and information transparency perspectives. International Journal of Production Research, 61(11), 3703–3716. </w:t>
      </w:r>
      <w:hyperlink r:id="rId55" w:history="1">
        <w:r w:rsidRPr="002E691D">
          <w:rPr>
            <w:rStyle w:val="Hyperlink"/>
            <w:rFonts w:asciiTheme="majorBidi" w:hAnsiTheme="majorBidi" w:cstheme="majorBidi"/>
            <w:color w:val="000000" w:themeColor="text1"/>
            <w:szCs w:val="22"/>
          </w:rPr>
          <w:t>https://doi.org/10.1080/00207543.2022.2027037</w:t>
        </w:r>
      </w:hyperlink>
    </w:p>
    <w:p w14:paraId="00290207" w14:textId="389337EB" w:rsidR="0027741A" w:rsidRPr="002E691D" w:rsidRDefault="008137CC" w:rsidP="005716CE">
      <w:pPr>
        <w:ind w:left="567" w:hanging="567"/>
        <w:rPr>
          <w:rFonts w:asciiTheme="majorBidi" w:hAnsiTheme="majorBidi" w:cstheme="majorBidi"/>
          <w:color w:val="000000" w:themeColor="text1"/>
          <w:szCs w:val="22"/>
          <w:lang w:val="en-GB"/>
        </w:rPr>
      </w:pPr>
      <w:proofErr w:type="spellStart"/>
      <w:r w:rsidRPr="002E691D">
        <w:rPr>
          <w:rFonts w:asciiTheme="majorBidi" w:hAnsiTheme="majorBidi" w:cstheme="majorBidi"/>
          <w:color w:val="000000" w:themeColor="text1"/>
          <w:szCs w:val="22"/>
        </w:rPr>
        <w:t>Yapicioglu</w:t>
      </w:r>
      <w:proofErr w:type="spellEnd"/>
      <w:r w:rsidRPr="002E691D">
        <w:rPr>
          <w:rFonts w:asciiTheme="majorBidi" w:hAnsiTheme="majorBidi" w:cstheme="majorBidi"/>
          <w:color w:val="000000" w:themeColor="text1"/>
          <w:szCs w:val="22"/>
        </w:rPr>
        <w:t xml:space="preserve">, B., &amp; Leshinsky, R. (2020). Blockchain as a tool for land rights: Ownership of land in Cyprus. </w:t>
      </w:r>
      <w:r w:rsidRPr="002E691D">
        <w:rPr>
          <w:rFonts w:asciiTheme="majorBidi" w:hAnsiTheme="majorBidi" w:cstheme="majorBidi"/>
          <w:i/>
          <w:iCs/>
          <w:color w:val="000000" w:themeColor="text1"/>
          <w:szCs w:val="22"/>
        </w:rPr>
        <w:t>Journal of Property, Planning and Environmental Law, 12</w:t>
      </w:r>
      <w:r w:rsidRPr="002E691D">
        <w:rPr>
          <w:rFonts w:asciiTheme="majorBidi" w:hAnsiTheme="majorBidi" w:cstheme="majorBidi"/>
          <w:color w:val="000000" w:themeColor="text1"/>
          <w:szCs w:val="22"/>
        </w:rPr>
        <w:t>(2), 171-182.</w:t>
      </w:r>
      <w:r w:rsidR="00FE24B4" w:rsidRPr="002E691D">
        <w:rPr>
          <w:rFonts w:asciiTheme="majorBidi" w:hAnsiTheme="majorBidi" w:cstheme="majorBidi"/>
          <w:color w:val="000000" w:themeColor="text1"/>
          <w:szCs w:val="22"/>
        </w:rPr>
        <w:t xml:space="preserve"> </w:t>
      </w:r>
      <w:hyperlink r:id="rId56" w:history="1">
        <w:r w:rsidR="0082150C" w:rsidRPr="002E691D">
          <w:rPr>
            <w:rStyle w:val="Hyperlink"/>
            <w:rFonts w:asciiTheme="majorBidi" w:hAnsiTheme="majorBidi" w:cstheme="majorBidi"/>
            <w:color w:val="000000" w:themeColor="text1"/>
            <w:szCs w:val="22"/>
          </w:rPr>
          <w:t>https://doi.org/10.1108/JPPEL-02-2020-0010</w:t>
        </w:r>
      </w:hyperlink>
      <w:r w:rsidR="0082150C" w:rsidRPr="002E691D">
        <w:rPr>
          <w:rFonts w:asciiTheme="majorBidi" w:hAnsiTheme="majorBidi" w:cstheme="majorBidi"/>
          <w:color w:val="000000" w:themeColor="text1"/>
          <w:szCs w:val="22"/>
        </w:rPr>
        <w:t xml:space="preserve"> </w:t>
      </w:r>
    </w:p>
    <w:sectPr w:rsidR="0027741A" w:rsidRPr="002E691D" w:rsidSect="00F070E8">
      <w:footerReference w:type="default" r:id="rId57"/>
      <w:headerReference w:type="first" r:id="rId58"/>
      <w:pgSz w:w="11906" w:h="16838"/>
      <w:pgMar w:top="1134" w:right="1134" w:bottom="1134" w:left="1134"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21194" w14:textId="77777777" w:rsidR="00F55268" w:rsidRDefault="00F55268" w:rsidP="008E12A6">
      <w:pPr>
        <w:spacing w:before="0" w:after="0"/>
      </w:pPr>
      <w:r>
        <w:separator/>
      </w:r>
    </w:p>
    <w:p w14:paraId="37B90134" w14:textId="77777777" w:rsidR="00F55268" w:rsidRDefault="00F55268"/>
  </w:endnote>
  <w:endnote w:type="continuationSeparator" w:id="0">
    <w:p w14:paraId="180A8895" w14:textId="77777777" w:rsidR="00F55268" w:rsidRDefault="00F55268" w:rsidP="008E12A6">
      <w:pPr>
        <w:spacing w:before="0" w:after="0"/>
      </w:pPr>
      <w:r>
        <w:continuationSeparator/>
      </w:r>
    </w:p>
    <w:p w14:paraId="67266F87" w14:textId="77777777" w:rsidR="00F55268" w:rsidRDefault="00F55268"/>
  </w:endnote>
  <w:endnote w:type="continuationNotice" w:id="1">
    <w:p w14:paraId="10C632B0" w14:textId="77777777" w:rsidR="00F55268" w:rsidRDefault="00F5526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69733C" w14:textId="629860CD" w:rsidR="00AD6CB1" w:rsidRDefault="00AD6CB1" w:rsidP="00972069">
    <w:pPr>
      <w:pStyle w:val="Footer"/>
      <w:pBdr>
        <w:top w:val="single" w:sz="4" w:space="1" w:color="auto"/>
      </w:pBdr>
      <w:tabs>
        <w:tab w:val="clear" w:pos="9026"/>
        <w:tab w:val="right" w:pos="9639"/>
      </w:tabs>
      <w:jc w:val="left"/>
    </w:pPr>
    <w:r>
      <w:t>30</w:t>
    </w:r>
    <w:r w:rsidRPr="00842BAB">
      <w:rPr>
        <w:vertAlign w:val="superscript"/>
      </w:rPr>
      <w:t>TH</w:t>
    </w:r>
    <w:r>
      <w:t xml:space="preserve"> Annual PRRES Conference, </w:t>
    </w:r>
    <w:r w:rsidR="007F68AB">
      <w:t>Gold Coast</w:t>
    </w:r>
    <w:r>
      <w:t>, Australia 14</w:t>
    </w:r>
    <w:r w:rsidRPr="005314FD">
      <w:rPr>
        <w:vertAlign w:val="superscript"/>
      </w:rPr>
      <w:t>th</w:t>
    </w:r>
    <w:r>
      <w:t xml:space="preserve"> -17</w:t>
    </w:r>
    <w:r w:rsidRPr="00287F35">
      <w:rPr>
        <w:vertAlign w:val="superscript"/>
      </w:rPr>
      <w:t>th</w:t>
    </w:r>
    <w:r>
      <w:t xml:space="preserve"> January 2024</w:t>
    </w:r>
    <w:r>
      <w:tab/>
    </w:r>
    <w:r>
      <w:fldChar w:fldCharType="begin"/>
    </w:r>
    <w:r>
      <w:instrText xml:space="preserve"> PAGE   \* MERGEFORMAT </w:instrText>
    </w:r>
    <w:r>
      <w:fldChar w:fldCharType="separate"/>
    </w:r>
    <w:r>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6A573" w14:textId="77777777" w:rsidR="00F55268" w:rsidRDefault="00F55268" w:rsidP="008E12A6">
      <w:pPr>
        <w:spacing w:before="0" w:after="0"/>
      </w:pPr>
      <w:r>
        <w:separator/>
      </w:r>
    </w:p>
    <w:p w14:paraId="7445EFE9" w14:textId="77777777" w:rsidR="00F55268" w:rsidRDefault="00F55268"/>
  </w:footnote>
  <w:footnote w:type="continuationSeparator" w:id="0">
    <w:p w14:paraId="543D1022" w14:textId="77777777" w:rsidR="00F55268" w:rsidRDefault="00F55268" w:rsidP="008E12A6">
      <w:pPr>
        <w:spacing w:before="0" w:after="0"/>
      </w:pPr>
      <w:r>
        <w:continuationSeparator/>
      </w:r>
    </w:p>
    <w:p w14:paraId="45A0BF1E" w14:textId="77777777" w:rsidR="00F55268" w:rsidRDefault="00F55268"/>
  </w:footnote>
  <w:footnote w:type="continuationNotice" w:id="1">
    <w:p w14:paraId="5EB33CD4" w14:textId="77777777" w:rsidR="00F55268" w:rsidRDefault="00F55268">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5D9" w14:textId="35B32867" w:rsidR="00AD6CB1" w:rsidRDefault="00AD6CB1" w:rsidP="00D308B8">
    <w:pPr>
      <w:pStyle w:val="ConferenceDetails"/>
    </w:pPr>
    <w:r>
      <w:t>30</w:t>
    </w:r>
    <w:r w:rsidRPr="00D062C6">
      <w:rPr>
        <w:vertAlign w:val="superscript"/>
      </w:rPr>
      <w:t>TH</w:t>
    </w:r>
    <w:r>
      <w:t xml:space="preserve"> Annual Pacific Rim Real Estate Society Conference</w:t>
    </w:r>
  </w:p>
  <w:p w14:paraId="4CB5B79D" w14:textId="42F4411E" w:rsidR="00AD6CB1" w:rsidRDefault="00AD6CB1" w:rsidP="00D308B8">
    <w:pPr>
      <w:pStyle w:val="ConferenceDetails"/>
    </w:pPr>
    <w:r>
      <w:t>GOLD COAST, AUSTRALIA 14</w:t>
    </w:r>
    <w:r>
      <w:rPr>
        <w:vertAlign w:val="superscript"/>
      </w:rPr>
      <w:t xml:space="preserve">th </w:t>
    </w:r>
    <w:r>
      <w:t xml:space="preserve">– </w:t>
    </w:r>
    <w:r w:rsidRPr="00E26DBC">
      <w:t>17</w:t>
    </w:r>
    <w:proofErr w:type="gramStart"/>
    <w:r>
      <w:rPr>
        <w:vertAlign w:val="superscript"/>
      </w:rPr>
      <w:t xml:space="preserve">th  </w:t>
    </w:r>
    <w:r>
      <w:t>January</w:t>
    </w:r>
    <w:proofErr w:type="gramEnd"/>
    <w:r>
      <w:t xml:space="preserve">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D50329"/>
    <w:multiLevelType w:val="hybridMultilevel"/>
    <w:tmpl w:val="D35AB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DD05DA1"/>
    <w:multiLevelType w:val="multilevel"/>
    <w:tmpl w:val="580C16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9070532">
    <w:abstractNumId w:val="0"/>
  </w:num>
  <w:num w:numId="2" w16cid:durableId="73616738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1B73"/>
    <w:rsid w:val="00003419"/>
    <w:rsid w:val="00005329"/>
    <w:rsid w:val="00006CFC"/>
    <w:rsid w:val="00011E3D"/>
    <w:rsid w:val="0001768E"/>
    <w:rsid w:val="00022E0C"/>
    <w:rsid w:val="000236CA"/>
    <w:rsid w:val="00026ABC"/>
    <w:rsid w:val="0003345B"/>
    <w:rsid w:val="00037597"/>
    <w:rsid w:val="00040D80"/>
    <w:rsid w:val="00053357"/>
    <w:rsid w:val="0005361A"/>
    <w:rsid w:val="00061E91"/>
    <w:rsid w:val="00071F76"/>
    <w:rsid w:val="000837D4"/>
    <w:rsid w:val="00084FB0"/>
    <w:rsid w:val="000949EF"/>
    <w:rsid w:val="00095ECF"/>
    <w:rsid w:val="0009770D"/>
    <w:rsid w:val="000A07C2"/>
    <w:rsid w:val="000B241A"/>
    <w:rsid w:val="000B301A"/>
    <w:rsid w:val="000D61F0"/>
    <w:rsid w:val="000E389E"/>
    <w:rsid w:val="000E5D4C"/>
    <w:rsid w:val="000F1AF2"/>
    <w:rsid w:val="000F1D5D"/>
    <w:rsid w:val="000F4CE1"/>
    <w:rsid w:val="000F4F98"/>
    <w:rsid w:val="00102599"/>
    <w:rsid w:val="00113D5B"/>
    <w:rsid w:val="001142A5"/>
    <w:rsid w:val="0011466D"/>
    <w:rsid w:val="001164DE"/>
    <w:rsid w:val="00117FCC"/>
    <w:rsid w:val="00121FAB"/>
    <w:rsid w:val="001276B1"/>
    <w:rsid w:val="00130502"/>
    <w:rsid w:val="00135F94"/>
    <w:rsid w:val="00136D16"/>
    <w:rsid w:val="0014370B"/>
    <w:rsid w:val="0014471B"/>
    <w:rsid w:val="001454D0"/>
    <w:rsid w:val="001608EF"/>
    <w:rsid w:val="00160C3F"/>
    <w:rsid w:val="0016313A"/>
    <w:rsid w:val="0018299F"/>
    <w:rsid w:val="00186EC4"/>
    <w:rsid w:val="001960EE"/>
    <w:rsid w:val="001A26AD"/>
    <w:rsid w:val="001B2B26"/>
    <w:rsid w:val="001C14F5"/>
    <w:rsid w:val="001C445A"/>
    <w:rsid w:val="001D192D"/>
    <w:rsid w:val="001D6133"/>
    <w:rsid w:val="001F3718"/>
    <w:rsid w:val="00210A2D"/>
    <w:rsid w:val="00212CC3"/>
    <w:rsid w:val="00216CA9"/>
    <w:rsid w:val="00226201"/>
    <w:rsid w:val="0023522D"/>
    <w:rsid w:val="00236930"/>
    <w:rsid w:val="00240FC6"/>
    <w:rsid w:val="00247173"/>
    <w:rsid w:val="00250937"/>
    <w:rsid w:val="00252991"/>
    <w:rsid w:val="00252C7A"/>
    <w:rsid w:val="0026130F"/>
    <w:rsid w:val="00261FEB"/>
    <w:rsid w:val="00264348"/>
    <w:rsid w:val="002756DF"/>
    <w:rsid w:val="0027741A"/>
    <w:rsid w:val="0028097A"/>
    <w:rsid w:val="00280D75"/>
    <w:rsid w:val="00282FA1"/>
    <w:rsid w:val="002857D1"/>
    <w:rsid w:val="00286EC3"/>
    <w:rsid w:val="00287F35"/>
    <w:rsid w:val="00292CDB"/>
    <w:rsid w:val="0029606C"/>
    <w:rsid w:val="002A739C"/>
    <w:rsid w:val="002B37F0"/>
    <w:rsid w:val="002B3D8E"/>
    <w:rsid w:val="002B3E19"/>
    <w:rsid w:val="002B5FB0"/>
    <w:rsid w:val="002C1D1F"/>
    <w:rsid w:val="002C71B6"/>
    <w:rsid w:val="002D0640"/>
    <w:rsid w:val="002D219F"/>
    <w:rsid w:val="002D23B8"/>
    <w:rsid w:val="002D44A0"/>
    <w:rsid w:val="002D54DF"/>
    <w:rsid w:val="002E1852"/>
    <w:rsid w:val="002E1D5F"/>
    <w:rsid w:val="002E2C2C"/>
    <w:rsid w:val="002E4A14"/>
    <w:rsid w:val="002E691D"/>
    <w:rsid w:val="002F1538"/>
    <w:rsid w:val="00306107"/>
    <w:rsid w:val="00306BD9"/>
    <w:rsid w:val="003227AB"/>
    <w:rsid w:val="003237A8"/>
    <w:rsid w:val="003306C5"/>
    <w:rsid w:val="00332812"/>
    <w:rsid w:val="00332CA4"/>
    <w:rsid w:val="00335B08"/>
    <w:rsid w:val="00336912"/>
    <w:rsid w:val="00341C72"/>
    <w:rsid w:val="003428FB"/>
    <w:rsid w:val="0034721D"/>
    <w:rsid w:val="00350386"/>
    <w:rsid w:val="00351DF7"/>
    <w:rsid w:val="003524C4"/>
    <w:rsid w:val="00353AA3"/>
    <w:rsid w:val="00355C60"/>
    <w:rsid w:val="003626BA"/>
    <w:rsid w:val="00363860"/>
    <w:rsid w:val="0036413C"/>
    <w:rsid w:val="003669E1"/>
    <w:rsid w:val="003776F4"/>
    <w:rsid w:val="00382FD2"/>
    <w:rsid w:val="00392713"/>
    <w:rsid w:val="00397E45"/>
    <w:rsid w:val="003A7996"/>
    <w:rsid w:val="003B13A8"/>
    <w:rsid w:val="003B182D"/>
    <w:rsid w:val="003B2B3A"/>
    <w:rsid w:val="003B5DEC"/>
    <w:rsid w:val="003C20BE"/>
    <w:rsid w:val="003D7A26"/>
    <w:rsid w:val="003E4654"/>
    <w:rsid w:val="003E5DF8"/>
    <w:rsid w:val="003F489E"/>
    <w:rsid w:val="003F4C82"/>
    <w:rsid w:val="00401A4B"/>
    <w:rsid w:val="0040353A"/>
    <w:rsid w:val="00403B55"/>
    <w:rsid w:val="00405D19"/>
    <w:rsid w:val="00406335"/>
    <w:rsid w:val="00414CC4"/>
    <w:rsid w:val="004150FA"/>
    <w:rsid w:val="0042168F"/>
    <w:rsid w:val="00421DA7"/>
    <w:rsid w:val="004262C9"/>
    <w:rsid w:val="00426DA9"/>
    <w:rsid w:val="00427023"/>
    <w:rsid w:val="004271D1"/>
    <w:rsid w:val="00432151"/>
    <w:rsid w:val="0043239C"/>
    <w:rsid w:val="00447DAE"/>
    <w:rsid w:val="00457B90"/>
    <w:rsid w:val="0046110D"/>
    <w:rsid w:val="004618EE"/>
    <w:rsid w:val="00462BCB"/>
    <w:rsid w:val="0046682A"/>
    <w:rsid w:val="00480AC7"/>
    <w:rsid w:val="004842CC"/>
    <w:rsid w:val="00484906"/>
    <w:rsid w:val="00492B0C"/>
    <w:rsid w:val="00495115"/>
    <w:rsid w:val="00496E7D"/>
    <w:rsid w:val="00496F0D"/>
    <w:rsid w:val="004A03C4"/>
    <w:rsid w:val="004A44EC"/>
    <w:rsid w:val="004A667B"/>
    <w:rsid w:val="004B0E1C"/>
    <w:rsid w:val="004B5FD3"/>
    <w:rsid w:val="004C1ACB"/>
    <w:rsid w:val="004C2314"/>
    <w:rsid w:val="004C51F4"/>
    <w:rsid w:val="004C62CD"/>
    <w:rsid w:val="004D0A8E"/>
    <w:rsid w:val="004D5EF3"/>
    <w:rsid w:val="004D76C7"/>
    <w:rsid w:val="004F0BC4"/>
    <w:rsid w:val="004F4778"/>
    <w:rsid w:val="0050170A"/>
    <w:rsid w:val="00503055"/>
    <w:rsid w:val="005039BB"/>
    <w:rsid w:val="00506A8C"/>
    <w:rsid w:val="00512B5D"/>
    <w:rsid w:val="00515FDD"/>
    <w:rsid w:val="005255E7"/>
    <w:rsid w:val="00527F14"/>
    <w:rsid w:val="005314FD"/>
    <w:rsid w:val="00532C5D"/>
    <w:rsid w:val="005433A2"/>
    <w:rsid w:val="00544D1A"/>
    <w:rsid w:val="00545A29"/>
    <w:rsid w:val="0056479D"/>
    <w:rsid w:val="005675A2"/>
    <w:rsid w:val="005716CE"/>
    <w:rsid w:val="00584948"/>
    <w:rsid w:val="0058498A"/>
    <w:rsid w:val="00584CDE"/>
    <w:rsid w:val="00585331"/>
    <w:rsid w:val="00587BF1"/>
    <w:rsid w:val="00591599"/>
    <w:rsid w:val="0059251A"/>
    <w:rsid w:val="005A37E6"/>
    <w:rsid w:val="005A65E0"/>
    <w:rsid w:val="005B01A7"/>
    <w:rsid w:val="005C0244"/>
    <w:rsid w:val="005C24F1"/>
    <w:rsid w:val="005C69DB"/>
    <w:rsid w:val="005D1158"/>
    <w:rsid w:val="005D2E1C"/>
    <w:rsid w:val="005D4D36"/>
    <w:rsid w:val="005D5DAF"/>
    <w:rsid w:val="005E40F8"/>
    <w:rsid w:val="005E5994"/>
    <w:rsid w:val="005E6B2A"/>
    <w:rsid w:val="005F237E"/>
    <w:rsid w:val="005F2F20"/>
    <w:rsid w:val="005F3CAE"/>
    <w:rsid w:val="005F57A3"/>
    <w:rsid w:val="00600283"/>
    <w:rsid w:val="006003EF"/>
    <w:rsid w:val="00614618"/>
    <w:rsid w:val="00621A09"/>
    <w:rsid w:val="00623DC9"/>
    <w:rsid w:val="00626415"/>
    <w:rsid w:val="00626858"/>
    <w:rsid w:val="00632E7D"/>
    <w:rsid w:val="006462DB"/>
    <w:rsid w:val="00647E37"/>
    <w:rsid w:val="00651E98"/>
    <w:rsid w:val="006531A7"/>
    <w:rsid w:val="006544D9"/>
    <w:rsid w:val="00665A3E"/>
    <w:rsid w:val="00670175"/>
    <w:rsid w:val="00670BF2"/>
    <w:rsid w:val="00675CCB"/>
    <w:rsid w:val="00683618"/>
    <w:rsid w:val="00683AD3"/>
    <w:rsid w:val="00692ACC"/>
    <w:rsid w:val="006A375D"/>
    <w:rsid w:val="006A57E9"/>
    <w:rsid w:val="006A60A6"/>
    <w:rsid w:val="006B568A"/>
    <w:rsid w:val="006C0007"/>
    <w:rsid w:val="006C102F"/>
    <w:rsid w:val="006C3BD2"/>
    <w:rsid w:val="006C6233"/>
    <w:rsid w:val="006C65CE"/>
    <w:rsid w:val="006D27C4"/>
    <w:rsid w:val="006D3981"/>
    <w:rsid w:val="006D4D66"/>
    <w:rsid w:val="006D4E53"/>
    <w:rsid w:val="006D6129"/>
    <w:rsid w:val="006E205E"/>
    <w:rsid w:val="006F0E95"/>
    <w:rsid w:val="006F6AF7"/>
    <w:rsid w:val="00701648"/>
    <w:rsid w:val="007039FF"/>
    <w:rsid w:val="007079F0"/>
    <w:rsid w:val="00707DEA"/>
    <w:rsid w:val="00712915"/>
    <w:rsid w:val="00712C23"/>
    <w:rsid w:val="0071396A"/>
    <w:rsid w:val="00722FFB"/>
    <w:rsid w:val="00723C9B"/>
    <w:rsid w:val="00731800"/>
    <w:rsid w:val="007330D3"/>
    <w:rsid w:val="00737EE2"/>
    <w:rsid w:val="00740E3B"/>
    <w:rsid w:val="0074692C"/>
    <w:rsid w:val="0075724D"/>
    <w:rsid w:val="00762AD1"/>
    <w:rsid w:val="0077176A"/>
    <w:rsid w:val="00773D02"/>
    <w:rsid w:val="007822E5"/>
    <w:rsid w:val="00785196"/>
    <w:rsid w:val="00790B21"/>
    <w:rsid w:val="007975B6"/>
    <w:rsid w:val="007B5DA7"/>
    <w:rsid w:val="007C31E1"/>
    <w:rsid w:val="007C55B7"/>
    <w:rsid w:val="007D16CD"/>
    <w:rsid w:val="007D7582"/>
    <w:rsid w:val="007E223E"/>
    <w:rsid w:val="007E402C"/>
    <w:rsid w:val="007E719D"/>
    <w:rsid w:val="007F68AB"/>
    <w:rsid w:val="007F7EB7"/>
    <w:rsid w:val="008012D5"/>
    <w:rsid w:val="008077BB"/>
    <w:rsid w:val="00811A9D"/>
    <w:rsid w:val="008137CC"/>
    <w:rsid w:val="00817F23"/>
    <w:rsid w:val="008200E5"/>
    <w:rsid w:val="0082150C"/>
    <w:rsid w:val="008257B9"/>
    <w:rsid w:val="0083004C"/>
    <w:rsid w:val="00842BAB"/>
    <w:rsid w:val="008518CC"/>
    <w:rsid w:val="00853931"/>
    <w:rsid w:val="00855911"/>
    <w:rsid w:val="00860A9A"/>
    <w:rsid w:val="00865A72"/>
    <w:rsid w:val="00867DFB"/>
    <w:rsid w:val="00870128"/>
    <w:rsid w:val="00875954"/>
    <w:rsid w:val="008763D3"/>
    <w:rsid w:val="008771E3"/>
    <w:rsid w:val="00887022"/>
    <w:rsid w:val="00891010"/>
    <w:rsid w:val="00892E39"/>
    <w:rsid w:val="008958D7"/>
    <w:rsid w:val="00897AAD"/>
    <w:rsid w:val="008B3B9C"/>
    <w:rsid w:val="008B7424"/>
    <w:rsid w:val="008D492B"/>
    <w:rsid w:val="008D5E10"/>
    <w:rsid w:val="008E12A6"/>
    <w:rsid w:val="008E1D4B"/>
    <w:rsid w:val="008E4001"/>
    <w:rsid w:val="008E484E"/>
    <w:rsid w:val="008E54AC"/>
    <w:rsid w:val="008E5DDE"/>
    <w:rsid w:val="008E653E"/>
    <w:rsid w:val="008E7F70"/>
    <w:rsid w:val="008F3486"/>
    <w:rsid w:val="008F5927"/>
    <w:rsid w:val="008F6689"/>
    <w:rsid w:val="00904174"/>
    <w:rsid w:val="009054FE"/>
    <w:rsid w:val="009057C3"/>
    <w:rsid w:val="00907713"/>
    <w:rsid w:val="00913022"/>
    <w:rsid w:val="00921EF1"/>
    <w:rsid w:val="00926F58"/>
    <w:rsid w:val="0094189D"/>
    <w:rsid w:val="0094536C"/>
    <w:rsid w:val="0095622F"/>
    <w:rsid w:val="009569C8"/>
    <w:rsid w:val="00972069"/>
    <w:rsid w:val="00972267"/>
    <w:rsid w:val="0098581A"/>
    <w:rsid w:val="00987C29"/>
    <w:rsid w:val="00987C2E"/>
    <w:rsid w:val="00996BEF"/>
    <w:rsid w:val="009A2343"/>
    <w:rsid w:val="009B0054"/>
    <w:rsid w:val="009B1B26"/>
    <w:rsid w:val="009B6117"/>
    <w:rsid w:val="009C0F28"/>
    <w:rsid w:val="009C5B20"/>
    <w:rsid w:val="009D3CF3"/>
    <w:rsid w:val="009D7791"/>
    <w:rsid w:val="009D7B1D"/>
    <w:rsid w:val="009E2BCD"/>
    <w:rsid w:val="009E4744"/>
    <w:rsid w:val="009E7C57"/>
    <w:rsid w:val="009F0FE2"/>
    <w:rsid w:val="009F1337"/>
    <w:rsid w:val="009F6A39"/>
    <w:rsid w:val="00A017FC"/>
    <w:rsid w:val="00A033F6"/>
    <w:rsid w:val="00A042D6"/>
    <w:rsid w:val="00A06DAB"/>
    <w:rsid w:val="00A079E2"/>
    <w:rsid w:val="00A21191"/>
    <w:rsid w:val="00A215AD"/>
    <w:rsid w:val="00A25AEE"/>
    <w:rsid w:val="00A2662E"/>
    <w:rsid w:val="00A30758"/>
    <w:rsid w:val="00A3322A"/>
    <w:rsid w:val="00A426A0"/>
    <w:rsid w:val="00A439AD"/>
    <w:rsid w:val="00A44E66"/>
    <w:rsid w:val="00A4771C"/>
    <w:rsid w:val="00A53B52"/>
    <w:rsid w:val="00A56078"/>
    <w:rsid w:val="00A67C78"/>
    <w:rsid w:val="00A71A39"/>
    <w:rsid w:val="00A81272"/>
    <w:rsid w:val="00A83E99"/>
    <w:rsid w:val="00A8491C"/>
    <w:rsid w:val="00A85CF0"/>
    <w:rsid w:val="00A90745"/>
    <w:rsid w:val="00A96E24"/>
    <w:rsid w:val="00AA2F95"/>
    <w:rsid w:val="00AB0532"/>
    <w:rsid w:val="00AB2AEA"/>
    <w:rsid w:val="00AB61CC"/>
    <w:rsid w:val="00AB6403"/>
    <w:rsid w:val="00AB770F"/>
    <w:rsid w:val="00AC0F0F"/>
    <w:rsid w:val="00AC13EC"/>
    <w:rsid w:val="00AD0208"/>
    <w:rsid w:val="00AD6CB1"/>
    <w:rsid w:val="00AE6023"/>
    <w:rsid w:val="00AF4F12"/>
    <w:rsid w:val="00B11CCB"/>
    <w:rsid w:val="00B1342C"/>
    <w:rsid w:val="00B17B88"/>
    <w:rsid w:val="00B21620"/>
    <w:rsid w:val="00B22BB8"/>
    <w:rsid w:val="00B231D9"/>
    <w:rsid w:val="00B30AE2"/>
    <w:rsid w:val="00B33D56"/>
    <w:rsid w:val="00B34176"/>
    <w:rsid w:val="00B375D0"/>
    <w:rsid w:val="00B45CA8"/>
    <w:rsid w:val="00B47715"/>
    <w:rsid w:val="00B47F61"/>
    <w:rsid w:val="00B50329"/>
    <w:rsid w:val="00B52DEC"/>
    <w:rsid w:val="00B535CF"/>
    <w:rsid w:val="00B55EAD"/>
    <w:rsid w:val="00B66DAB"/>
    <w:rsid w:val="00B71C00"/>
    <w:rsid w:val="00B81B89"/>
    <w:rsid w:val="00B84FB6"/>
    <w:rsid w:val="00B93585"/>
    <w:rsid w:val="00B9624F"/>
    <w:rsid w:val="00BA184D"/>
    <w:rsid w:val="00BA3F23"/>
    <w:rsid w:val="00BB0F9E"/>
    <w:rsid w:val="00BB1441"/>
    <w:rsid w:val="00BB1B73"/>
    <w:rsid w:val="00BB402F"/>
    <w:rsid w:val="00BB5E7B"/>
    <w:rsid w:val="00BB7A8A"/>
    <w:rsid w:val="00BC2702"/>
    <w:rsid w:val="00BC3A4E"/>
    <w:rsid w:val="00BC5A22"/>
    <w:rsid w:val="00BD2EA8"/>
    <w:rsid w:val="00BD5477"/>
    <w:rsid w:val="00BD587F"/>
    <w:rsid w:val="00BD6C73"/>
    <w:rsid w:val="00BD73ED"/>
    <w:rsid w:val="00BE315A"/>
    <w:rsid w:val="00BE5279"/>
    <w:rsid w:val="00BE5D4C"/>
    <w:rsid w:val="00BE69B4"/>
    <w:rsid w:val="00BF79EA"/>
    <w:rsid w:val="00C03F94"/>
    <w:rsid w:val="00C0412E"/>
    <w:rsid w:val="00C05CBA"/>
    <w:rsid w:val="00C17A20"/>
    <w:rsid w:val="00C21926"/>
    <w:rsid w:val="00C23F85"/>
    <w:rsid w:val="00C259E4"/>
    <w:rsid w:val="00C270CB"/>
    <w:rsid w:val="00C2743F"/>
    <w:rsid w:val="00C3529C"/>
    <w:rsid w:val="00C3751B"/>
    <w:rsid w:val="00C43FA2"/>
    <w:rsid w:val="00C477B6"/>
    <w:rsid w:val="00C50B68"/>
    <w:rsid w:val="00C51918"/>
    <w:rsid w:val="00C56D72"/>
    <w:rsid w:val="00C6056D"/>
    <w:rsid w:val="00C636C7"/>
    <w:rsid w:val="00C63DD1"/>
    <w:rsid w:val="00C63EA8"/>
    <w:rsid w:val="00C76CB2"/>
    <w:rsid w:val="00C8349C"/>
    <w:rsid w:val="00C83CAB"/>
    <w:rsid w:val="00C84C88"/>
    <w:rsid w:val="00C9252B"/>
    <w:rsid w:val="00C960C8"/>
    <w:rsid w:val="00CA1BE7"/>
    <w:rsid w:val="00CB132F"/>
    <w:rsid w:val="00CB4D8F"/>
    <w:rsid w:val="00CC03CA"/>
    <w:rsid w:val="00CC5CB2"/>
    <w:rsid w:val="00CD1231"/>
    <w:rsid w:val="00CD1431"/>
    <w:rsid w:val="00CE4F26"/>
    <w:rsid w:val="00D002AC"/>
    <w:rsid w:val="00D062C6"/>
    <w:rsid w:val="00D06508"/>
    <w:rsid w:val="00D14F0B"/>
    <w:rsid w:val="00D167C2"/>
    <w:rsid w:val="00D1720B"/>
    <w:rsid w:val="00D220DB"/>
    <w:rsid w:val="00D260B1"/>
    <w:rsid w:val="00D308B8"/>
    <w:rsid w:val="00D3441A"/>
    <w:rsid w:val="00D34E1A"/>
    <w:rsid w:val="00D4764E"/>
    <w:rsid w:val="00D47E89"/>
    <w:rsid w:val="00D569C6"/>
    <w:rsid w:val="00D66669"/>
    <w:rsid w:val="00D67A67"/>
    <w:rsid w:val="00D748B8"/>
    <w:rsid w:val="00D76036"/>
    <w:rsid w:val="00D8677A"/>
    <w:rsid w:val="00D91441"/>
    <w:rsid w:val="00D92FA4"/>
    <w:rsid w:val="00D93B9E"/>
    <w:rsid w:val="00D9468E"/>
    <w:rsid w:val="00D95284"/>
    <w:rsid w:val="00DA4880"/>
    <w:rsid w:val="00DA7E98"/>
    <w:rsid w:val="00DB0C6D"/>
    <w:rsid w:val="00DB54B8"/>
    <w:rsid w:val="00DB5B62"/>
    <w:rsid w:val="00DC2754"/>
    <w:rsid w:val="00DD3E18"/>
    <w:rsid w:val="00DE1031"/>
    <w:rsid w:val="00DE1580"/>
    <w:rsid w:val="00DF6719"/>
    <w:rsid w:val="00DF6E58"/>
    <w:rsid w:val="00DF774B"/>
    <w:rsid w:val="00E040A9"/>
    <w:rsid w:val="00E04946"/>
    <w:rsid w:val="00E1343C"/>
    <w:rsid w:val="00E21217"/>
    <w:rsid w:val="00E26DBC"/>
    <w:rsid w:val="00E40BB0"/>
    <w:rsid w:val="00E41C78"/>
    <w:rsid w:val="00E47281"/>
    <w:rsid w:val="00E5273C"/>
    <w:rsid w:val="00E52F86"/>
    <w:rsid w:val="00E5359B"/>
    <w:rsid w:val="00E549EC"/>
    <w:rsid w:val="00E54E2B"/>
    <w:rsid w:val="00E55FBC"/>
    <w:rsid w:val="00E562F5"/>
    <w:rsid w:val="00E6447C"/>
    <w:rsid w:val="00E6506D"/>
    <w:rsid w:val="00E6554D"/>
    <w:rsid w:val="00E716DB"/>
    <w:rsid w:val="00E74957"/>
    <w:rsid w:val="00E75F73"/>
    <w:rsid w:val="00E87E05"/>
    <w:rsid w:val="00E9027A"/>
    <w:rsid w:val="00E90A6A"/>
    <w:rsid w:val="00E91F8D"/>
    <w:rsid w:val="00EA40F6"/>
    <w:rsid w:val="00EA65A8"/>
    <w:rsid w:val="00EB31E8"/>
    <w:rsid w:val="00EB7DDF"/>
    <w:rsid w:val="00EC5259"/>
    <w:rsid w:val="00EC5BE5"/>
    <w:rsid w:val="00ED1D42"/>
    <w:rsid w:val="00ED29AF"/>
    <w:rsid w:val="00ED545E"/>
    <w:rsid w:val="00EE50F4"/>
    <w:rsid w:val="00EF0C05"/>
    <w:rsid w:val="00EF30EA"/>
    <w:rsid w:val="00EF790A"/>
    <w:rsid w:val="00F00620"/>
    <w:rsid w:val="00F070E8"/>
    <w:rsid w:val="00F12AE5"/>
    <w:rsid w:val="00F138FE"/>
    <w:rsid w:val="00F13F2D"/>
    <w:rsid w:val="00F15FEF"/>
    <w:rsid w:val="00F160E2"/>
    <w:rsid w:val="00F26F33"/>
    <w:rsid w:val="00F30017"/>
    <w:rsid w:val="00F440B8"/>
    <w:rsid w:val="00F463FD"/>
    <w:rsid w:val="00F55268"/>
    <w:rsid w:val="00F56D1B"/>
    <w:rsid w:val="00F61FF6"/>
    <w:rsid w:val="00F62353"/>
    <w:rsid w:val="00F645A0"/>
    <w:rsid w:val="00F726AE"/>
    <w:rsid w:val="00F746A4"/>
    <w:rsid w:val="00F76705"/>
    <w:rsid w:val="00F80748"/>
    <w:rsid w:val="00F86A18"/>
    <w:rsid w:val="00F874FF"/>
    <w:rsid w:val="00F9497D"/>
    <w:rsid w:val="00FA19BB"/>
    <w:rsid w:val="00FA2286"/>
    <w:rsid w:val="00FA4EAE"/>
    <w:rsid w:val="00FB2968"/>
    <w:rsid w:val="00FB6C8F"/>
    <w:rsid w:val="00FB6F48"/>
    <w:rsid w:val="00FB7F8E"/>
    <w:rsid w:val="00FC233E"/>
    <w:rsid w:val="00FC7D67"/>
    <w:rsid w:val="00FD14AD"/>
    <w:rsid w:val="00FD3FD1"/>
    <w:rsid w:val="00FD446D"/>
    <w:rsid w:val="00FE2332"/>
    <w:rsid w:val="00FE24B4"/>
    <w:rsid w:val="00FE4F16"/>
    <w:rsid w:val="00FE7D61"/>
    <w:rsid w:val="00FF41E0"/>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92905D"/>
  <w15:docId w15:val="{87AF69F5-EAD9-4C98-8B65-0CA2B2DB2D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lsdException w:name="Colorful Grid" w:uiPriority="29"/>
    <w:lsdException w:name="Light Shading Accent 1" w:uiPriority="30"/>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lsdException w:name="Medium List 2 Accent 6" w:uiPriority="21"/>
    <w:lsdException w:name="Medium Grid 1 Accent 6" w:uiPriority="31"/>
    <w:lsdException w:name="Medium Grid 2 Accent 6" w:uiPriority="32"/>
    <w:lsdException w:name="Medium Grid 3 Accent 6" w:uiPriority="33"/>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5361A"/>
    <w:pPr>
      <w:spacing w:before="120" w:after="120"/>
      <w:jc w:val="both"/>
    </w:pPr>
    <w:rPr>
      <w:sz w:val="22"/>
      <w:szCs w:val="24"/>
    </w:rPr>
  </w:style>
  <w:style w:type="paragraph" w:styleId="Heading1">
    <w:name w:val="heading 1"/>
    <w:basedOn w:val="Normal"/>
    <w:next w:val="Normal"/>
    <w:link w:val="Heading1Char"/>
    <w:qFormat/>
    <w:rsid w:val="00FC7D67"/>
    <w:pPr>
      <w:keepNext/>
      <w:jc w:val="left"/>
      <w:outlineLvl w:val="0"/>
    </w:pPr>
    <w:rPr>
      <w:b/>
      <w:bCs/>
      <w:caps/>
      <w:kern w:val="32"/>
      <w:sz w:val="24"/>
      <w:szCs w:val="32"/>
    </w:rPr>
  </w:style>
  <w:style w:type="paragraph" w:styleId="Heading2">
    <w:name w:val="heading 2"/>
    <w:basedOn w:val="Normal"/>
    <w:next w:val="Normal"/>
    <w:link w:val="Heading2Char"/>
    <w:qFormat/>
    <w:rsid w:val="00FC7D67"/>
    <w:pPr>
      <w:keepNext/>
      <w:spacing w:before="240" w:after="60"/>
      <w:outlineLvl w:val="1"/>
    </w:pPr>
    <w:rPr>
      <w:b/>
      <w:bCs/>
      <w:iCs/>
      <w:sz w:val="24"/>
      <w:szCs w:val="28"/>
    </w:rPr>
  </w:style>
  <w:style w:type="paragraph" w:styleId="Heading3">
    <w:name w:val="heading 3"/>
    <w:basedOn w:val="Normal"/>
    <w:next w:val="Normal"/>
    <w:link w:val="Heading3Char"/>
    <w:qFormat/>
    <w:rsid w:val="00FC7D67"/>
    <w:pPr>
      <w:keepNext/>
      <w:spacing w:before="240" w:after="60"/>
      <w:outlineLvl w:val="2"/>
    </w:pPr>
    <w:rPr>
      <w:b/>
      <w:bCs/>
      <w:szCs w:val="26"/>
    </w:rPr>
  </w:style>
  <w:style w:type="paragraph" w:styleId="Heading4">
    <w:name w:val="heading 4"/>
    <w:basedOn w:val="Normal"/>
    <w:next w:val="Normal"/>
    <w:link w:val="Heading4Char"/>
    <w:qFormat/>
    <w:rsid w:val="00FC7D67"/>
    <w:pPr>
      <w:keepNext/>
      <w:spacing w:before="240" w:after="60"/>
      <w:outlineLvl w:val="3"/>
    </w:pPr>
    <w:rPr>
      <w:b/>
      <w:bCs/>
      <w:sz w:val="20"/>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C7D67"/>
    <w:rPr>
      <w:b/>
      <w:bCs/>
      <w:caps/>
      <w:kern w:val="32"/>
      <w:sz w:val="24"/>
      <w:szCs w:val="32"/>
    </w:rPr>
  </w:style>
  <w:style w:type="paragraph" w:styleId="Title">
    <w:name w:val="Title"/>
    <w:basedOn w:val="Normal"/>
    <w:next w:val="Normal"/>
    <w:link w:val="TitleChar"/>
    <w:qFormat/>
    <w:rsid w:val="002D54DF"/>
    <w:pPr>
      <w:spacing w:before="240" w:after="240"/>
      <w:jc w:val="center"/>
      <w:outlineLvl w:val="0"/>
    </w:pPr>
    <w:rPr>
      <w:b/>
      <w:bCs/>
      <w:caps/>
      <w:kern w:val="28"/>
      <w:sz w:val="28"/>
      <w:szCs w:val="32"/>
    </w:rPr>
  </w:style>
  <w:style w:type="character" w:customStyle="1" w:styleId="TitleChar">
    <w:name w:val="Title Char"/>
    <w:link w:val="Title"/>
    <w:rsid w:val="002D54DF"/>
    <w:rPr>
      <w:rFonts w:eastAsia="Times New Roman" w:cs="Times New Roman"/>
      <w:b/>
      <w:bCs/>
      <w:caps/>
      <w:kern w:val="28"/>
      <w:sz w:val="28"/>
      <w:szCs w:val="32"/>
    </w:rPr>
  </w:style>
  <w:style w:type="paragraph" w:customStyle="1" w:styleId="ConferenceDetails">
    <w:name w:val="Conference Details"/>
    <w:basedOn w:val="Normal"/>
    <w:qFormat/>
    <w:rsid w:val="008E12A6"/>
    <w:pPr>
      <w:jc w:val="center"/>
    </w:pPr>
    <w:rPr>
      <w:b/>
      <w:smallCaps/>
    </w:rPr>
  </w:style>
  <w:style w:type="paragraph" w:customStyle="1" w:styleId="Authors">
    <w:name w:val="Author/s"/>
    <w:basedOn w:val="Heading1"/>
    <w:qFormat/>
    <w:rsid w:val="008E12A6"/>
    <w:pPr>
      <w:jc w:val="center"/>
    </w:pPr>
    <w:rPr>
      <w:caps w:val="0"/>
    </w:rPr>
  </w:style>
  <w:style w:type="paragraph" w:customStyle="1" w:styleId="Abstract">
    <w:name w:val="Abstract"/>
    <w:basedOn w:val="Normal"/>
    <w:qFormat/>
    <w:rsid w:val="008E12A6"/>
    <w:rPr>
      <w:i/>
    </w:rPr>
  </w:style>
  <w:style w:type="character" w:customStyle="1" w:styleId="Heading3Char">
    <w:name w:val="Heading 3 Char"/>
    <w:link w:val="Heading3"/>
    <w:rsid w:val="00FC7D67"/>
    <w:rPr>
      <w:rFonts w:eastAsia="Times New Roman" w:cs="Times New Roman"/>
      <w:b/>
      <w:bCs/>
      <w:sz w:val="22"/>
      <w:szCs w:val="26"/>
    </w:rPr>
  </w:style>
  <w:style w:type="character" w:customStyle="1" w:styleId="Heading2Char">
    <w:name w:val="Heading 2 Char"/>
    <w:link w:val="Heading2"/>
    <w:rsid w:val="00FC7D67"/>
    <w:rPr>
      <w:rFonts w:eastAsia="Times New Roman" w:cs="Times New Roman"/>
      <w:b/>
      <w:bCs/>
      <w:iCs/>
      <w:sz w:val="24"/>
      <w:szCs w:val="28"/>
    </w:rPr>
  </w:style>
  <w:style w:type="character" w:customStyle="1" w:styleId="Heading4Char">
    <w:name w:val="Heading 4 Char"/>
    <w:link w:val="Heading4"/>
    <w:rsid w:val="00FC7D67"/>
    <w:rPr>
      <w:rFonts w:eastAsia="Times New Roman" w:cs="Times New Roman"/>
      <w:b/>
      <w:bCs/>
      <w:szCs w:val="28"/>
    </w:rPr>
  </w:style>
  <w:style w:type="paragraph" w:styleId="Caption">
    <w:name w:val="caption"/>
    <w:basedOn w:val="Normal"/>
    <w:next w:val="Normal"/>
    <w:unhideWhenUsed/>
    <w:qFormat/>
    <w:rsid w:val="00DB0C6D"/>
    <w:rPr>
      <w:b/>
      <w:bCs/>
      <w:sz w:val="24"/>
      <w:szCs w:val="20"/>
    </w:rPr>
  </w:style>
  <w:style w:type="paragraph" w:styleId="Header">
    <w:name w:val="header"/>
    <w:basedOn w:val="Normal"/>
    <w:link w:val="HeaderChar"/>
    <w:rsid w:val="00D308B8"/>
    <w:pPr>
      <w:tabs>
        <w:tab w:val="center" w:pos="4513"/>
        <w:tab w:val="right" w:pos="9026"/>
      </w:tabs>
    </w:pPr>
    <w:rPr>
      <w:sz w:val="20"/>
    </w:rPr>
  </w:style>
  <w:style w:type="character" w:customStyle="1" w:styleId="HeaderChar">
    <w:name w:val="Header Char"/>
    <w:link w:val="Header"/>
    <w:rsid w:val="00D308B8"/>
    <w:rPr>
      <w:szCs w:val="24"/>
    </w:rPr>
  </w:style>
  <w:style w:type="paragraph" w:styleId="Footer">
    <w:name w:val="footer"/>
    <w:basedOn w:val="Normal"/>
    <w:link w:val="FooterChar"/>
    <w:uiPriority w:val="99"/>
    <w:rsid w:val="00D308B8"/>
    <w:pPr>
      <w:tabs>
        <w:tab w:val="center" w:pos="4513"/>
        <w:tab w:val="right" w:pos="9026"/>
      </w:tabs>
    </w:pPr>
    <w:rPr>
      <w:sz w:val="20"/>
    </w:rPr>
  </w:style>
  <w:style w:type="character" w:customStyle="1" w:styleId="FooterChar">
    <w:name w:val="Footer Char"/>
    <w:link w:val="Footer"/>
    <w:uiPriority w:val="99"/>
    <w:rsid w:val="00D308B8"/>
    <w:rPr>
      <w:szCs w:val="24"/>
    </w:rPr>
  </w:style>
  <w:style w:type="paragraph" w:styleId="FootnoteText">
    <w:name w:val="footnote text"/>
    <w:basedOn w:val="Normal"/>
    <w:link w:val="FootnoteTextChar"/>
    <w:rsid w:val="00ED1D42"/>
    <w:rPr>
      <w:szCs w:val="20"/>
    </w:rPr>
  </w:style>
  <w:style w:type="character" w:customStyle="1" w:styleId="FootnoteTextChar">
    <w:name w:val="Footnote Text Char"/>
    <w:basedOn w:val="DefaultParagraphFont"/>
    <w:link w:val="FootnoteText"/>
    <w:rsid w:val="00ED1D42"/>
  </w:style>
  <w:style w:type="character" w:styleId="FootnoteReference">
    <w:name w:val="footnote reference"/>
    <w:rsid w:val="00ED1D42"/>
    <w:rPr>
      <w:vertAlign w:val="superscript"/>
    </w:rPr>
  </w:style>
  <w:style w:type="paragraph" w:customStyle="1" w:styleId="EmailContact">
    <w:name w:val="Email Contact"/>
    <w:basedOn w:val="Normal"/>
    <w:qFormat/>
    <w:rsid w:val="007D7582"/>
    <w:pPr>
      <w:spacing w:before="360" w:after="0"/>
      <w:jc w:val="left"/>
    </w:pPr>
    <w:rPr>
      <w:b/>
    </w:rPr>
  </w:style>
  <w:style w:type="paragraph" w:customStyle="1" w:styleId="ReferenceList">
    <w:name w:val="Reference List"/>
    <w:basedOn w:val="Normal"/>
    <w:qFormat/>
    <w:rsid w:val="00E87E05"/>
    <w:pPr>
      <w:spacing w:before="240" w:after="240"/>
    </w:pPr>
  </w:style>
  <w:style w:type="paragraph" w:styleId="BalloonText">
    <w:name w:val="Balloon Text"/>
    <w:basedOn w:val="Normal"/>
    <w:link w:val="BalloonTextChar"/>
    <w:rsid w:val="007975B6"/>
    <w:pPr>
      <w:spacing w:before="0" w:after="0"/>
    </w:pPr>
    <w:rPr>
      <w:rFonts w:ascii="Segoe UI" w:hAnsi="Segoe UI"/>
      <w:sz w:val="18"/>
      <w:szCs w:val="18"/>
    </w:rPr>
  </w:style>
  <w:style w:type="character" w:customStyle="1" w:styleId="BalloonTextChar">
    <w:name w:val="Balloon Text Char"/>
    <w:link w:val="BalloonText"/>
    <w:rsid w:val="007975B6"/>
    <w:rPr>
      <w:rFonts w:ascii="Segoe UI" w:hAnsi="Segoe UI" w:cs="Segoe UI"/>
      <w:sz w:val="18"/>
      <w:szCs w:val="18"/>
      <w:lang w:eastAsia="en-AU"/>
    </w:rPr>
  </w:style>
  <w:style w:type="table" w:styleId="TableGrid">
    <w:name w:val="Table Grid"/>
    <w:basedOn w:val="TableNormal"/>
    <w:rsid w:val="009F13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71"/>
    <w:semiHidden/>
    <w:rsid w:val="00515FDD"/>
    <w:rPr>
      <w:sz w:val="22"/>
      <w:szCs w:val="24"/>
    </w:rPr>
  </w:style>
  <w:style w:type="character" w:styleId="Hyperlink">
    <w:name w:val="Hyperlink"/>
    <w:basedOn w:val="DefaultParagraphFont"/>
    <w:unhideWhenUsed/>
    <w:rsid w:val="00762AD1"/>
    <w:rPr>
      <w:color w:val="0000FF" w:themeColor="hyperlink"/>
      <w:u w:val="single"/>
    </w:rPr>
  </w:style>
  <w:style w:type="character" w:styleId="UnresolvedMention">
    <w:name w:val="Unresolved Mention"/>
    <w:basedOn w:val="DefaultParagraphFont"/>
    <w:uiPriority w:val="99"/>
    <w:semiHidden/>
    <w:unhideWhenUsed/>
    <w:rsid w:val="00762AD1"/>
    <w:rPr>
      <w:color w:val="605E5C"/>
      <w:shd w:val="clear" w:color="auto" w:fill="E1DFDD"/>
    </w:rPr>
  </w:style>
  <w:style w:type="character" w:styleId="CommentReference">
    <w:name w:val="annotation reference"/>
    <w:basedOn w:val="DefaultParagraphFont"/>
    <w:uiPriority w:val="99"/>
    <w:semiHidden/>
    <w:unhideWhenUsed/>
    <w:rsid w:val="00E549EC"/>
    <w:rPr>
      <w:sz w:val="16"/>
      <w:szCs w:val="16"/>
    </w:rPr>
  </w:style>
  <w:style w:type="paragraph" w:styleId="CommentText">
    <w:name w:val="annotation text"/>
    <w:basedOn w:val="Normal"/>
    <w:link w:val="CommentTextChar"/>
    <w:uiPriority w:val="99"/>
    <w:unhideWhenUsed/>
    <w:rsid w:val="00E549EC"/>
    <w:pPr>
      <w:spacing w:before="0" w:after="160"/>
      <w:jc w:val="left"/>
    </w:pPr>
    <w:rPr>
      <w:rFonts w:asciiTheme="minorHAnsi" w:eastAsiaTheme="minorHAnsi" w:hAnsiTheme="minorHAnsi" w:cstheme="minorBidi"/>
      <w:sz w:val="20"/>
      <w:szCs w:val="20"/>
      <w:lang w:val="en-GB" w:eastAsia="en-US"/>
    </w:rPr>
  </w:style>
  <w:style w:type="character" w:customStyle="1" w:styleId="CommentTextChar">
    <w:name w:val="Comment Text Char"/>
    <w:basedOn w:val="DefaultParagraphFont"/>
    <w:link w:val="CommentText"/>
    <w:uiPriority w:val="99"/>
    <w:rsid w:val="00E549EC"/>
    <w:rPr>
      <w:rFonts w:asciiTheme="minorHAnsi" w:eastAsiaTheme="minorHAnsi" w:hAnsiTheme="minorHAnsi" w:cstheme="minorBidi"/>
      <w:lang w:val="en-GB" w:eastAsia="en-US"/>
    </w:rPr>
  </w:style>
  <w:style w:type="character" w:styleId="FollowedHyperlink">
    <w:name w:val="FollowedHyperlink"/>
    <w:basedOn w:val="DefaultParagraphFont"/>
    <w:semiHidden/>
    <w:unhideWhenUsed/>
    <w:rsid w:val="003306C5"/>
    <w:rPr>
      <w:color w:val="800080" w:themeColor="followedHyperlink"/>
      <w:u w:val="single"/>
    </w:rPr>
  </w:style>
  <w:style w:type="paragraph" w:styleId="PlainText">
    <w:name w:val="Plain Text"/>
    <w:basedOn w:val="Normal"/>
    <w:link w:val="PlainTextChar"/>
    <w:semiHidden/>
    <w:unhideWhenUsed/>
    <w:rsid w:val="000F1AF2"/>
    <w:pPr>
      <w:spacing w:before="0" w:after="0"/>
    </w:pPr>
    <w:rPr>
      <w:rFonts w:ascii="Consolas" w:hAnsi="Consolas"/>
      <w:sz w:val="21"/>
      <w:szCs w:val="21"/>
    </w:rPr>
  </w:style>
  <w:style w:type="character" w:customStyle="1" w:styleId="PlainTextChar">
    <w:name w:val="Plain Text Char"/>
    <w:basedOn w:val="DefaultParagraphFont"/>
    <w:link w:val="PlainText"/>
    <w:semiHidden/>
    <w:rsid w:val="000F1AF2"/>
    <w:rPr>
      <w:rFonts w:ascii="Consolas" w:hAnsi="Consolas"/>
      <w:sz w:val="21"/>
      <w:szCs w:val="21"/>
    </w:rPr>
  </w:style>
  <w:style w:type="paragraph" w:styleId="CommentSubject">
    <w:name w:val="annotation subject"/>
    <w:basedOn w:val="CommentText"/>
    <w:next w:val="CommentText"/>
    <w:link w:val="CommentSubjectChar"/>
    <w:semiHidden/>
    <w:unhideWhenUsed/>
    <w:rsid w:val="009B1B26"/>
    <w:pPr>
      <w:spacing w:before="120" w:after="120"/>
      <w:jc w:val="both"/>
    </w:pPr>
    <w:rPr>
      <w:rFonts w:ascii="Times New Roman" w:eastAsia="Times New Roman" w:hAnsi="Times New Roman" w:cs="Times New Roman"/>
      <w:b/>
      <w:bCs/>
      <w:lang w:val="en-AU" w:eastAsia="en-AU"/>
    </w:rPr>
  </w:style>
  <w:style w:type="character" w:customStyle="1" w:styleId="CommentSubjectChar">
    <w:name w:val="Comment Subject Char"/>
    <w:basedOn w:val="CommentTextChar"/>
    <w:link w:val="CommentSubject"/>
    <w:semiHidden/>
    <w:rsid w:val="009B1B26"/>
    <w:rPr>
      <w:rFonts w:asciiTheme="minorHAnsi" w:eastAsiaTheme="minorHAnsi" w:hAnsiTheme="minorHAnsi" w:cstheme="minorBidi"/>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692915">
      <w:bodyDiv w:val="1"/>
      <w:marLeft w:val="0"/>
      <w:marRight w:val="0"/>
      <w:marTop w:val="0"/>
      <w:marBottom w:val="0"/>
      <w:divBdr>
        <w:top w:val="none" w:sz="0" w:space="0" w:color="auto"/>
        <w:left w:val="none" w:sz="0" w:space="0" w:color="auto"/>
        <w:bottom w:val="none" w:sz="0" w:space="0" w:color="auto"/>
        <w:right w:val="none" w:sz="0" w:space="0" w:color="auto"/>
      </w:divBdr>
    </w:div>
    <w:div w:id="342244502">
      <w:bodyDiv w:val="1"/>
      <w:marLeft w:val="0"/>
      <w:marRight w:val="0"/>
      <w:marTop w:val="0"/>
      <w:marBottom w:val="0"/>
      <w:divBdr>
        <w:top w:val="none" w:sz="0" w:space="0" w:color="auto"/>
        <w:left w:val="none" w:sz="0" w:space="0" w:color="auto"/>
        <w:bottom w:val="none" w:sz="0" w:space="0" w:color="auto"/>
        <w:right w:val="none" w:sz="0" w:space="0" w:color="auto"/>
      </w:divBdr>
    </w:div>
    <w:div w:id="18025280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www.binance.com/en-AU/feed/post/419063%2028%20Jun%202023" TargetMode="External"/><Relationship Id="rId18" Type="http://schemas.openxmlformats.org/officeDocument/2006/relationships/hyperlink" Target="https://doi.org/10.1108/PM-12-2021-0104" TargetMode="External"/><Relationship Id="rId26" Type="http://schemas.openxmlformats.org/officeDocument/2006/relationships/hyperlink" Target="https://doi.org/10.3905/jpm.2017.43.6.202" TargetMode="External"/><Relationship Id="rId39" Type="http://schemas.openxmlformats.org/officeDocument/2006/relationships/hyperlink" Target="https://doi.org/10.1108/JPIF-12-2017-0084" TargetMode="External"/><Relationship Id="rId21" Type="http://schemas.openxmlformats.org/officeDocument/2006/relationships/hyperlink" Target="https://doi.org/10.1016/j.autcon.2021.103926" TargetMode="External"/><Relationship Id="rId34" Type="http://schemas.openxmlformats.org/officeDocument/2006/relationships/hyperlink" Target="https://doi.org/10.3390/informatics8020036" TargetMode="External"/><Relationship Id="rId42" Type="http://schemas.openxmlformats.org/officeDocument/2006/relationships/hyperlink" Target="https://doi.org/10.1108/978-1-83982-198-120211004" TargetMode="External"/><Relationship Id="rId47" Type="http://schemas.openxmlformats.org/officeDocument/2006/relationships/hyperlink" Target="https://doi.org/10.1108/JPIF-08-2020-0090" TargetMode="External"/><Relationship Id="rId50" Type="http://schemas.openxmlformats.org/officeDocument/2006/relationships/hyperlink" Target="https://www.unissu.com/proptech-companies?country=163&amp;ordering=1" TargetMode="External"/><Relationship Id="rId55" Type="http://schemas.openxmlformats.org/officeDocument/2006/relationships/hyperlink" Target="https://doi.org/10.1080/00207543.2022.2027037" TargetMode="Externa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doi.org/10.1108/PM-04-2019-0021" TargetMode="External"/><Relationship Id="rId29" Type="http://schemas.openxmlformats.org/officeDocument/2006/relationships/hyperlink" Target="https://doi.org/10.1016/j.autcon.2019.02.005" TargetMode="External"/><Relationship Id="rId11" Type="http://schemas.openxmlformats.org/officeDocument/2006/relationships/hyperlink" Target="https://doi.org/10.3390/land9120491" TargetMode="External"/><Relationship Id="rId24" Type="http://schemas.openxmlformats.org/officeDocument/2006/relationships/hyperlink" Target="https://www.jll.com.co/en/trends-and-insights/research/2020-global-real-estate-transparency-index%2010%20March%202022" TargetMode="External"/><Relationship Id="rId32" Type="http://schemas.openxmlformats.org/officeDocument/2006/relationships/hyperlink" Target="https://doi.org/10.1108/JPPEL-12-2019-0062" TargetMode="External"/><Relationship Id="rId37" Type="http://schemas.openxmlformats.org/officeDocument/2006/relationships/hyperlink" Target="https://doi.org/10.1108/JPIF-07-2017-0054" TargetMode="External"/><Relationship Id="rId40" Type="http://schemas.openxmlformats.org/officeDocument/2006/relationships/hyperlink" Target="https://doi.org/10.1108/pm-01-2021-0001" TargetMode="External"/><Relationship Id="rId45" Type="http://schemas.openxmlformats.org/officeDocument/2006/relationships/hyperlink" Target="https://doi.org/10.1108/JPIF-10-2019-0139" TargetMode="External"/><Relationship Id="rId53" Type="http://schemas.openxmlformats.org/officeDocument/2006/relationships/hyperlink" Target="https://doi.org/10.1108/PM-04-2017-0027" TargetMode="External"/><Relationship Id="rId58" Type="http://schemas.openxmlformats.org/officeDocument/2006/relationships/header" Target="header1.xml"/><Relationship Id="rId5" Type="http://schemas.openxmlformats.org/officeDocument/2006/relationships/numbering" Target="numbering.xml"/><Relationship Id="rId19" Type="http://schemas.openxmlformats.org/officeDocument/2006/relationships/hyperlink" Target="https://doi.org/10.1108/JPIF-01-2016-000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bs.ox.ac.uk/sites/default/files/2020-05/PropTech%20Turning%20real%20estate%20into%20a%20data-driven%20market.pdf" TargetMode="External"/><Relationship Id="rId22" Type="http://schemas.openxmlformats.org/officeDocument/2006/relationships/hyperlink" Target="https://doi.org/10.31705/WCS.2019.14" TargetMode="External"/><Relationship Id="rId27" Type="http://schemas.openxmlformats.org/officeDocument/2006/relationships/hyperlink" Target="https://doi.org/10.1145/3463677.3463720" TargetMode="External"/><Relationship Id="rId30" Type="http://schemas.openxmlformats.org/officeDocument/2006/relationships/hyperlink" Target="https://www.rics.org/globalassets/rics-website/media/knowledge/research/research-reports/rics0077-001-distributed-ledger-technology-review-report--final.pdf%2005%20May%202022" TargetMode="External"/><Relationship Id="rId35" Type="http://schemas.openxmlformats.org/officeDocument/2006/relationships/hyperlink" Target="https://doi.org/10.1080/09599916.2015.1005117" TargetMode="External"/><Relationship Id="rId43" Type="http://schemas.openxmlformats.org/officeDocument/2006/relationships/hyperlink" Target="https://doi.org/10.1109/emr.2019.2928264" TargetMode="External"/><Relationship Id="rId48" Type="http://schemas.openxmlformats.org/officeDocument/2006/relationships/hyperlink" Target="https://doi.org/10.2139/ssrn.3325570" TargetMode="External"/><Relationship Id="rId56" Type="http://schemas.openxmlformats.org/officeDocument/2006/relationships/hyperlink" Target="https://doi.org/10.1108/JPPEL-02-2020-0010" TargetMode="External"/><Relationship Id="rId8" Type="http://schemas.openxmlformats.org/officeDocument/2006/relationships/webSettings" Target="webSettings.xml"/><Relationship Id="rId51" Type="http://schemas.openxmlformats.org/officeDocument/2006/relationships/hyperlink" Target="https://doi.org/10.1108/F-11-2017-0106" TargetMode="External"/><Relationship Id="rId3" Type="http://schemas.openxmlformats.org/officeDocument/2006/relationships/customXml" Target="../customXml/item3.xml"/><Relationship Id="rId12" Type="http://schemas.openxmlformats.org/officeDocument/2006/relationships/hyperlink" Target="https://doi.org/10.1080/14445921.2016.1225150" TargetMode="External"/><Relationship Id="rId17" Type="http://schemas.openxmlformats.org/officeDocument/2006/relationships/hyperlink" Target="https://www2.deloitte.com/us/en/pages/operations/articles/blockchain-supply-chain-innovation.html%2028%20October%202022" TargetMode="External"/><Relationship Id="rId25" Type="http://schemas.openxmlformats.org/officeDocument/2006/relationships/hyperlink" Target="https://www.jll.com.au/en/trends-and-insights/research/global-real-estate-transparency-index%203%20July%202022" TargetMode="External"/><Relationship Id="rId33" Type="http://schemas.openxmlformats.org/officeDocument/2006/relationships/hyperlink" Target="https://doi.org/10.1016/j.landusepol.2021.105635" TargetMode="External"/><Relationship Id="rId38" Type="http://schemas.openxmlformats.org/officeDocument/2006/relationships/hyperlink" Target="https://doi.org/10.1108/PM-01-2017-0004" TargetMode="External"/><Relationship Id="rId46" Type="http://schemas.openxmlformats.org/officeDocument/2006/relationships/hyperlink" Target="https://doi.org/10.1108/JPIF-09-2019-0131" TargetMode="External"/><Relationship Id="rId59" Type="http://schemas.openxmlformats.org/officeDocument/2006/relationships/fontTable" Target="fontTable.xml"/><Relationship Id="rId20" Type="http://schemas.openxmlformats.org/officeDocument/2006/relationships/hyperlink" Target="https://doi.org/10.1108/JFM-10-2020-0077" TargetMode="External"/><Relationship Id="rId41" Type="http://schemas.openxmlformats.org/officeDocument/2006/relationships/hyperlink" Target="https://doi.org/10.1108/IJLM-07-2021-0352" TargetMode="External"/><Relationship Id="rId54" Type="http://schemas.openxmlformats.org/officeDocument/2006/relationships/hyperlink" Target="https://doi.org/10.1108/JPIF-06-2019-0085" TargetMode="Externa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doi.org/10.1080/10835547.2006.12089743" TargetMode="External"/><Relationship Id="rId23" Type="http://schemas.openxmlformats.org/officeDocument/2006/relationships/hyperlink" Target="https://doi.org/10.1108/PM-01-2019-0002" TargetMode="External"/><Relationship Id="rId28" Type="http://schemas.openxmlformats.org/officeDocument/2006/relationships/hyperlink" Target="https://doi.org/10.3390/ijerph182010765" TargetMode="External"/><Relationship Id="rId36" Type="http://schemas.openxmlformats.org/officeDocument/2006/relationships/hyperlink" Target="https://doi.org/10.1108/PM-04-2019-0024" TargetMode="External"/><Relationship Id="rId49" Type="http://schemas.openxmlformats.org/officeDocument/2006/relationships/hyperlink" Target="https://doi.org/10.1007/s00521-021-05800-6" TargetMode="External"/><Relationship Id="rId57" Type="http://schemas.openxmlformats.org/officeDocument/2006/relationships/footer" Target="footer1.xml"/><Relationship Id="rId10" Type="http://schemas.openxmlformats.org/officeDocument/2006/relationships/endnotes" Target="endnotes.xml"/><Relationship Id="rId31" Type="http://schemas.openxmlformats.org/officeDocument/2006/relationships/hyperlink" Target="https://www.rics.org/globalassets/blockchain_insight-paper.pdf%2005%20May%202022" TargetMode="External"/><Relationship Id="rId44" Type="http://schemas.openxmlformats.org/officeDocument/2006/relationships/hyperlink" Target="https://doi.org/10.1016/j.techsoc.2020.101427" TargetMode="External"/><Relationship Id="rId52" Type="http://schemas.openxmlformats.org/officeDocument/2006/relationships/hyperlink" Target="https://doi.org/10.1016/j.autcon.2019.103063" TargetMode="External"/><Relationship Id="rId6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rossinp\Application%20Data\Microsoft\Templates\norm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AA1561C7AC61740AC0C42373ECAF626" ma:contentTypeVersion="13" ma:contentTypeDescription="Create a new document." ma:contentTypeScope="" ma:versionID="9db3e7d1e2555d84b851cea18c52656a">
  <xsd:schema xmlns:xsd="http://www.w3.org/2001/XMLSchema" xmlns:xs="http://www.w3.org/2001/XMLSchema" xmlns:p="http://schemas.microsoft.com/office/2006/metadata/properties" xmlns:ns1="http://schemas.microsoft.com/sharepoint/v3" xmlns:ns3="0fb774b7-0571-4e61-9f02-9eb8691563b7" targetNamespace="http://schemas.microsoft.com/office/2006/metadata/properties" ma:root="true" ma:fieldsID="5182aceb416bbaa7398c0186b3ed3043" ns1:_="" ns3:_="">
    <xsd:import namespace="http://schemas.microsoft.com/sharepoint/v3"/>
    <xsd:import namespace="0fb774b7-0571-4e61-9f02-9eb8691563b7"/>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Location" minOccurs="0"/>
                <xsd:element ref="ns3:MediaServiceAutoTags" minOccurs="0"/>
                <xsd:element ref="ns3:MediaServiceOCR"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fb774b7-0571-4e61-9f02-9eb8691563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HarvardAnglia2008OfficeOnline.xsl" StyleName="Harvard - Anglia" Version="2008"/>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7B2E22-9C7D-4B5F-A727-1E1ABA6C13E9}">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FC6094DA-23FB-44D7-9A29-691B66EDB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fb774b7-0571-4e61-9f02-9eb8691563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C7EF479-FE3A-4B84-B379-D51900BE50E0}">
  <ds:schemaRefs>
    <ds:schemaRef ds:uri="http://schemas.openxmlformats.org/officeDocument/2006/bibliography"/>
  </ds:schemaRefs>
</ds:datastoreItem>
</file>

<file path=customXml/itemProps4.xml><?xml version="1.0" encoding="utf-8"?>
<ds:datastoreItem xmlns:ds="http://schemas.openxmlformats.org/officeDocument/2006/customXml" ds:itemID="{557E4C44-1483-4F82-97AA-588C5584FB0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normal2.dot</Template>
  <TotalTime>1578</TotalTime>
  <Pages>10</Pages>
  <Words>6388</Words>
  <Characters>36412</Characters>
  <Application>Microsoft Office Word</Application>
  <DocSecurity>0</DocSecurity>
  <Lines>303</Lines>
  <Paragraphs>85</Paragraphs>
  <ScaleCrop>false</ScaleCrop>
  <HeadingPairs>
    <vt:vector size="2" baseType="variant">
      <vt:variant>
        <vt:lpstr>Title</vt:lpstr>
      </vt:variant>
      <vt:variant>
        <vt:i4>1</vt:i4>
      </vt:variant>
    </vt:vector>
  </HeadingPairs>
  <TitlesOfParts>
    <vt:vector size="1" baseType="lpstr">
      <vt:lpstr/>
    </vt:vector>
  </TitlesOfParts>
  <Company>Univeristy Of South Australia</Company>
  <LinksUpToDate>false</LinksUpToDate>
  <CharactersWithSpaces>42715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UniSA</dc:creator>
  <cp:lastModifiedBy>Connie Susilawati</cp:lastModifiedBy>
  <cp:revision>144</cp:revision>
  <cp:lastPrinted>2015-03-05T01:11:00Z</cp:lastPrinted>
  <dcterms:created xsi:type="dcterms:W3CDTF">2023-10-01T22:49:00Z</dcterms:created>
  <dcterms:modified xsi:type="dcterms:W3CDTF">2024-02-16T07:35:00Z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0x010100EAA1561C7AC61740AC0C42373ECAF626</vt:lpwstr>
  </property>
  <property fmtid="{D5CDD505-2E9C-101B-9397-08002B2CF9AE}" pid="3" name="MSIP_Label_51a6c3db-1667-4f49-995a-8b9973972958_Enabled">
    <vt:lpwstr>true</vt:lpwstr>
  </property>
  <property fmtid="{D5CDD505-2E9C-101B-9397-08002B2CF9AE}" pid="4" name="MSIP_Label_51a6c3db-1667-4f49-995a-8b9973972958_SetDate">
    <vt:lpwstr>2023-05-28T23:47:10Z</vt:lpwstr>
  </property>
  <property fmtid="{D5CDD505-2E9C-101B-9397-08002B2CF9AE}" pid="5" name="MSIP_Label_51a6c3db-1667-4f49-995a-8b9973972958_Method">
    <vt:lpwstr>Standard</vt:lpwstr>
  </property>
  <property fmtid="{D5CDD505-2E9C-101B-9397-08002B2CF9AE}" pid="6" name="MSIP_Label_51a6c3db-1667-4f49-995a-8b9973972958_Name">
    <vt:lpwstr>UTS-Internal</vt:lpwstr>
  </property>
  <property fmtid="{D5CDD505-2E9C-101B-9397-08002B2CF9AE}" pid="7" name="MSIP_Label_51a6c3db-1667-4f49-995a-8b9973972958_SiteId">
    <vt:lpwstr>e8911c26-cf9f-4a9c-878e-527807be8791</vt:lpwstr>
  </property>
  <property fmtid="{D5CDD505-2E9C-101B-9397-08002B2CF9AE}" pid="8" name="MSIP_Label_51a6c3db-1667-4f49-995a-8b9973972958_ActionId">
    <vt:lpwstr>0cd5ec3a-f975-4528-abea-4f2badefad64</vt:lpwstr>
  </property>
  <property fmtid="{D5CDD505-2E9C-101B-9397-08002B2CF9AE}" pid="9" name="MSIP_Label_51a6c3db-1667-4f49-995a-8b9973972958_ContentBits">
    <vt:lpwstr>0</vt:lpwstr>
  </property>
  <property fmtid="{D5CDD505-2E9C-101B-9397-08002B2CF9AE}" pid="10" name="GrammarlyDocumentId">
    <vt:lpwstr>8fc83de12ea16bc559c934d3b580af11d6e971402eed1abf1a5d0cef838f2f2e</vt:lpwstr>
  </property>
</Properties>
</file>